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11E66" w:rsidR="008F29B1" w:rsidP="00BC6861" w:rsidRDefault="008F29B1">
      <w:pPr>
        <w:spacing w:line="360" w:lineRule="auto"/>
        <w:rPr>
          <w:rFonts w:ascii="Verdana" w:hAnsi="Verdana"/>
          <w:sz w:val="18"/>
          <w:szCs w:val="18"/>
        </w:rPr>
      </w:pPr>
      <w:bookmarkStart w:name="_GoBack" w:id="0"/>
      <w:bookmarkEnd w:id="0"/>
      <w:r w:rsidRPr="00711E66">
        <w:rPr>
          <w:rFonts w:ascii="Verdana" w:hAnsi="Verdana"/>
          <w:b/>
          <w:bCs/>
          <w:sz w:val="18"/>
          <w:szCs w:val="18"/>
        </w:rPr>
        <w:t>Fractie/kamerlid: SP/J.J. van Dijk</w:t>
      </w:r>
    </w:p>
    <w:p w:rsidRPr="00711E66" w:rsidR="008F29B1" w:rsidP="00BC6861" w:rsidRDefault="008F29B1">
      <w:pPr>
        <w:spacing w:line="360" w:lineRule="auto"/>
        <w:rPr>
          <w:rFonts w:ascii="Verdana" w:hAnsi="Verdana"/>
          <w:sz w:val="18"/>
          <w:szCs w:val="18"/>
        </w:rPr>
      </w:pPr>
      <w:r w:rsidRPr="00711E66">
        <w:rPr>
          <w:rFonts w:ascii="Verdana" w:hAnsi="Verdana"/>
          <w:b/>
          <w:bCs/>
          <w:sz w:val="18"/>
          <w:szCs w:val="18"/>
        </w:rPr>
        <w:t>Vraag</w:t>
      </w:r>
      <w:r w:rsidR="000E2494">
        <w:rPr>
          <w:rFonts w:ascii="Verdana" w:hAnsi="Verdana"/>
          <w:b/>
          <w:bCs/>
          <w:sz w:val="18"/>
          <w:szCs w:val="18"/>
        </w:rPr>
        <w:t>:</w:t>
      </w:r>
      <w:r w:rsidRPr="00711E66">
        <w:rPr>
          <w:rFonts w:ascii="Verdana" w:hAnsi="Verdana"/>
          <w:sz w:val="18"/>
          <w:szCs w:val="18"/>
        </w:rPr>
        <w:t xml:space="preserve"> Hoe staat het met de uitvoering van de motie CDA/D’66/SP over de CAO onder bestuurders</w:t>
      </w:r>
    </w:p>
    <w:p w:rsidRPr="00711E66" w:rsidR="008F29B1" w:rsidP="00BC6861" w:rsidRDefault="008F29B1">
      <w:pPr>
        <w:spacing w:line="360" w:lineRule="auto"/>
        <w:rPr>
          <w:rFonts w:ascii="Verdana" w:hAnsi="Verdana"/>
          <w:sz w:val="18"/>
          <w:szCs w:val="18"/>
        </w:rPr>
      </w:pPr>
      <w:r w:rsidRPr="00711E66">
        <w:rPr>
          <w:rFonts w:ascii="Verdana" w:hAnsi="Verdana"/>
          <w:sz w:val="18"/>
          <w:szCs w:val="18"/>
        </w:rPr>
        <w:t> </w:t>
      </w:r>
    </w:p>
    <w:p w:rsidRPr="00711E66" w:rsidR="008F29B1" w:rsidP="00BC6861" w:rsidRDefault="008F29B1">
      <w:pPr>
        <w:spacing w:line="360" w:lineRule="auto"/>
        <w:rPr>
          <w:rFonts w:ascii="Verdana" w:hAnsi="Verdana"/>
          <w:sz w:val="18"/>
          <w:szCs w:val="18"/>
        </w:rPr>
      </w:pPr>
      <w:r w:rsidRPr="00711E66">
        <w:rPr>
          <w:rFonts w:ascii="Verdana" w:hAnsi="Verdana"/>
          <w:b/>
          <w:bCs/>
          <w:sz w:val="18"/>
          <w:szCs w:val="18"/>
        </w:rPr>
        <w:t xml:space="preserve">Antwoord: </w:t>
      </w:r>
      <w:r w:rsidRPr="00711E66">
        <w:rPr>
          <w:rFonts w:ascii="Verdana" w:hAnsi="Verdana"/>
          <w:sz w:val="18"/>
          <w:szCs w:val="18"/>
        </w:rPr>
        <w:t> </w:t>
      </w:r>
    </w:p>
    <w:p w:rsidRPr="00711E66" w:rsidR="008F29B1" w:rsidP="00BC6861" w:rsidRDefault="008F29B1">
      <w:pPr>
        <w:spacing w:line="360" w:lineRule="auto"/>
        <w:rPr>
          <w:rFonts w:ascii="Verdana" w:hAnsi="Verdana"/>
          <w:sz w:val="18"/>
          <w:szCs w:val="18"/>
        </w:rPr>
      </w:pPr>
    </w:p>
    <w:p w:rsidRPr="00711E66" w:rsidR="008F29B1" w:rsidP="00BC6861" w:rsidRDefault="008F29B1">
      <w:pPr>
        <w:numPr>
          <w:ilvl w:val="0"/>
          <w:numId w:val="5"/>
        </w:numPr>
        <w:tabs>
          <w:tab w:val="clear" w:pos="1080"/>
          <w:tab w:val="num" w:pos="371"/>
        </w:tabs>
        <w:spacing w:line="360" w:lineRule="auto"/>
        <w:ind w:left="371" w:hanging="371"/>
        <w:rPr>
          <w:rFonts w:ascii="Verdana" w:hAnsi="Verdana"/>
          <w:sz w:val="18"/>
          <w:szCs w:val="18"/>
        </w:rPr>
      </w:pPr>
      <w:r w:rsidRPr="00711E66">
        <w:rPr>
          <w:rFonts w:ascii="Verdana" w:hAnsi="Verdana"/>
          <w:sz w:val="18"/>
          <w:szCs w:val="18"/>
        </w:rPr>
        <w:t xml:space="preserve">We hechten - net als bij gewone werknemers - belang aan een goed systeem van ‘checks </w:t>
      </w:r>
      <w:proofErr w:type="spellStart"/>
      <w:r w:rsidRPr="00711E66">
        <w:rPr>
          <w:rFonts w:ascii="Verdana" w:hAnsi="Verdana"/>
          <w:sz w:val="18"/>
          <w:szCs w:val="18"/>
        </w:rPr>
        <w:t>and</w:t>
      </w:r>
      <w:proofErr w:type="spellEnd"/>
      <w:r w:rsidRPr="00711E66">
        <w:rPr>
          <w:rFonts w:ascii="Verdana" w:hAnsi="Verdana"/>
          <w:sz w:val="18"/>
          <w:szCs w:val="18"/>
        </w:rPr>
        <w:t xml:space="preserve"> </w:t>
      </w:r>
      <w:proofErr w:type="spellStart"/>
      <w:r w:rsidRPr="00711E66">
        <w:rPr>
          <w:rFonts w:ascii="Verdana" w:hAnsi="Verdana"/>
          <w:sz w:val="18"/>
          <w:szCs w:val="18"/>
        </w:rPr>
        <w:t>balances</w:t>
      </w:r>
      <w:proofErr w:type="spellEnd"/>
      <w:r w:rsidRPr="00711E66">
        <w:rPr>
          <w:rFonts w:ascii="Verdana" w:hAnsi="Verdana"/>
          <w:sz w:val="18"/>
          <w:szCs w:val="18"/>
        </w:rPr>
        <w:t xml:space="preserve">’ bij de totstandkoming van arbeidsvoorwaarden voor onderwijsbestuurders. </w:t>
      </w:r>
    </w:p>
    <w:p w:rsidRPr="00711E66" w:rsidR="008F29B1" w:rsidP="00BC6861" w:rsidRDefault="008F29B1">
      <w:pPr>
        <w:numPr>
          <w:ilvl w:val="0"/>
          <w:numId w:val="5"/>
        </w:numPr>
        <w:tabs>
          <w:tab w:val="clear" w:pos="1080"/>
          <w:tab w:val="num" w:pos="371"/>
        </w:tabs>
        <w:spacing w:line="360" w:lineRule="auto"/>
        <w:ind w:left="371" w:hanging="371"/>
        <w:rPr>
          <w:rFonts w:ascii="Verdana" w:hAnsi="Verdana"/>
          <w:sz w:val="18"/>
          <w:szCs w:val="18"/>
        </w:rPr>
      </w:pPr>
      <w:r w:rsidRPr="00711E66">
        <w:rPr>
          <w:rFonts w:ascii="Verdana" w:hAnsi="Verdana"/>
          <w:sz w:val="18"/>
          <w:szCs w:val="18"/>
        </w:rPr>
        <w:t>Over de strekking van de motie voeren wij overleg met betrokken partijen (bestuurders, toezichthouders, onderwijskoepels en werknemersorganisaties). Dit overleg is nog gaande. Ik wil dit aspect ook betrekken in de uitwerking van de beloningsdifferentiatie bij WNT 2. Deze uitwerking vindt in d</w:t>
      </w:r>
      <w:r w:rsidR="000E2494">
        <w:rPr>
          <w:rFonts w:ascii="Verdana" w:hAnsi="Verdana"/>
          <w:sz w:val="18"/>
          <w:szCs w:val="18"/>
        </w:rPr>
        <w:t>e loop van 2015 plaats, waarna u</w:t>
      </w:r>
      <w:r w:rsidRPr="00711E66">
        <w:rPr>
          <w:rFonts w:ascii="Verdana" w:hAnsi="Verdana"/>
          <w:sz w:val="18"/>
          <w:szCs w:val="18"/>
        </w:rPr>
        <w:t>w kamer wordt geïnformeerd.   </w:t>
      </w:r>
    </w:p>
    <w:p w:rsidRPr="00711E66" w:rsidR="008F29B1" w:rsidP="00BC6861" w:rsidRDefault="008F29B1">
      <w:pPr>
        <w:tabs>
          <w:tab w:val="left" w:pos="8580"/>
        </w:tabs>
        <w:spacing w:line="360" w:lineRule="auto"/>
        <w:rPr>
          <w:rFonts w:ascii="Verdana" w:hAnsi="Verdana" w:eastAsia="Times New Roman"/>
          <w:b/>
          <w:bCs/>
          <w:sz w:val="18"/>
          <w:szCs w:val="18"/>
        </w:rPr>
      </w:pPr>
      <w:r w:rsidRPr="00711E66">
        <w:rPr>
          <w:rFonts w:ascii="Verdana" w:hAnsi="Verdana"/>
          <w:sz w:val="18"/>
          <w:szCs w:val="18"/>
        </w:rPr>
        <w:t>Overigens is het afsluiten van cao’s een zaak van de sociale partners. Bestuurders bepalen zelf wie hen vertegenwoordigt bij het afsluiten van een cao. </w:t>
      </w:r>
    </w:p>
    <w:p w:rsidRPr="00711E66" w:rsidR="002262AC" w:rsidP="00BC6861" w:rsidRDefault="002262AC">
      <w:pPr>
        <w:spacing w:line="360" w:lineRule="auto"/>
        <w:rPr>
          <w:rFonts w:ascii="Verdana" w:hAnsi="Verdana"/>
          <w:b/>
          <w:bCs/>
          <w:sz w:val="18"/>
          <w:szCs w:val="18"/>
        </w:rPr>
      </w:pPr>
    </w:p>
    <w:p w:rsidRPr="00711E66" w:rsidR="002262AC" w:rsidP="00BC6861" w:rsidRDefault="002262AC">
      <w:pPr>
        <w:spacing w:line="360" w:lineRule="auto"/>
        <w:rPr>
          <w:rFonts w:ascii="Verdana" w:hAnsi="Verdana"/>
          <w:b/>
          <w:bCs/>
          <w:sz w:val="18"/>
          <w:szCs w:val="18"/>
        </w:rPr>
      </w:pPr>
    </w:p>
    <w:p w:rsidRPr="00711E66" w:rsidR="00913A6A" w:rsidP="00BC6861" w:rsidRDefault="00913A6A">
      <w:pPr>
        <w:spacing w:line="360" w:lineRule="auto"/>
        <w:rPr>
          <w:rFonts w:ascii="Verdana" w:hAnsi="Verdana"/>
          <w:sz w:val="18"/>
          <w:szCs w:val="18"/>
        </w:rPr>
      </w:pPr>
      <w:r w:rsidRPr="00711E66">
        <w:rPr>
          <w:rFonts w:ascii="Verdana" w:hAnsi="Verdana"/>
          <w:b/>
          <w:bCs/>
          <w:sz w:val="18"/>
          <w:szCs w:val="18"/>
        </w:rPr>
        <w:t xml:space="preserve">Fractie/kamerlid: SP / Van Dijk </w:t>
      </w:r>
    </w:p>
    <w:p w:rsidRPr="00711E66" w:rsidR="00913A6A" w:rsidP="00BC6861" w:rsidRDefault="00913A6A">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xml:space="preserve">: Moeten scholen zelf </w:t>
      </w:r>
      <w:proofErr w:type="spellStart"/>
      <w:r w:rsidRPr="00711E66">
        <w:rPr>
          <w:rFonts w:ascii="Verdana" w:hAnsi="Verdana"/>
          <w:sz w:val="18"/>
          <w:szCs w:val="18"/>
        </w:rPr>
        <w:t>Ipads</w:t>
      </w:r>
      <w:proofErr w:type="spellEnd"/>
      <w:r w:rsidRPr="00711E66">
        <w:rPr>
          <w:rFonts w:ascii="Verdana" w:hAnsi="Verdana"/>
          <w:sz w:val="18"/>
          <w:szCs w:val="18"/>
        </w:rPr>
        <w:t xml:space="preserve"> aanschaffen?</w:t>
      </w:r>
    </w:p>
    <w:p w:rsidRPr="00711E66" w:rsidR="00913A6A" w:rsidP="00BC6861" w:rsidRDefault="00913A6A">
      <w:pPr>
        <w:spacing w:line="360" w:lineRule="auto"/>
        <w:rPr>
          <w:rFonts w:ascii="Verdana" w:hAnsi="Verdana"/>
          <w:sz w:val="18"/>
          <w:szCs w:val="18"/>
        </w:rPr>
      </w:pPr>
      <w:r w:rsidRPr="00711E66">
        <w:rPr>
          <w:rFonts w:ascii="Verdana" w:hAnsi="Verdana"/>
          <w:sz w:val="18"/>
          <w:szCs w:val="18"/>
        </w:rPr>
        <w:t> </w:t>
      </w:r>
    </w:p>
    <w:p w:rsidRPr="00711E66" w:rsidR="001B2CC8" w:rsidP="00BC6861" w:rsidRDefault="00913A6A">
      <w:pPr>
        <w:spacing w:line="360" w:lineRule="auto"/>
        <w:rPr>
          <w:rFonts w:ascii="Verdana" w:hAnsi="Verdana"/>
          <w:sz w:val="18"/>
          <w:szCs w:val="18"/>
        </w:rPr>
      </w:pPr>
      <w:r w:rsidRPr="00711E66">
        <w:rPr>
          <w:rFonts w:ascii="Verdana" w:hAnsi="Verdana"/>
          <w:sz w:val="18"/>
          <w:szCs w:val="18"/>
        </w:rPr>
        <w:t> </w:t>
      </w:r>
      <w:r w:rsidRPr="00711E66">
        <w:rPr>
          <w:rFonts w:ascii="Verdana" w:hAnsi="Verdana"/>
          <w:b/>
          <w:bCs/>
          <w:sz w:val="18"/>
          <w:szCs w:val="18"/>
        </w:rPr>
        <w:t xml:space="preserve">Antwoord: </w:t>
      </w:r>
      <w:r w:rsidRPr="00711E66">
        <w:rPr>
          <w:rFonts w:ascii="Verdana" w:hAnsi="Verdana"/>
          <w:sz w:val="18"/>
          <w:szCs w:val="18"/>
        </w:rPr>
        <w:t> </w:t>
      </w:r>
    </w:p>
    <w:p w:rsidRPr="00711E66" w:rsidR="001B2CC8" w:rsidP="00BC6861" w:rsidRDefault="00913A6A">
      <w:pPr>
        <w:spacing w:line="360" w:lineRule="auto"/>
        <w:rPr>
          <w:rFonts w:ascii="Verdana" w:hAnsi="Verdana"/>
          <w:sz w:val="18"/>
          <w:szCs w:val="18"/>
        </w:rPr>
      </w:pPr>
      <w:r w:rsidRPr="00711E66">
        <w:rPr>
          <w:rFonts w:ascii="Verdana" w:hAnsi="Verdana"/>
          <w:sz w:val="18"/>
          <w:szCs w:val="18"/>
        </w:rPr>
        <w:t> </w:t>
      </w:r>
    </w:p>
    <w:p w:rsidRPr="00711E66" w:rsidR="00913A6A" w:rsidP="00BC6861" w:rsidRDefault="00913A6A">
      <w:pPr>
        <w:pStyle w:val="Lijstalinea"/>
        <w:numPr>
          <w:ilvl w:val="0"/>
          <w:numId w:val="2"/>
        </w:numPr>
        <w:spacing w:line="360" w:lineRule="auto"/>
        <w:rPr>
          <w:rFonts w:ascii="Verdana" w:hAnsi="Verdana"/>
          <w:sz w:val="18"/>
          <w:szCs w:val="18"/>
        </w:rPr>
      </w:pPr>
      <w:r w:rsidRPr="00711E66">
        <w:rPr>
          <w:rFonts w:ascii="Verdana" w:hAnsi="Verdana"/>
          <w:sz w:val="18"/>
          <w:szCs w:val="18"/>
        </w:rPr>
        <w:t>Op 5 november jl. heb ik u de antwoorden op uw schriftelijke vragen over schoolkosten toegestuurd (2014Z18165).</w:t>
      </w:r>
    </w:p>
    <w:p w:rsidRPr="00711E66" w:rsidR="00913A6A" w:rsidP="00BC6861" w:rsidRDefault="00913A6A">
      <w:pPr>
        <w:pStyle w:val="Lijstalinea"/>
        <w:numPr>
          <w:ilvl w:val="0"/>
          <w:numId w:val="2"/>
        </w:numPr>
        <w:spacing w:line="360" w:lineRule="auto"/>
        <w:rPr>
          <w:rFonts w:ascii="Verdana" w:hAnsi="Verdana"/>
          <w:sz w:val="18"/>
          <w:szCs w:val="18"/>
        </w:rPr>
      </w:pPr>
      <w:r w:rsidRPr="00711E66">
        <w:rPr>
          <w:rFonts w:ascii="Verdana" w:hAnsi="Verdana"/>
          <w:sz w:val="18"/>
          <w:szCs w:val="18"/>
        </w:rPr>
        <w:t>In deze brief geef ik aan dat scholen hier niet verplicht toe zijn.</w:t>
      </w:r>
    </w:p>
    <w:p w:rsidRPr="00711E66" w:rsidR="00913A6A" w:rsidP="00BC6861" w:rsidRDefault="00913A6A">
      <w:pPr>
        <w:pStyle w:val="Lijstalinea"/>
        <w:numPr>
          <w:ilvl w:val="0"/>
          <w:numId w:val="2"/>
        </w:numPr>
        <w:spacing w:line="360" w:lineRule="auto"/>
        <w:rPr>
          <w:rFonts w:ascii="Verdana" w:hAnsi="Verdana"/>
          <w:sz w:val="18"/>
          <w:szCs w:val="18"/>
        </w:rPr>
      </w:pPr>
      <w:r w:rsidRPr="00711E66">
        <w:rPr>
          <w:rFonts w:ascii="Verdana" w:hAnsi="Verdana"/>
          <w:sz w:val="18"/>
          <w:szCs w:val="18"/>
        </w:rPr>
        <w:t xml:space="preserve">Wel ben ik van mening dat als een school besluit om </w:t>
      </w:r>
      <w:proofErr w:type="spellStart"/>
      <w:r w:rsidRPr="00711E66">
        <w:rPr>
          <w:rFonts w:ascii="Verdana" w:hAnsi="Verdana"/>
          <w:sz w:val="18"/>
          <w:szCs w:val="18"/>
        </w:rPr>
        <w:t>tablets</w:t>
      </w:r>
      <w:proofErr w:type="spellEnd"/>
      <w:r w:rsidRPr="00711E66">
        <w:rPr>
          <w:rFonts w:ascii="Verdana" w:hAnsi="Verdana"/>
          <w:sz w:val="18"/>
          <w:szCs w:val="18"/>
        </w:rPr>
        <w:t xml:space="preserve"> of </w:t>
      </w:r>
      <w:proofErr w:type="spellStart"/>
      <w:r w:rsidRPr="00711E66">
        <w:rPr>
          <w:rFonts w:ascii="Verdana" w:hAnsi="Verdana"/>
          <w:sz w:val="18"/>
          <w:szCs w:val="18"/>
        </w:rPr>
        <w:t>laptops</w:t>
      </w:r>
      <w:proofErr w:type="spellEnd"/>
      <w:r w:rsidRPr="00711E66">
        <w:rPr>
          <w:rFonts w:ascii="Verdana" w:hAnsi="Verdana"/>
          <w:sz w:val="18"/>
          <w:szCs w:val="18"/>
        </w:rPr>
        <w:t xml:space="preserve"> te gebruiken tijdens de les, scholen het zo moeten organiseren dat alle leerlingen mee kunnen doen. </w:t>
      </w:r>
    </w:p>
    <w:p w:rsidRPr="00711E66" w:rsidR="00913A6A" w:rsidP="000E2494" w:rsidRDefault="00913A6A">
      <w:pPr>
        <w:spacing w:line="360" w:lineRule="auto"/>
        <w:rPr>
          <w:rFonts w:ascii="Verdana" w:hAnsi="Verdana" w:eastAsia="Times New Roman"/>
          <w:b/>
          <w:bCs/>
          <w:sz w:val="18"/>
          <w:szCs w:val="18"/>
        </w:rPr>
      </w:pPr>
      <w:r w:rsidRPr="00711E66">
        <w:rPr>
          <w:rFonts w:ascii="Verdana" w:hAnsi="Verdana"/>
          <w:sz w:val="18"/>
          <w:szCs w:val="18"/>
        </w:rPr>
        <w:t> </w:t>
      </w:r>
    </w:p>
    <w:p w:rsidRPr="00711E66" w:rsidR="001F65D6" w:rsidP="00BC6861" w:rsidRDefault="001F65D6">
      <w:pPr>
        <w:spacing w:line="360" w:lineRule="auto"/>
        <w:rPr>
          <w:rFonts w:ascii="Verdana" w:hAnsi="Verdana"/>
          <w:b/>
          <w:bCs/>
          <w:sz w:val="18"/>
          <w:szCs w:val="18"/>
        </w:rPr>
      </w:pPr>
      <w:r w:rsidRPr="00711E66">
        <w:rPr>
          <w:rFonts w:ascii="Verdana" w:hAnsi="Verdana"/>
          <w:b/>
          <w:bCs/>
          <w:sz w:val="18"/>
          <w:szCs w:val="18"/>
        </w:rPr>
        <w:t>Fractie/kamerlid: CDA/M.R.J. Rog</w:t>
      </w:r>
    </w:p>
    <w:p w:rsidRPr="00711E66" w:rsidR="001F65D6" w:rsidP="00BC6861" w:rsidRDefault="001F65D6">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Is de staatssecretaris bereid om dit initiatiefrecht landelijk vorm te geven via een (model)procedure zoals door de staatssecretaris wordt voorgesteld n.a.v. de uitvoering van deze motie.</w:t>
      </w:r>
    </w:p>
    <w:p w:rsidRPr="00711E66" w:rsidR="001F65D6" w:rsidP="00BC6861" w:rsidRDefault="001F65D6">
      <w:pPr>
        <w:spacing w:line="360" w:lineRule="auto"/>
        <w:rPr>
          <w:rFonts w:ascii="Verdana" w:hAnsi="Verdana"/>
          <w:sz w:val="18"/>
          <w:szCs w:val="18"/>
        </w:rPr>
      </w:pPr>
    </w:p>
    <w:p w:rsidRPr="00711E66" w:rsidR="001F65D6" w:rsidP="00BC6861" w:rsidRDefault="001F65D6">
      <w:pPr>
        <w:spacing w:line="360" w:lineRule="auto"/>
        <w:rPr>
          <w:rFonts w:ascii="Verdana" w:hAnsi="Verdana"/>
          <w:sz w:val="18"/>
          <w:szCs w:val="18"/>
        </w:rPr>
      </w:pPr>
      <w:r w:rsidRPr="00711E66">
        <w:rPr>
          <w:rFonts w:ascii="Verdana" w:hAnsi="Verdana"/>
          <w:b/>
          <w:bCs/>
          <w:sz w:val="18"/>
          <w:szCs w:val="18"/>
        </w:rPr>
        <w:lastRenderedPageBreak/>
        <w:t xml:space="preserve">Antwoord: </w:t>
      </w:r>
      <w:r w:rsidRPr="00711E66">
        <w:rPr>
          <w:rFonts w:ascii="Verdana" w:hAnsi="Verdana"/>
          <w:sz w:val="18"/>
          <w:szCs w:val="18"/>
        </w:rPr>
        <w:t> </w:t>
      </w:r>
    </w:p>
    <w:p w:rsidRPr="00711E66" w:rsidR="001F65D6" w:rsidP="00BC6861" w:rsidRDefault="001F65D6">
      <w:pPr>
        <w:spacing w:line="360" w:lineRule="auto"/>
        <w:rPr>
          <w:rFonts w:ascii="Verdana" w:hAnsi="Verdana"/>
          <w:sz w:val="18"/>
          <w:szCs w:val="18"/>
        </w:rPr>
      </w:pPr>
    </w:p>
    <w:p w:rsidRPr="00711E66" w:rsidR="001F65D6" w:rsidP="00BC6861" w:rsidRDefault="001F65D6">
      <w:pPr>
        <w:numPr>
          <w:ilvl w:val="0"/>
          <w:numId w:val="1"/>
        </w:numPr>
        <w:tabs>
          <w:tab w:val="clear" w:pos="1080"/>
          <w:tab w:val="num" w:pos="360"/>
        </w:tabs>
        <w:spacing w:line="360" w:lineRule="auto"/>
        <w:ind w:left="360"/>
        <w:rPr>
          <w:rFonts w:ascii="Verdana" w:hAnsi="Verdana"/>
          <w:sz w:val="18"/>
          <w:szCs w:val="18"/>
        </w:rPr>
      </w:pPr>
      <w:r w:rsidRPr="00711E66">
        <w:rPr>
          <w:rFonts w:ascii="Verdana" w:hAnsi="Verdana"/>
          <w:sz w:val="18"/>
          <w:szCs w:val="18"/>
        </w:rPr>
        <w:t xml:space="preserve">Naar aanleiding van de motie </w:t>
      </w:r>
      <w:proofErr w:type="spellStart"/>
      <w:r w:rsidRPr="00711E66">
        <w:rPr>
          <w:rFonts w:ascii="Verdana" w:hAnsi="Verdana"/>
          <w:sz w:val="18"/>
          <w:szCs w:val="18"/>
        </w:rPr>
        <w:t>Ypma</w:t>
      </w:r>
      <w:proofErr w:type="spellEnd"/>
      <w:r w:rsidRPr="00711E66">
        <w:rPr>
          <w:rFonts w:ascii="Verdana" w:hAnsi="Verdana"/>
          <w:sz w:val="18"/>
          <w:szCs w:val="18"/>
        </w:rPr>
        <w:t xml:space="preserve"> heb ik op verzoek van uw Kamer het Nederlands Centrum voor Onderwijsrecht (NCOR) gevraagd om de bekijken hoe de positie van ouders kan worden versterkt of hoe initiatiefrecht voor ouders kan worden gecreëerd.</w:t>
      </w:r>
      <w:r w:rsidRPr="00711E66">
        <w:rPr>
          <w:rStyle w:val="Voetnootmarkering"/>
          <w:rFonts w:ascii="Verdana" w:hAnsi="Verdana"/>
          <w:sz w:val="18"/>
          <w:szCs w:val="18"/>
        </w:rPr>
        <w:footnoteReference w:customMarkFollows="1" w:id="1"/>
        <w:t>[1]</w:t>
      </w:r>
    </w:p>
    <w:p w:rsidRPr="00711E66" w:rsidR="001F65D6" w:rsidP="00BC6861" w:rsidRDefault="001F65D6">
      <w:pPr>
        <w:numPr>
          <w:ilvl w:val="0"/>
          <w:numId w:val="1"/>
        </w:numPr>
        <w:tabs>
          <w:tab w:val="clear" w:pos="1080"/>
          <w:tab w:val="num" w:pos="360"/>
        </w:tabs>
        <w:spacing w:line="360" w:lineRule="auto"/>
        <w:ind w:left="360"/>
        <w:rPr>
          <w:rFonts w:ascii="Verdana" w:hAnsi="Verdana"/>
          <w:sz w:val="18"/>
          <w:szCs w:val="18"/>
        </w:rPr>
      </w:pPr>
      <w:r w:rsidRPr="00711E66">
        <w:rPr>
          <w:rFonts w:ascii="Verdana" w:hAnsi="Verdana"/>
          <w:sz w:val="18"/>
          <w:szCs w:val="18"/>
        </w:rPr>
        <w:t>Op 27 oktober heb ik uw Kamer het advies van het NCOR toegestuurd. In dit advies concluderen de hoogleraren dat schoolbesturen een initiatief van ouders, bijvoorbeeld tot overname van een school, een kans moeten geven.</w:t>
      </w:r>
    </w:p>
    <w:p w:rsidRPr="00711E66" w:rsidR="001F65D6" w:rsidP="00BC6861" w:rsidRDefault="001F65D6">
      <w:pPr>
        <w:numPr>
          <w:ilvl w:val="0"/>
          <w:numId w:val="1"/>
        </w:numPr>
        <w:tabs>
          <w:tab w:val="clear" w:pos="1080"/>
          <w:tab w:val="num" w:pos="360"/>
        </w:tabs>
        <w:spacing w:line="360" w:lineRule="auto"/>
        <w:ind w:left="360"/>
        <w:rPr>
          <w:rFonts w:ascii="Verdana" w:hAnsi="Verdana"/>
          <w:sz w:val="18"/>
          <w:szCs w:val="18"/>
        </w:rPr>
      </w:pPr>
      <w:r w:rsidRPr="00711E66">
        <w:rPr>
          <w:rFonts w:ascii="Verdana" w:hAnsi="Verdana"/>
          <w:sz w:val="18"/>
          <w:szCs w:val="18"/>
        </w:rPr>
        <w:t>Ik ben het met de hoogleraren eens dat het belangrijk is dat een onderbouwd initiatief vanuit de MR een kans moet krijgen.</w:t>
      </w:r>
    </w:p>
    <w:p w:rsidRPr="00711E66" w:rsidR="001F65D6" w:rsidP="00BC6861" w:rsidRDefault="001F65D6">
      <w:pPr>
        <w:numPr>
          <w:ilvl w:val="0"/>
          <w:numId w:val="1"/>
        </w:numPr>
        <w:tabs>
          <w:tab w:val="clear" w:pos="1080"/>
          <w:tab w:val="num" w:pos="360"/>
        </w:tabs>
        <w:spacing w:line="360" w:lineRule="auto"/>
        <w:ind w:left="360"/>
        <w:rPr>
          <w:rFonts w:ascii="Verdana" w:hAnsi="Verdana"/>
          <w:sz w:val="18"/>
          <w:szCs w:val="18"/>
        </w:rPr>
      </w:pPr>
      <w:r w:rsidRPr="00711E66">
        <w:rPr>
          <w:rFonts w:ascii="Verdana" w:hAnsi="Verdana"/>
          <w:sz w:val="18"/>
          <w:szCs w:val="18"/>
        </w:rPr>
        <w:t xml:space="preserve">In de (Wet Medezeggenschap op Scholen) WMS is nu geregeld dat de Landelijke Commissie voor Geschillen WMS een rol heeft wanneer er een geschil optreedt dat te maken heeft met het adviesrecht of het instemmingrecht van de MR. Voor het initiatiefrecht is er nu echter niets geregeld.  </w:t>
      </w:r>
    </w:p>
    <w:p w:rsidRPr="00711E66" w:rsidR="001F65D6" w:rsidP="00BC6861" w:rsidRDefault="001F65D6">
      <w:pPr>
        <w:numPr>
          <w:ilvl w:val="0"/>
          <w:numId w:val="1"/>
        </w:numPr>
        <w:tabs>
          <w:tab w:val="clear" w:pos="1080"/>
          <w:tab w:val="num" w:pos="360"/>
        </w:tabs>
        <w:spacing w:line="360" w:lineRule="auto"/>
        <w:ind w:left="360"/>
        <w:rPr>
          <w:rFonts w:ascii="Verdana" w:hAnsi="Verdana"/>
          <w:sz w:val="18"/>
          <w:szCs w:val="18"/>
        </w:rPr>
      </w:pPr>
      <w:r w:rsidRPr="00711E66">
        <w:rPr>
          <w:rFonts w:ascii="Verdana" w:hAnsi="Verdana"/>
          <w:sz w:val="18"/>
          <w:szCs w:val="18"/>
        </w:rPr>
        <w:t>Daarom ga ik samen met de Landelijke Commissie voor Geschillen WMS bekijken hoe een procedure rondom het initiatiefrecht landelijk vorm kan worden gegeven.</w:t>
      </w:r>
    </w:p>
    <w:p w:rsidR="000E2494" w:rsidP="00BC6861" w:rsidRDefault="000E2494">
      <w:pPr>
        <w:spacing w:line="360" w:lineRule="auto"/>
        <w:rPr>
          <w:rFonts w:ascii="Verdana" w:hAnsi="Verdana"/>
          <w:b/>
          <w:bCs/>
          <w:sz w:val="18"/>
          <w:szCs w:val="18"/>
        </w:rPr>
      </w:pPr>
    </w:p>
    <w:p w:rsidRPr="00711E66" w:rsidR="005918BF" w:rsidP="00BC6861" w:rsidRDefault="005918BF">
      <w:pPr>
        <w:spacing w:line="360" w:lineRule="auto"/>
        <w:rPr>
          <w:rFonts w:ascii="Verdana" w:hAnsi="Verdana"/>
          <w:sz w:val="18"/>
          <w:szCs w:val="18"/>
        </w:rPr>
      </w:pPr>
      <w:r w:rsidRPr="00711E66">
        <w:rPr>
          <w:rFonts w:ascii="Verdana" w:hAnsi="Verdana"/>
          <w:b/>
          <w:bCs/>
          <w:sz w:val="18"/>
          <w:szCs w:val="18"/>
        </w:rPr>
        <w:t>Fractie/kamerlid: CDA / M. Rog</w:t>
      </w:r>
    </w:p>
    <w:p w:rsidRPr="00711E66" w:rsidR="005918BF" w:rsidP="00BC6861" w:rsidRDefault="005918BF">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xml:space="preserve">: Kan de M aangeven wat de huidige stand van zaken is ten aanzien van samenvoegen </w:t>
      </w:r>
      <w:proofErr w:type="spellStart"/>
      <w:r w:rsidRPr="00711E66">
        <w:rPr>
          <w:rFonts w:ascii="Verdana" w:hAnsi="Verdana"/>
          <w:sz w:val="18"/>
          <w:szCs w:val="18"/>
        </w:rPr>
        <w:t>ROC’s</w:t>
      </w:r>
      <w:proofErr w:type="spellEnd"/>
      <w:r w:rsidRPr="00711E66">
        <w:rPr>
          <w:rFonts w:ascii="Verdana" w:hAnsi="Verdana"/>
          <w:sz w:val="18"/>
          <w:szCs w:val="18"/>
        </w:rPr>
        <w:t xml:space="preserve"> in Rotterdam?</w:t>
      </w:r>
    </w:p>
    <w:p w:rsidRPr="00711E66" w:rsidR="005918BF" w:rsidP="00BC6861" w:rsidRDefault="005918BF">
      <w:pPr>
        <w:spacing w:line="360" w:lineRule="auto"/>
        <w:rPr>
          <w:rFonts w:ascii="Verdana" w:hAnsi="Verdana"/>
          <w:sz w:val="18"/>
          <w:szCs w:val="18"/>
        </w:rPr>
      </w:pPr>
      <w:r w:rsidRPr="00711E66">
        <w:rPr>
          <w:rFonts w:ascii="Verdana" w:hAnsi="Verdana"/>
          <w:sz w:val="18"/>
          <w:szCs w:val="18"/>
        </w:rPr>
        <w:t> </w:t>
      </w:r>
    </w:p>
    <w:p w:rsidRPr="00711E66" w:rsidR="005918BF" w:rsidP="00BC6861" w:rsidRDefault="005918BF">
      <w:pPr>
        <w:spacing w:line="360" w:lineRule="auto"/>
        <w:rPr>
          <w:rFonts w:ascii="Verdana" w:hAnsi="Verdana"/>
          <w:sz w:val="18"/>
          <w:szCs w:val="18"/>
        </w:rPr>
      </w:pPr>
      <w:r w:rsidRPr="00711E66">
        <w:rPr>
          <w:rFonts w:ascii="Verdana" w:hAnsi="Verdana"/>
          <w:b/>
          <w:bCs/>
          <w:sz w:val="18"/>
          <w:szCs w:val="18"/>
        </w:rPr>
        <w:t xml:space="preserve">Antwoord: </w:t>
      </w:r>
      <w:r w:rsidRPr="00711E66">
        <w:rPr>
          <w:rFonts w:ascii="Verdana" w:hAnsi="Verdana"/>
          <w:sz w:val="18"/>
          <w:szCs w:val="18"/>
        </w:rPr>
        <w:t> </w:t>
      </w:r>
    </w:p>
    <w:p w:rsidRPr="00711E66" w:rsidR="005918BF" w:rsidP="00BC6861" w:rsidRDefault="00AE552B">
      <w:pPr>
        <w:pStyle w:val="Lijstalinea"/>
        <w:numPr>
          <w:ilvl w:val="0"/>
          <w:numId w:val="4"/>
        </w:numPr>
        <w:spacing w:line="360" w:lineRule="auto"/>
        <w:rPr>
          <w:rFonts w:ascii="Verdana" w:hAnsi="Verdana"/>
          <w:sz w:val="18"/>
          <w:szCs w:val="18"/>
        </w:rPr>
      </w:pPr>
      <w:r w:rsidRPr="00711E66">
        <w:rPr>
          <w:rFonts w:ascii="Verdana" w:hAnsi="Verdana"/>
          <w:sz w:val="18"/>
          <w:szCs w:val="18"/>
        </w:rPr>
        <w:t>I</w:t>
      </w:r>
      <w:r w:rsidRPr="00711E66" w:rsidR="005918BF">
        <w:rPr>
          <w:rFonts w:ascii="Verdana" w:hAnsi="Verdana"/>
          <w:sz w:val="18"/>
          <w:szCs w:val="18"/>
        </w:rPr>
        <w:t xml:space="preserve">n Rotterdam komen 5 mbo-colleges. Men nu gestart met een mbo-college Techniek en Technologie. Een Startcollege, </w:t>
      </w:r>
      <w:r w:rsidRPr="00711E66" w:rsidR="00191424">
        <w:rPr>
          <w:rFonts w:ascii="Verdana" w:hAnsi="Verdana"/>
          <w:sz w:val="18"/>
          <w:szCs w:val="18"/>
        </w:rPr>
        <w:t>waarin de</w:t>
      </w:r>
      <w:r w:rsidRPr="00711E66" w:rsidR="005918BF">
        <w:rPr>
          <w:rFonts w:ascii="Verdana" w:hAnsi="Verdana"/>
          <w:sz w:val="18"/>
          <w:szCs w:val="18"/>
        </w:rPr>
        <w:t xml:space="preserve"> entreeopleidingen zijn opgenomen, in samenwerking met de gemeente Rotterdam volgt komend jaar. OCW is daarbij betrokken.</w:t>
      </w:r>
    </w:p>
    <w:p w:rsidRPr="00711E66" w:rsidR="00AE552B" w:rsidP="00BC6861" w:rsidRDefault="00AE552B">
      <w:pPr>
        <w:spacing w:line="360" w:lineRule="auto"/>
        <w:rPr>
          <w:rFonts w:ascii="Verdana" w:hAnsi="Verdana"/>
          <w:sz w:val="18"/>
          <w:szCs w:val="18"/>
        </w:rPr>
      </w:pPr>
    </w:p>
    <w:p w:rsidRPr="00711E66" w:rsidR="005918BF" w:rsidP="00BC6861" w:rsidRDefault="005918BF">
      <w:pPr>
        <w:pStyle w:val="Lijstalinea"/>
        <w:numPr>
          <w:ilvl w:val="0"/>
          <w:numId w:val="4"/>
        </w:numPr>
        <w:spacing w:line="360" w:lineRule="auto"/>
        <w:rPr>
          <w:rFonts w:ascii="Verdana" w:hAnsi="Verdana"/>
          <w:sz w:val="18"/>
          <w:szCs w:val="18"/>
        </w:rPr>
      </w:pPr>
      <w:r w:rsidRPr="00711E66">
        <w:rPr>
          <w:rFonts w:ascii="Verdana" w:hAnsi="Verdana"/>
          <w:sz w:val="18"/>
          <w:szCs w:val="18"/>
        </w:rPr>
        <w:t>Voorafgaand aan dit begrotingsoverleg nog heb ik overleg gehad met de voorzitters van de Albeda en Zadkine en een delegatie van beider raden van toezicht. We zijn het eens over de vervolgstappen tot 2020, zoals u ook in de brief over de bestuursmodellen hebt kunnen lezen.</w:t>
      </w:r>
    </w:p>
    <w:p w:rsidRPr="00711E66" w:rsidR="005918BF" w:rsidP="00BC6861" w:rsidRDefault="005918BF">
      <w:pPr>
        <w:pStyle w:val="Lijstalinea"/>
        <w:numPr>
          <w:ilvl w:val="0"/>
          <w:numId w:val="4"/>
        </w:numPr>
        <w:spacing w:line="360" w:lineRule="auto"/>
        <w:rPr>
          <w:rFonts w:ascii="Verdana" w:hAnsi="Verdana"/>
          <w:sz w:val="18"/>
          <w:szCs w:val="18"/>
        </w:rPr>
      </w:pPr>
      <w:r w:rsidRPr="00711E66">
        <w:rPr>
          <w:rFonts w:ascii="Verdana" w:hAnsi="Verdana"/>
          <w:sz w:val="18"/>
          <w:szCs w:val="18"/>
        </w:rPr>
        <w:t>We hebben goede afspraken gemaakt en gekeken naar versnellen waar mogelijk. De bestuurders en raden van toezicht zijn zeer geholpen met de toezegging dat ik hen ga ondersteunen om de mbo samenwerkingsschool al in 2015 mogelijk te maken.</w:t>
      </w:r>
    </w:p>
    <w:p w:rsidRPr="00711E66" w:rsidR="00D738A6" w:rsidP="00BC6861" w:rsidRDefault="005918BF">
      <w:pPr>
        <w:pStyle w:val="Lijstalinea"/>
        <w:numPr>
          <w:ilvl w:val="0"/>
          <w:numId w:val="4"/>
        </w:numPr>
        <w:spacing w:line="360" w:lineRule="auto"/>
        <w:rPr>
          <w:rFonts w:ascii="Verdana" w:hAnsi="Verdana"/>
          <w:sz w:val="18"/>
          <w:szCs w:val="18"/>
        </w:rPr>
      </w:pPr>
      <w:r w:rsidRPr="00711E66">
        <w:rPr>
          <w:rFonts w:ascii="Verdana" w:hAnsi="Verdana"/>
          <w:sz w:val="18"/>
          <w:szCs w:val="18"/>
        </w:rPr>
        <w:t>Ik heb hen op het hart gedrukt goed de belangen van studenten en docenten te borgen bij de grote transitie in Rotterdam, ik houd dat ook extra goed in de gaten. </w:t>
      </w:r>
      <w:r w:rsidRPr="00711E66" w:rsidR="00253624">
        <w:rPr>
          <w:rFonts w:ascii="Verdana" w:hAnsi="Verdana"/>
          <w:sz w:val="18"/>
          <w:szCs w:val="18"/>
        </w:rPr>
        <w:t xml:space="preserve"> </w:t>
      </w:r>
    </w:p>
    <w:p w:rsidRPr="00711E66" w:rsidR="00AE552B" w:rsidP="00BC6861" w:rsidRDefault="00AE552B">
      <w:pPr>
        <w:spacing w:line="360" w:lineRule="auto"/>
        <w:rPr>
          <w:rFonts w:ascii="Verdana" w:hAnsi="Verdana"/>
          <w:sz w:val="18"/>
          <w:szCs w:val="18"/>
        </w:rPr>
      </w:pPr>
    </w:p>
    <w:p w:rsidRPr="00711E66" w:rsidR="00AE552B" w:rsidP="00BC6861" w:rsidRDefault="00AE552B">
      <w:pPr>
        <w:spacing w:line="360" w:lineRule="auto"/>
        <w:rPr>
          <w:rFonts w:ascii="Verdana" w:hAnsi="Verdana"/>
          <w:b/>
          <w:bCs/>
          <w:sz w:val="18"/>
          <w:szCs w:val="18"/>
        </w:rPr>
      </w:pPr>
      <w:r w:rsidRPr="00711E66">
        <w:rPr>
          <w:rFonts w:ascii="Verdana" w:hAnsi="Verdana"/>
          <w:b/>
          <w:bCs/>
          <w:sz w:val="18"/>
          <w:szCs w:val="18"/>
        </w:rPr>
        <w:lastRenderedPageBreak/>
        <w:t xml:space="preserve">Fractie/kamerlid: PVV / </w:t>
      </w:r>
      <w:proofErr w:type="spellStart"/>
      <w:r w:rsidRPr="00711E66">
        <w:rPr>
          <w:rFonts w:ascii="Verdana" w:hAnsi="Verdana"/>
          <w:b/>
          <w:bCs/>
          <w:sz w:val="18"/>
          <w:szCs w:val="18"/>
        </w:rPr>
        <w:t>Beertema</w:t>
      </w:r>
      <w:proofErr w:type="spellEnd"/>
    </w:p>
    <w:p w:rsidRPr="00711E66" w:rsidR="00AE552B" w:rsidP="00BC6861" w:rsidRDefault="00AE552B">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xml:space="preserve">: VO-besturen, zo lezen we in dat rapport “Monitor kwaliteit onderwijshuisvesting PO en VO”, hebben, ondanks dat ze de beschikking hadden over de benodigde middelen, blijkbaar niet altijd geïnvesteerd in de kwaliteit van de gebouwen. Dit zou anders zijn geweest als het onderhouds-/huisvestingsbudget wél geoormerkt was geweest. Graag een reactie van de </w:t>
      </w:r>
      <w:proofErr w:type="spellStart"/>
      <w:r w:rsidRPr="00711E66">
        <w:rPr>
          <w:rFonts w:ascii="Verdana" w:hAnsi="Verdana"/>
          <w:sz w:val="18"/>
          <w:szCs w:val="18"/>
        </w:rPr>
        <w:t>stas</w:t>
      </w:r>
      <w:proofErr w:type="spellEnd"/>
      <w:r w:rsidRPr="00711E66">
        <w:rPr>
          <w:rFonts w:ascii="Verdana" w:hAnsi="Verdana"/>
          <w:sz w:val="18"/>
          <w:szCs w:val="18"/>
        </w:rPr>
        <w:t xml:space="preserve"> of hij oormerken niet voor de hand vindt liggen? </w:t>
      </w:r>
    </w:p>
    <w:p w:rsidRPr="00711E66" w:rsidR="00AE552B" w:rsidP="00BC6861" w:rsidRDefault="00AE552B">
      <w:pPr>
        <w:spacing w:line="360" w:lineRule="auto"/>
        <w:rPr>
          <w:rFonts w:ascii="Verdana" w:hAnsi="Verdana"/>
          <w:sz w:val="18"/>
          <w:szCs w:val="18"/>
        </w:rPr>
      </w:pPr>
    </w:p>
    <w:p w:rsidRPr="00711E66" w:rsidR="00AE552B" w:rsidP="00BC6861" w:rsidRDefault="00AE552B">
      <w:pPr>
        <w:spacing w:line="360" w:lineRule="auto"/>
        <w:rPr>
          <w:rFonts w:ascii="Verdana" w:hAnsi="Verdana"/>
          <w:sz w:val="18"/>
          <w:szCs w:val="18"/>
        </w:rPr>
      </w:pPr>
      <w:r w:rsidRPr="00711E66">
        <w:rPr>
          <w:rFonts w:ascii="Verdana" w:hAnsi="Verdana"/>
          <w:b/>
          <w:bCs/>
          <w:sz w:val="18"/>
          <w:szCs w:val="18"/>
        </w:rPr>
        <w:t xml:space="preserve">Antwoord: </w:t>
      </w:r>
      <w:r w:rsidRPr="00711E66">
        <w:rPr>
          <w:rFonts w:ascii="Verdana" w:hAnsi="Verdana"/>
          <w:sz w:val="18"/>
          <w:szCs w:val="18"/>
        </w:rPr>
        <w:t> </w:t>
      </w:r>
    </w:p>
    <w:p w:rsidRPr="00711E66" w:rsidR="00AE552B" w:rsidP="00BC6861" w:rsidRDefault="00AE552B">
      <w:pPr>
        <w:spacing w:line="360" w:lineRule="auto"/>
        <w:ind w:left="360"/>
        <w:rPr>
          <w:rFonts w:ascii="Verdana" w:hAnsi="Verdana"/>
          <w:sz w:val="18"/>
          <w:szCs w:val="18"/>
        </w:rPr>
      </w:pPr>
    </w:p>
    <w:p w:rsidRPr="00711E66" w:rsidR="00AE552B" w:rsidP="00BC6861" w:rsidRDefault="00AE552B">
      <w:pPr>
        <w:pStyle w:val="Lijstalinea"/>
        <w:numPr>
          <w:ilvl w:val="0"/>
          <w:numId w:val="6"/>
        </w:numPr>
        <w:spacing w:line="360" w:lineRule="auto"/>
        <w:rPr>
          <w:rFonts w:ascii="Verdana" w:hAnsi="Verdana"/>
          <w:sz w:val="18"/>
          <w:szCs w:val="18"/>
        </w:rPr>
      </w:pPr>
      <w:r w:rsidRPr="00711E66">
        <w:rPr>
          <w:rFonts w:ascii="Verdana" w:hAnsi="Verdana"/>
          <w:sz w:val="18"/>
          <w:szCs w:val="18"/>
        </w:rPr>
        <w:t xml:space="preserve">Schoolbesturen hebben de vrijheid om binnen hun uitgaven zelf keuzes te maken. </w:t>
      </w:r>
    </w:p>
    <w:p w:rsidRPr="00711E66" w:rsidR="00AE552B" w:rsidP="00BC6861" w:rsidRDefault="00AE552B">
      <w:pPr>
        <w:pStyle w:val="Lijstalinea"/>
        <w:numPr>
          <w:ilvl w:val="0"/>
          <w:numId w:val="6"/>
        </w:numPr>
        <w:spacing w:line="360" w:lineRule="auto"/>
        <w:rPr>
          <w:rFonts w:ascii="Verdana" w:hAnsi="Verdana"/>
          <w:sz w:val="18"/>
          <w:szCs w:val="18"/>
        </w:rPr>
      </w:pPr>
      <w:r w:rsidRPr="00711E66">
        <w:rPr>
          <w:rFonts w:ascii="Verdana" w:hAnsi="Verdana"/>
          <w:sz w:val="18"/>
          <w:szCs w:val="18"/>
        </w:rPr>
        <w:t>Zij zijn zelf het beste in staat om de afweging te maken welke invest</w:t>
      </w:r>
      <w:r w:rsidR="000E2494">
        <w:rPr>
          <w:rFonts w:ascii="Verdana" w:hAnsi="Verdana"/>
          <w:sz w:val="18"/>
          <w:szCs w:val="18"/>
        </w:rPr>
        <w:t>ering op welk moment het meest </w:t>
      </w:r>
      <w:r w:rsidRPr="00711E66">
        <w:rPr>
          <w:rFonts w:ascii="Verdana" w:hAnsi="Verdana"/>
          <w:sz w:val="18"/>
          <w:szCs w:val="18"/>
        </w:rPr>
        <w:t xml:space="preserve">noodzakelijk is. </w:t>
      </w:r>
    </w:p>
    <w:p w:rsidRPr="00711E66" w:rsidR="00AE552B" w:rsidP="00BC6861" w:rsidRDefault="00AE552B">
      <w:pPr>
        <w:spacing w:line="360" w:lineRule="auto"/>
        <w:rPr>
          <w:rFonts w:ascii="Verdana" w:hAnsi="Verdana"/>
          <w:sz w:val="18"/>
          <w:szCs w:val="18"/>
        </w:rPr>
      </w:pPr>
    </w:p>
    <w:p w:rsidRPr="00711E66" w:rsidR="00AE552B" w:rsidP="00BC6861" w:rsidRDefault="00AE552B">
      <w:pPr>
        <w:spacing w:line="360" w:lineRule="auto"/>
        <w:rPr>
          <w:rFonts w:ascii="Verdana" w:hAnsi="Verdana"/>
          <w:sz w:val="18"/>
          <w:szCs w:val="18"/>
        </w:rPr>
      </w:pPr>
      <w:r w:rsidRPr="00711E66">
        <w:rPr>
          <w:rFonts w:ascii="Verdana" w:hAnsi="Verdana"/>
          <w:sz w:val="18"/>
          <w:szCs w:val="18"/>
        </w:rPr>
        <w:t>Het oormerken van middelen in de lumpsum komt de effectieve en efficiënte inzet van middelen niet ten goede.</w:t>
      </w:r>
    </w:p>
    <w:p w:rsidRPr="00711E66" w:rsidR="002262AC" w:rsidP="00BC6861" w:rsidRDefault="002262AC">
      <w:pPr>
        <w:spacing w:line="360" w:lineRule="auto"/>
        <w:rPr>
          <w:rFonts w:ascii="Verdana" w:hAnsi="Verdana"/>
          <w:b/>
          <w:bCs/>
          <w:sz w:val="18"/>
          <w:szCs w:val="18"/>
        </w:rPr>
      </w:pPr>
    </w:p>
    <w:p w:rsidRPr="00711E66" w:rsidR="003D6BCE" w:rsidP="00BC6861" w:rsidRDefault="000E2494">
      <w:pPr>
        <w:spacing w:line="360" w:lineRule="auto"/>
        <w:rPr>
          <w:rFonts w:ascii="Verdana" w:hAnsi="Verdana"/>
          <w:sz w:val="18"/>
          <w:szCs w:val="18"/>
        </w:rPr>
      </w:pPr>
      <w:r>
        <w:rPr>
          <w:rFonts w:ascii="Verdana" w:hAnsi="Verdana"/>
          <w:b/>
          <w:bCs/>
          <w:sz w:val="18"/>
          <w:szCs w:val="18"/>
        </w:rPr>
        <w:t>Fractie/kamerlid: D</w:t>
      </w:r>
      <w:r w:rsidRPr="00711E66" w:rsidR="003D6BCE">
        <w:rPr>
          <w:rFonts w:ascii="Verdana" w:hAnsi="Verdana"/>
          <w:b/>
          <w:bCs/>
          <w:sz w:val="18"/>
          <w:szCs w:val="18"/>
        </w:rPr>
        <w:t xml:space="preserve">66/P.H. van </w:t>
      </w:r>
      <w:proofErr w:type="spellStart"/>
      <w:r w:rsidRPr="00711E66" w:rsidR="003D6BCE">
        <w:rPr>
          <w:rFonts w:ascii="Verdana" w:hAnsi="Verdana"/>
          <w:b/>
          <w:bCs/>
          <w:sz w:val="18"/>
          <w:szCs w:val="18"/>
        </w:rPr>
        <w:t>Meenen</w:t>
      </w:r>
      <w:proofErr w:type="spellEnd"/>
    </w:p>
    <w:p w:rsidRPr="00711E66" w:rsidR="003D6BCE" w:rsidP="00BC6861" w:rsidRDefault="003D6BCE">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Ik hoor graag van de bewindslieden of zij zich daar in Europa voor willen inspannen?</w:t>
      </w:r>
    </w:p>
    <w:p w:rsidRPr="00711E66" w:rsidR="003D6BCE" w:rsidP="00BC6861" w:rsidRDefault="003D6BCE">
      <w:pPr>
        <w:numPr>
          <w:ilvl w:val="0"/>
          <w:numId w:val="7"/>
        </w:numPr>
        <w:spacing w:before="100" w:beforeAutospacing="1" w:after="100" w:afterAutospacing="1" w:line="360" w:lineRule="auto"/>
        <w:ind w:left="0" w:firstLine="0"/>
        <w:rPr>
          <w:rFonts w:ascii="Verdana" w:hAnsi="Verdana"/>
          <w:sz w:val="18"/>
          <w:szCs w:val="18"/>
        </w:rPr>
      </w:pPr>
      <w:r w:rsidRPr="00711E66">
        <w:rPr>
          <w:rFonts w:ascii="Verdana" w:hAnsi="Verdana"/>
          <w:sz w:val="18"/>
          <w:szCs w:val="18"/>
        </w:rPr>
        <w:t>Europese topuniversiteiten</w:t>
      </w:r>
    </w:p>
    <w:p w:rsidRPr="00711E66" w:rsidR="003D6BCE" w:rsidP="00BC6861" w:rsidRDefault="003D6BCE">
      <w:pPr>
        <w:numPr>
          <w:ilvl w:val="0"/>
          <w:numId w:val="7"/>
        </w:numPr>
        <w:spacing w:before="100" w:beforeAutospacing="1" w:after="100" w:afterAutospacing="1" w:line="360" w:lineRule="auto"/>
        <w:ind w:left="0" w:firstLine="0"/>
        <w:rPr>
          <w:rFonts w:ascii="Verdana" w:hAnsi="Verdana"/>
          <w:sz w:val="18"/>
          <w:szCs w:val="18"/>
        </w:rPr>
      </w:pPr>
      <w:r w:rsidRPr="00711E66">
        <w:rPr>
          <w:rFonts w:ascii="Verdana" w:hAnsi="Verdana"/>
          <w:sz w:val="18"/>
          <w:szCs w:val="18"/>
        </w:rPr>
        <w:t>Meer uitwisseling voor scholieren, studenten, docenten en onderzoekers</w:t>
      </w:r>
    </w:p>
    <w:p w:rsidRPr="00711E66" w:rsidR="003D6BCE" w:rsidP="00BC6861" w:rsidRDefault="003D6BCE">
      <w:pPr>
        <w:numPr>
          <w:ilvl w:val="0"/>
          <w:numId w:val="7"/>
        </w:numPr>
        <w:spacing w:before="100" w:beforeAutospacing="1" w:after="100" w:afterAutospacing="1" w:line="360" w:lineRule="auto"/>
        <w:ind w:left="0" w:firstLine="0"/>
        <w:rPr>
          <w:rFonts w:ascii="Verdana" w:hAnsi="Verdana"/>
          <w:sz w:val="18"/>
          <w:szCs w:val="18"/>
        </w:rPr>
      </w:pPr>
      <w:r w:rsidRPr="00711E66">
        <w:rPr>
          <w:rFonts w:ascii="Verdana" w:hAnsi="Verdana"/>
          <w:sz w:val="18"/>
          <w:szCs w:val="18"/>
        </w:rPr>
        <w:t>en toegepast en fundamenteel onderzoek.</w:t>
      </w:r>
    </w:p>
    <w:p w:rsidRPr="00711E66" w:rsidR="003D6BCE" w:rsidP="00BC6861" w:rsidRDefault="003D6BCE">
      <w:pPr>
        <w:spacing w:line="360" w:lineRule="auto"/>
        <w:rPr>
          <w:rFonts w:ascii="Verdana" w:hAnsi="Verdana"/>
          <w:sz w:val="18"/>
          <w:szCs w:val="18"/>
        </w:rPr>
      </w:pPr>
      <w:r w:rsidRPr="00711E66">
        <w:rPr>
          <w:rFonts w:ascii="Verdana" w:hAnsi="Verdana"/>
          <w:sz w:val="18"/>
          <w:szCs w:val="18"/>
        </w:rPr>
        <w:t> </w:t>
      </w:r>
    </w:p>
    <w:p w:rsidRPr="00711E66" w:rsidR="003D6BCE" w:rsidP="00BC6861" w:rsidRDefault="003D6BCE">
      <w:pPr>
        <w:spacing w:line="360" w:lineRule="auto"/>
        <w:rPr>
          <w:rFonts w:ascii="Verdana" w:hAnsi="Verdana"/>
          <w:sz w:val="18"/>
          <w:szCs w:val="18"/>
        </w:rPr>
      </w:pPr>
      <w:r w:rsidRPr="00711E66">
        <w:rPr>
          <w:rFonts w:ascii="Verdana" w:hAnsi="Verdana"/>
          <w:b/>
          <w:bCs/>
          <w:sz w:val="18"/>
          <w:szCs w:val="18"/>
        </w:rPr>
        <w:t xml:space="preserve">Antwoord: </w:t>
      </w:r>
    </w:p>
    <w:p w:rsidRPr="00711E66" w:rsidR="00711E66" w:rsidP="00BC6861" w:rsidRDefault="00711E66">
      <w:pPr>
        <w:spacing w:line="360" w:lineRule="auto"/>
        <w:rPr>
          <w:rFonts w:ascii="Verdana" w:hAnsi="Verdana"/>
          <w:sz w:val="18"/>
          <w:szCs w:val="18"/>
        </w:rPr>
      </w:pPr>
    </w:p>
    <w:p w:rsidRPr="00711E66" w:rsidR="003D6BCE" w:rsidP="00BC6861" w:rsidRDefault="003D6BCE">
      <w:pPr>
        <w:spacing w:line="360" w:lineRule="auto"/>
        <w:rPr>
          <w:rFonts w:ascii="Verdana" w:hAnsi="Verdana"/>
          <w:sz w:val="18"/>
          <w:szCs w:val="18"/>
        </w:rPr>
      </w:pPr>
      <w:r w:rsidRPr="00711E66">
        <w:rPr>
          <w:rFonts w:ascii="Verdana" w:hAnsi="Verdana"/>
          <w:sz w:val="18"/>
          <w:szCs w:val="18"/>
        </w:rPr>
        <w:t>Van Koeien (en Keien, want het geldt wat mij betreft ook voor de structuurfondsen!) naar Kennis is in feite al staand beleid: Nederland heeft in de onderhandelingen voor het Meerjarig Financieel Kader 2014-2020 (MFK) al succesvol gepleit voor ‘modernisering van de EU-begroting’ waar dit onderdeel van uitmaakt.</w:t>
      </w:r>
    </w:p>
    <w:p w:rsidRPr="00711E66" w:rsidR="003D6BCE" w:rsidP="00BC6861" w:rsidRDefault="003D6BCE">
      <w:pPr>
        <w:pStyle w:val="Lijstalinea"/>
        <w:numPr>
          <w:ilvl w:val="0"/>
          <w:numId w:val="10"/>
        </w:numPr>
        <w:spacing w:line="360" w:lineRule="auto"/>
        <w:rPr>
          <w:rFonts w:ascii="Verdana" w:hAnsi="Verdana"/>
          <w:sz w:val="18"/>
          <w:szCs w:val="18"/>
        </w:rPr>
      </w:pPr>
      <w:r w:rsidRPr="00711E66">
        <w:rPr>
          <w:rFonts w:ascii="Verdana" w:hAnsi="Verdana"/>
          <w:sz w:val="18"/>
          <w:szCs w:val="18"/>
        </w:rPr>
        <w:t>Een dergelijke verschuiving is goed voor Europa, omdat onderzoek en innovatie investeringen in toekomstige gro</w:t>
      </w:r>
      <w:r w:rsidR="000E2494">
        <w:rPr>
          <w:rFonts w:ascii="Verdana" w:hAnsi="Verdana"/>
          <w:sz w:val="18"/>
          <w:szCs w:val="18"/>
        </w:rPr>
        <w:t xml:space="preserve">ei zijn, zo vindt Nederland. En </w:t>
      </w:r>
      <w:r w:rsidRPr="00711E66">
        <w:rPr>
          <w:rFonts w:ascii="Verdana" w:hAnsi="Verdana"/>
          <w:sz w:val="18"/>
          <w:szCs w:val="18"/>
        </w:rPr>
        <w:t>goed voor Nederland, omdat Nederlandse onderzoekers op grond van hun kwaliteiten al bovengemiddeld veel geld uit de Europese kennisprogramma’s weten te bemachtigen (zo’n 7,4 %).</w:t>
      </w:r>
    </w:p>
    <w:p w:rsidRPr="00711E66" w:rsidR="003D6BCE" w:rsidP="00BC6861" w:rsidRDefault="003D6BCE">
      <w:pPr>
        <w:pStyle w:val="Lijstalinea"/>
        <w:numPr>
          <w:ilvl w:val="0"/>
          <w:numId w:val="10"/>
        </w:numPr>
        <w:spacing w:line="360" w:lineRule="auto"/>
        <w:rPr>
          <w:rFonts w:ascii="Verdana" w:hAnsi="Verdana"/>
          <w:sz w:val="18"/>
          <w:szCs w:val="18"/>
        </w:rPr>
      </w:pPr>
      <w:r w:rsidRPr="00711E66">
        <w:rPr>
          <w:rFonts w:ascii="Verdana" w:hAnsi="Verdana"/>
          <w:sz w:val="18"/>
          <w:szCs w:val="18"/>
        </w:rPr>
        <w:lastRenderedPageBreak/>
        <w:t xml:space="preserve">De concrete voorstellen die u noemt maken allemaal op een of andere manier deel uit van de doelstellingen van de Europese kennisprogramma’s. Zo is er ruimte voor internationale uitwisseling van studenten en onderzoekers in </w:t>
      </w:r>
      <w:proofErr w:type="spellStart"/>
      <w:r w:rsidRPr="00711E66">
        <w:rPr>
          <w:rFonts w:ascii="Verdana" w:hAnsi="Verdana"/>
          <w:sz w:val="18"/>
          <w:szCs w:val="18"/>
        </w:rPr>
        <w:t>ErasmusPlus</w:t>
      </w:r>
      <w:proofErr w:type="spellEnd"/>
      <w:r w:rsidRPr="00711E66">
        <w:rPr>
          <w:rFonts w:ascii="Verdana" w:hAnsi="Verdana"/>
          <w:sz w:val="18"/>
          <w:szCs w:val="18"/>
        </w:rPr>
        <w:t xml:space="preserve"> en het Marie </w:t>
      </w:r>
      <w:proofErr w:type="spellStart"/>
      <w:r w:rsidRPr="00711E66">
        <w:rPr>
          <w:rFonts w:ascii="Verdana" w:hAnsi="Verdana"/>
          <w:sz w:val="18"/>
          <w:szCs w:val="18"/>
        </w:rPr>
        <w:t>Sklodowska</w:t>
      </w:r>
      <w:proofErr w:type="spellEnd"/>
      <w:r w:rsidRPr="00711E66">
        <w:rPr>
          <w:rFonts w:ascii="Verdana" w:hAnsi="Verdana"/>
          <w:sz w:val="18"/>
          <w:szCs w:val="18"/>
        </w:rPr>
        <w:t>-Curieprogramma, ruimte voor toponderzoekers in de European Research Council ERC, en ruimte voor toegepast onderzoek in de pijler van Horizon 2020 gewijd aan ‘grote maatschappelijke uitdagingen’.</w:t>
      </w:r>
    </w:p>
    <w:p w:rsidRPr="00711E66" w:rsidR="003D6BCE" w:rsidP="00BC6861" w:rsidRDefault="003D6BCE">
      <w:pPr>
        <w:spacing w:line="360" w:lineRule="auto"/>
        <w:rPr>
          <w:rFonts w:ascii="Verdana" w:hAnsi="Verdana"/>
          <w:sz w:val="18"/>
          <w:szCs w:val="18"/>
        </w:rPr>
      </w:pPr>
      <w:r w:rsidRPr="00711E66">
        <w:rPr>
          <w:rFonts w:ascii="Verdana" w:hAnsi="Verdana"/>
          <w:sz w:val="18"/>
          <w:szCs w:val="18"/>
        </w:rPr>
        <w:t> </w:t>
      </w:r>
    </w:p>
    <w:p w:rsidRPr="00711E66" w:rsidR="003D6BCE" w:rsidP="00BC6861" w:rsidRDefault="003D6BCE">
      <w:pPr>
        <w:spacing w:line="360" w:lineRule="auto"/>
        <w:rPr>
          <w:rFonts w:ascii="Verdana" w:hAnsi="Verdana"/>
          <w:sz w:val="18"/>
          <w:szCs w:val="18"/>
        </w:rPr>
      </w:pPr>
      <w:r w:rsidRPr="00711E66">
        <w:rPr>
          <w:rFonts w:ascii="Verdana" w:hAnsi="Verdana"/>
          <w:sz w:val="18"/>
          <w:szCs w:val="18"/>
        </w:rPr>
        <w:t>De bewindspersonen maken zich voor de kennisprogramma’ sterk in de Raad voor Concurrentievermogen (</w:t>
      </w:r>
      <w:proofErr w:type="spellStart"/>
      <w:r w:rsidRPr="00711E66">
        <w:rPr>
          <w:rFonts w:ascii="Verdana" w:hAnsi="Verdana"/>
          <w:sz w:val="18"/>
          <w:szCs w:val="18"/>
        </w:rPr>
        <w:t>onderzoeksdeel</w:t>
      </w:r>
      <w:proofErr w:type="spellEnd"/>
      <w:r w:rsidRPr="00711E66">
        <w:rPr>
          <w:rFonts w:ascii="Verdana" w:hAnsi="Verdana"/>
          <w:sz w:val="18"/>
          <w:szCs w:val="18"/>
        </w:rPr>
        <w:t>) wat betreft onderzoek en innovatie, en in de Raad voor Onderwijs, Jeugd, Cultuur en Sport voor onderwijs. De discussie over de EU-begroting vindt elders plaats, waarbij de minister van Financiën het Nederlandse standpunt inbrengt.</w:t>
      </w:r>
    </w:p>
    <w:p w:rsidRPr="00711E66" w:rsidR="003D6BCE" w:rsidP="00BC6861" w:rsidRDefault="003D6BCE">
      <w:pPr>
        <w:spacing w:line="360" w:lineRule="auto"/>
        <w:rPr>
          <w:rFonts w:ascii="Verdana" w:hAnsi="Verdana"/>
          <w:sz w:val="18"/>
          <w:szCs w:val="18"/>
        </w:rPr>
      </w:pPr>
    </w:p>
    <w:p w:rsidRPr="00711E66" w:rsidR="003D6BCE" w:rsidP="00BC6861" w:rsidRDefault="003D6BCE">
      <w:pPr>
        <w:spacing w:line="360" w:lineRule="auto"/>
        <w:rPr>
          <w:rFonts w:ascii="Verdana" w:hAnsi="Verdana"/>
          <w:sz w:val="18"/>
          <w:szCs w:val="18"/>
        </w:rPr>
      </w:pPr>
    </w:p>
    <w:p w:rsidRPr="00711E66" w:rsidR="003D6BCE" w:rsidP="00BC6861" w:rsidRDefault="003D6BCE">
      <w:pPr>
        <w:spacing w:line="360" w:lineRule="auto"/>
        <w:rPr>
          <w:rFonts w:ascii="Verdana" w:hAnsi="Verdana"/>
          <w:sz w:val="18"/>
          <w:szCs w:val="18"/>
        </w:rPr>
      </w:pPr>
    </w:p>
    <w:p w:rsidRPr="00711E66" w:rsidR="008612CC" w:rsidP="00BC6861" w:rsidRDefault="008612CC">
      <w:pPr>
        <w:spacing w:line="360" w:lineRule="auto"/>
        <w:rPr>
          <w:rFonts w:ascii="Verdana" w:hAnsi="Verdana"/>
          <w:sz w:val="18"/>
          <w:szCs w:val="18"/>
        </w:rPr>
      </w:pP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t xml:space="preserve">Fractie/kamerlid: PvdA - </w:t>
      </w:r>
      <w:proofErr w:type="spellStart"/>
      <w:r w:rsidRPr="00711E66">
        <w:rPr>
          <w:rFonts w:ascii="Verdana" w:hAnsi="Verdana"/>
          <w:b/>
          <w:bCs/>
          <w:sz w:val="18"/>
          <w:szCs w:val="18"/>
        </w:rPr>
        <w:t>Ypma</w:t>
      </w:r>
      <w:proofErr w:type="spellEnd"/>
    </w:p>
    <w:p w:rsidRPr="00711E66" w:rsidR="008612CC" w:rsidP="00BC6861" w:rsidRDefault="008612CC">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Kunnen scholen in het PO, VO en MBO worden beloond door de Inspectie als ze leerlingen met problemen een kans bieden in plaats van dat ze worden afgerekend via de rendementsberekening? Wij willen dat scholen een bonus krijgen, niet in geld, maar in de ruimte van het inspectiekader.</w:t>
      </w:r>
    </w:p>
    <w:p w:rsidRPr="00711E66" w:rsidR="008612CC" w:rsidP="00BC6861" w:rsidRDefault="008612CC">
      <w:pPr>
        <w:spacing w:line="360" w:lineRule="auto"/>
        <w:rPr>
          <w:rFonts w:ascii="Verdana" w:hAnsi="Verdana"/>
          <w:sz w:val="18"/>
          <w:szCs w:val="18"/>
        </w:rPr>
      </w:pPr>
      <w:r w:rsidRPr="00711E66">
        <w:rPr>
          <w:rFonts w:ascii="Verdana" w:hAnsi="Verdana"/>
          <w:sz w:val="18"/>
          <w:szCs w:val="18"/>
        </w:rPr>
        <w:t> </w:t>
      </w:r>
    </w:p>
    <w:p w:rsidRPr="00711E66" w:rsidR="008612CC" w:rsidP="00BC6861" w:rsidRDefault="008612CC">
      <w:pPr>
        <w:spacing w:line="360" w:lineRule="auto"/>
        <w:rPr>
          <w:rFonts w:ascii="Verdana" w:hAnsi="Verdana"/>
          <w:sz w:val="18"/>
          <w:szCs w:val="18"/>
        </w:rPr>
      </w:pPr>
      <w:r w:rsidRPr="00711E66">
        <w:rPr>
          <w:rFonts w:ascii="Verdana" w:hAnsi="Verdana"/>
          <w:sz w:val="18"/>
          <w:szCs w:val="18"/>
        </w:rPr>
        <w:t>  </w:t>
      </w:r>
    </w:p>
    <w:p w:rsidRPr="00711E66" w:rsidR="008612CC" w:rsidP="00BC6861" w:rsidRDefault="008612CC">
      <w:pPr>
        <w:spacing w:line="360" w:lineRule="auto"/>
        <w:rPr>
          <w:rFonts w:ascii="Verdana" w:hAnsi="Verdana"/>
          <w:sz w:val="18"/>
          <w:szCs w:val="18"/>
        </w:rPr>
      </w:pPr>
      <w:r w:rsidRPr="00711E66">
        <w:rPr>
          <w:rFonts w:ascii="Verdana" w:hAnsi="Verdana"/>
          <w:sz w:val="18"/>
          <w:szCs w:val="18"/>
        </w:rPr>
        <w:t> </w:t>
      </w:r>
      <w:r w:rsidRPr="00711E66">
        <w:rPr>
          <w:rFonts w:ascii="Verdana" w:hAnsi="Verdana"/>
          <w:b/>
          <w:bCs/>
          <w:sz w:val="18"/>
          <w:szCs w:val="18"/>
        </w:rPr>
        <w:t xml:space="preserve">Antwoord: </w:t>
      </w:r>
      <w:r w:rsidRPr="00711E66">
        <w:rPr>
          <w:rFonts w:ascii="Verdana" w:hAnsi="Verdana"/>
          <w:sz w:val="18"/>
          <w:szCs w:val="18"/>
        </w:rPr>
        <w:t> </w:t>
      </w:r>
    </w:p>
    <w:p w:rsidRPr="00711E66" w:rsidR="008612CC" w:rsidP="00BC6861" w:rsidRDefault="008612CC">
      <w:pPr>
        <w:spacing w:line="360" w:lineRule="auto"/>
        <w:rPr>
          <w:rFonts w:ascii="Verdana" w:hAnsi="Verdana"/>
          <w:sz w:val="18"/>
          <w:szCs w:val="18"/>
        </w:rPr>
      </w:pPr>
      <w:r w:rsidRPr="00711E66">
        <w:rPr>
          <w:rFonts w:ascii="Verdana" w:hAnsi="Verdana"/>
          <w:sz w:val="18"/>
          <w:szCs w:val="18"/>
        </w:rPr>
        <w:t> </w:t>
      </w:r>
    </w:p>
    <w:p w:rsidRPr="00711E66" w:rsidR="008612CC" w:rsidP="00BC6861" w:rsidRDefault="008612CC">
      <w:pPr>
        <w:pStyle w:val="Lijstalinea"/>
        <w:numPr>
          <w:ilvl w:val="0"/>
          <w:numId w:val="9"/>
        </w:numPr>
        <w:spacing w:line="360" w:lineRule="auto"/>
        <w:rPr>
          <w:rFonts w:ascii="Verdana" w:hAnsi="Verdana"/>
          <w:sz w:val="18"/>
          <w:szCs w:val="18"/>
        </w:rPr>
      </w:pPr>
      <w:r w:rsidRPr="00711E66">
        <w:rPr>
          <w:rFonts w:ascii="Verdana" w:hAnsi="Verdana"/>
          <w:sz w:val="18"/>
          <w:szCs w:val="18"/>
        </w:rPr>
        <w:t>Het zou vanzelfsprekend moeten zijn dat alle scholen leerlingen met problemen kansen bieden. Daar hoeft geen beloning tegenover te staan.</w:t>
      </w:r>
    </w:p>
    <w:p w:rsidRPr="00711E66" w:rsidR="008612CC" w:rsidP="00BC6861" w:rsidRDefault="008612CC">
      <w:pPr>
        <w:pStyle w:val="Lijstalinea"/>
        <w:numPr>
          <w:ilvl w:val="0"/>
          <w:numId w:val="9"/>
        </w:numPr>
        <w:spacing w:line="360" w:lineRule="auto"/>
        <w:rPr>
          <w:rFonts w:ascii="Verdana" w:hAnsi="Verdana"/>
          <w:sz w:val="18"/>
          <w:szCs w:val="18"/>
        </w:rPr>
      </w:pPr>
      <w:r w:rsidRPr="00711E66">
        <w:rPr>
          <w:rFonts w:ascii="Verdana" w:hAnsi="Verdana"/>
          <w:sz w:val="18"/>
          <w:szCs w:val="18"/>
        </w:rPr>
        <w:t xml:space="preserve">Het beeld dat scholen worden afgerekend via de rendementsberekening is niet juist. De inspectie betrekt de aanwezigheid van leerlingen met problemen bij het bepalen van de opbrengsten. </w:t>
      </w:r>
    </w:p>
    <w:p w:rsidRPr="00711E66" w:rsidR="008612CC" w:rsidP="00BC6861" w:rsidRDefault="008612CC">
      <w:pPr>
        <w:pStyle w:val="Lijstalinea"/>
        <w:numPr>
          <w:ilvl w:val="0"/>
          <w:numId w:val="9"/>
        </w:numPr>
        <w:spacing w:line="360" w:lineRule="auto"/>
        <w:rPr>
          <w:rFonts w:ascii="Verdana" w:hAnsi="Verdana"/>
          <w:sz w:val="18"/>
          <w:szCs w:val="18"/>
        </w:rPr>
      </w:pPr>
      <w:r w:rsidRPr="00711E66">
        <w:rPr>
          <w:rFonts w:ascii="Verdana" w:hAnsi="Verdana"/>
          <w:sz w:val="18"/>
          <w:szCs w:val="18"/>
        </w:rPr>
        <w:t xml:space="preserve">Als besturen vinden dat op een school die als onvoldoende uit de risicoanalyse komt sprake is van bijzondere omstandigheden in de </w:t>
      </w:r>
      <w:proofErr w:type="spellStart"/>
      <w:r w:rsidRPr="00711E66">
        <w:rPr>
          <w:rFonts w:ascii="Verdana" w:hAnsi="Verdana"/>
          <w:sz w:val="18"/>
          <w:szCs w:val="18"/>
        </w:rPr>
        <w:t>leerlingpopulatie</w:t>
      </w:r>
      <w:proofErr w:type="spellEnd"/>
      <w:r w:rsidRPr="00711E66">
        <w:rPr>
          <w:rFonts w:ascii="Verdana" w:hAnsi="Verdana"/>
          <w:sz w:val="18"/>
          <w:szCs w:val="18"/>
        </w:rPr>
        <w:t>, die afwijking van de beslisregels door de inspectie rechtvaardigen, kunnen zij dat met de inspectie bespreken. De inspecteur kan dan in zijn/haar oordeel eventueel beredeneerd afwijken van de beslisregels.   </w:t>
      </w:r>
    </w:p>
    <w:p w:rsidRPr="00711E66" w:rsidR="008612CC" w:rsidP="00BC6861" w:rsidRDefault="008612CC">
      <w:pPr>
        <w:pStyle w:val="Lijstalinea"/>
        <w:numPr>
          <w:ilvl w:val="0"/>
          <w:numId w:val="9"/>
        </w:numPr>
        <w:spacing w:line="360" w:lineRule="auto"/>
        <w:rPr>
          <w:rFonts w:ascii="Verdana" w:hAnsi="Verdana"/>
          <w:sz w:val="18"/>
          <w:szCs w:val="18"/>
        </w:rPr>
      </w:pPr>
      <w:r w:rsidRPr="00711E66">
        <w:rPr>
          <w:rFonts w:ascii="Verdana" w:hAnsi="Verdana"/>
          <w:sz w:val="18"/>
          <w:szCs w:val="18"/>
        </w:rPr>
        <w:t>Overigens merk ik in dit verband op dat voor leerlingen met problemen vaak extra middelen beschikbaar zijn.</w:t>
      </w:r>
    </w:p>
    <w:p w:rsidRPr="00711E66" w:rsidR="003D6BCE" w:rsidP="00BC6861" w:rsidRDefault="003D6BCE">
      <w:pPr>
        <w:spacing w:line="360" w:lineRule="auto"/>
        <w:rPr>
          <w:rFonts w:ascii="Verdana" w:hAnsi="Verdana"/>
          <w:sz w:val="18"/>
          <w:szCs w:val="18"/>
        </w:rPr>
      </w:pPr>
    </w:p>
    <w:p w:rsidRPr="00711E66" w:rsidR="008612CC" w:rsidP="00BC6861" w:rsidRDefault="008612CC">
      <w:pPr>
        <w:spacing w:line="360" w:lineRule="auto"/>
        <w:rPr>
          <w:rFonts w:ascii="Verdana" w:hAnsi="Verdana"/>
          <w:sz w:val="18"/>
          <w:szCs w:val="18"/>
        </w:rPr>
      </w:pPr>
    </w:p>
    <w:p w:rsidRPr="00711E66" w:rsidR="008612CC" w:rsidP="00BC6861" w:rsidRDefault="008612CC">
      <w:pPr>
        <w:spacing w:line="360" w:lineRule="auto"/>
        <w:rPr>
          <w:rFonts w:ascii="Verdana" w:hAnsi="Verdana"/>
          <w:sz w:val="18"/>
          <w:szCs w:val="18"/>
        </w:rPr>
      </w:pPr>
      <w:r w:rsidRPr="00711E66">
        <w:rPr>
          <w:rFonts w:ascii="Verdana" w:hAnsi="Verdana"/>
          <w:b/>
          <w:bCs/>
          <w:sz w:val="18"/>
          <w:szCs w:val="18"/>
        </w:rPr>
        <w:lastRenderedPageBreak/>
        <w:t>Fractie/kamerlid: CDA - Rog</w:t>
      </w:r>
    </w:p>
    <w:p w:rsidRPr="00711E66" w:rsidR="008612CC" w:rsidP="00BC6861" w:rsidRDefault="008612CC">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Kan de Staatssecretaris al meer duidelijkheid geven over het overleg met de PO-Raad over de financiële vergoeding voor de grote stroom asielzoekerskinderen na 1 oktober?</w:t>
      </w:r>
    </w:p>
    <w:p w:rsidRPr="00711E66" w:rsidR="008612CC" w:rsidP="00BC6861" w:rsidRDefault="008612CC">
      <w:pPr>
        <w:spacing w:line="360" w:lineRule="auto"/>
        <w:rPr>
          <w:rFonts w:ascii="Verdana" w:hAnsi="Verdana"/>
          <w:sz w:val="18"/>
          <w:szCs w:val="18"/>
        </w:rPr>
      </w:pPr>
      <w:r w:rsidRPr="00711E66">
        <w:rPr>
          <w:rFonts w:ascii="Verdana" w:hAnsi="Verdana"/>
          <w:sz w:val="18"/>
          <w:szCs w:val="18"/>
        </w:rPr>
        <w:t> </w:t>
      </w:r>
    </w:p>
    <w:p w:rsidRPr="00711E66" w:rsidR="008612CC" w:rsidP="00BC6861" w:rsidRDefault="008612CC">
      <w:pPr>
        <w:spacing w:line="360" w:lineRule="auto"/>
        <w:rPr>
          <w:rFonts w:ascii="Verdana" w:hAnsi="Verdana"/>
          <w:sz w:val="18"/>
          <w:szCs w:val="18"/>
        </w:rPr>
      </w:pPr>
      <w:r w:rsidRPr="00711E66">
        <w:rPr>
          <w:rFonts w:ascii="Verdana" w:hAnsi="Verdana"/>
          <w:b/>
          <w:bCs/>
          <w:sz w:val="18"/>
          <w:szCs w:val="18"/>
        </w:rPr>
        <w:t xml:space="preserve">Antwoord: </w:t>
      </w:r>
      <w:r w:rsidRPr="00711E66">
        <w:rPr>
          <w:rFonts w:ascii="Verdana" w:hAnsi="Verdana"/>
          <w:sz w:val="18"/>
          <w:szCs w:val="18"/>
        </w:rPr>
        <w:t> </w:t>
      </w:r>
    </w:p>
    <w:p w:rsidRPr="00711E66" w:rsidR="008612CC" w:rsidP="00BC6861" w:rsidRDefault="008612CC">
      <w:pPr>
        <w:spacing w:line="360" w:lineRule="auto"/>
        <w:ind w:left="360"/>
        <w:rPr>
          <w:rFonts w:ascii="Verdana" w:hAnsi="Verdana"/>
          <w:sz w:val="18"/>
          <w:szCs w:val="18"/>
        </w:rPr>
      </w:pPr>
      <w:r w:rsidRPr="00711E66">
        <w:rPr>
          <w:rFonts w:ascii="Verdana" w:hAnsi="Verdana"/>
          <w:sz w:val="18"/>
          <w:szCs w:val="18"/>
        </w:rPr>
        <w:t> </w:t>
      </w:r>
    </w:p>
    <w:p w:rsidRPr="00711E66" w:rsidR="008612CC" w:rsidP="00BC6861" w:rsidRDefault="008612CC">
      <w:pPr>
        <w:pStyle w:val="Lijstalinea"/>
        <w:numPr>
          <w:ilvl w:val="0"/>
          <w:numId w:val="8"/>
        </w:numPr>
        <w:spacing w:line="360" w:lineRule="auto"/>
        <w:rPr>
          <w:rFonts w:ascii="Verdana" w:hAnsi="Verdana"/>
          <w:sz w:val="18"/>
          <w:szCs w:val="18"/>
        </w:rPr>
      </w:pPr>
      <w:r w:rsidRPr="00711E66">
        <w:rPr>
          <w:rFonts w:ascii="Verdana" w:hAnsi="Verdana"/>
          <w:sz w:val="18"/>
          <w:szCs w:val="18"/>
        </w:rPr>
        <w:t xml:space="preserve">Thans wordt gewerkt aan een verbetering van de regeling opvang asielzoekerskinderen in de </w:t>
      </w:r>
      <w:proofErr w:type="spellStart"/>
      <w:r w:rsidRPr="00711E66">
        <w:rPr>
          <w:rFonts w:ascii="Verdana" w:hAnsi="Verdana"/>
          <w:sz w:val="18"/>
          <w:szCs w:val="18"/>
        </w:rPr>
        <w:t>procesopvanglocaties</w:t>
      </w:r>
      <w:proofErr w:type="spellEnd"/>
      <w:r w:rsidRPr="00711E66">
        <w:rPr>
          <w:rFonts w:ascii="Verdana" w:hAnsi="Verdana"/>
          <w:sz w:val="18"/>
          <w:szCs w:val="18"/>
        </w:rPr>
        <w:t xml:space="preserve"> en gezinslocaties  </w:t>
      </w:r>
    </w:p>
    <w:p w:rsidRPr="00711E66" w:rsidR="008612CC" w:rsidP="00BC6861" w:rsidRDefault="008612CC">
      <w:pPr>
        <w:pStyle w:val="Lijstalinea"/>
        <w:numPr>
          <w:ilvl w:val="0"/>
          <w:numId w:val="8"/>
        </w:numPr>
        <w:spacing w:line="360" w:lineRule="auto"/>
        <w:rPr>
          <w:rFonts w:ascii="Verdana" w:hAnsi="Verdana"/>
          <w:sz w:val="18"/>
          <w:szCs w:val="18"/>
        </w:rPr>
      </w:pPr>
      <w:r w:rsidRPr="00711E66">
        <w:rPr>
          <w:rFonts w:ascii="Verdana" w:hAnsi="Verdana"/>
          <w:sz w:val="18"/>
          <w:szCs w:val="18"/>
        </w:rPr>
        <w:t>De verbetering houdt in dat asielzoekerskinderen ook na de 1 oktober telling in aanmerking kunnen komen voor een extra bekostiging  </w:t>
      </w:r>
    </w:p>
    <w:p w:rsidRPr="00711E66" w:rsidR="008612CC" w:rsidP="00BC6861" w:rsidRDefault="008612CC">
      <w:pPr>
        <w:pStyle w:val="Lijstalinea"/>
        <w:numPr>
          <w:ilvl w:val="0"/>
          <w:numId w:val="8"/>
        </w:numPr>
        <w:spacing w:line="360" w:lineRule="auto"/>
        <w:rPr>
          <w:rFonts w:ascii="Verdana" w:hAnsi="Verdana"/>
          <w:sz w:val="18"/>
          <w:szCs w:val="18"/>
        </w:rPr>
      </w:pPr>
      <w:r w:rsidRPr="00711E66">
        <w:rPr>
          <w:rFonts w:ascii="Verdana" w:hAnsi="Verdana"/>
          <w:sz w:val="18"/>
          <w:szCs w:val="18"/>
        </w:rPr>
        <w:t>Over de verdere uitwerking van deze verbetering vindt volgende week overleg plaats met de PO Raad.</w:t>
      </w:r>
    </w:p>
    <w:p w:rsidRPr="00711E66" w:rsidR="008612CC" w:rsidP="00BC6861" w:rsidRDefault="008612CC">
      <w:pPr>
        <w:pStyle w:val="Lijstalinea"/>
        <w:numPr>
          <w:ilvl w:val="0"/>
          <w:numId w:val="8"/>
        </w:numPr>
        <w:spacing w:line="360" w:lineRule="auto"/>
        <w:rPr>
          <w:rFonts w:ascii="Verdana" w:hAnsi="Verdana"/>
          <w:sz w:val="18"/>
          <w:szCs w:val="18"/>
        </w:rPr>
      </w:pPr>
      <w:r w:rsidRPr="00711E66">
        <w:rPr>
          <w:rFonts w:ascii="Verdana" w:hAnsi="Verdana"/>
          <w:sz w:val="18"/>
          <w:szCs w:val="18"/>
        </w:rPr>
        <w:t xml:space="preserve">Gestreefd wordt de verbetering in januari 2015 te realiseren. </w:t>
      </w:r>
    </w:p>
    <w:p w:rsidRPr="00711E66" w:rsidR="008612CC" w:rsidP="00BC6861" w:rsidRDefault="008612CC">
      <w:pPr>
        <w:spacing w:line="360" w:lineRule="auto"/>
        <w:rPr>
          <w:rFonts w:ascii="Verdana" w:hAnsi="Verdana"/>
          <w:sz w:val="18"/>
          <w:szCs w:val="18"/>
        </w:rPr>
      </w:pPr>
    </w:p>
    <w:p w:rsidRPr="00711E66" w:rsidR="008612CC" w:rsidP="00BC6861" w:rsidRDefault="008612CC">
      <w:pPr>
        <w:spacing w:line="360" w:lineRule="auto"/>
        <w:rPr>
          <w:rFonts w:ascii="Verdana" w:hAnsi="Verdana"/>
          <w:sz w:val="18"/>
          <w:szCs w:val="18"/>
        </w:rPr>
      </w:pPr>
    </w:p>
    <w:p w:rsidRPr="00711E66" w:rsidR="00082093" w:rsidP="00BC6861" w:rsidRDefault="00082093">
      <w:pPr>
        <w:spacing w:line="360" w:lineRule="auto"/>
        <w:rPr>
          <w:rFonts w:ascii="Verdana" w:hAnsi="Verdana"/>
          <w:b/>
          <w:bCs/>
          <w:sz w:val="18"/>
          <w:szCs w:val="18"/>
        </w:rPr>
      </w:pPr>
      <w:r w:rsidRPr="00711E66">
        <w:rPr>
          <w:rFonts w:ascii="Verdana" w:hAnsi="Verdana"/>
          <w:b/>
          <w:bCs/>
          <w:sz w:val="18"/>
          <w:szCs w:val="18"/>
        </w:rPr>
        <w:t xml:space="preserve">Fractie/kamerlid: PvdA / </w:t>
      </w:r>
      <w:proofErr w:type="spellStart"/>
      <w:r w:rsidRPr="00711E66">
        <w:rPr>
          <w:rFonts w:ascii="Verdana" w:hAnsi="Verdana"/>
          <w:b/>
          <w:bCs/>
          <w:sz w:val="18"/>
          <w:szCs w:val="18"/>
        </w:rPr>
        <w:t>Ypma</w:t>
      </w:r>
      <w:proofErr w:type="spellEnd"/>
    </w:p>
    <w:p w:rsidRPr="00711E66" w:rsidR="0089584E" w:rsidP="00BC6861" w:rsidRDefault="00082093">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xml:space="preserve">: De AWBZ ziet het onderwijs als een voorliggende voorziening waardoor ouders gedwongen worden om ontheffing </w:t>
      </w:r>
      <w:proofErr w:type="spellStart"/>
      <w:r w:rsidRPr="00711E66">
        <w:rPr>
          <w:rFonts w:ascii="Verdana" w:hAnsi="Verdana"/>
          <w:sz w:val="18"/>
          <w:szCs w:val="18"/>
        </w:rPr>
        <w:t>vd</w:t>
      </w:r>
      <w:proofErr w:type="spellEnd"/>
      <w:r w:rsidRPr="00711E66">
        <w:rPr>
          <w:rFonts w:ascii="Verdana" w:hAnsi="Verdana"/>
          <w:sz w:val="18"/>
          <w:szCs w:val="18"/>
        </w:rPr>
        <w:t xml:space="preserve"> leerplicht aan te vragen om in aanmerking te komen voor extra </w:t>
      </w:r>
      <w:r w:rsidRPr="00711E66" w:rsidR="0089584E">
        <w:rPr>
          <w:rFonts w:ascii="Verdana" w:hAnsi="Verdana"/>
          <w:sz w:val="18"/>
          <w:szCs w:val="18"/>
        </w:rPr>
        <w:t xml:space="preserve">begeleiding. Dit is uit de wet </w:t>
      </w:r>
      <w:r w:rsidRPr="00711E66" w:rsidR="0089584E">
        <w:rPr>
          <w:rFonts w:ascii="Verdana" w:hAnsi="Verdana"/>
          <w:sz w:val="18"/>
          <w:szCs w:val="18"/>
          <w:u w:val="single"/>
        </w:rPr>
        <w:t>vanaf</w:t>
      </w:r>
      <w:r w:rsidRPr="00711E66" w:rsidR="0089584E">
        <w:rPr>
          <w:rFonts w:ascii="Verdana" w:hAnsi="Verdana"/>
          <w:sz w:val="18"/>
          <w:szCs w:val="18"/>
        </w:rPr>
        <w:t xml:space="preserve"> 1 januari 2015. Kan de staatssecretaris regelen dat CIZ niet meer handhaaft </w:t>
      </w:r>
      <w:r w:rsidRPr="00711E66" w:rsidR="0089584E">
        <w:rPr>
          <w:rFonts w:ascii="Verdana" w:hAnsi="Verdana"/>
          <w:sz w:val="18"/>
          <w:szCs w:val="18"/>
          <w:u w:val="single"/>
        </w:rPr>
        <w:t>tot</w:t>
      </w:r>
      <w:r w:rsidRPr="00711E66" w:rsidR="0089584E">
        <w:rPr>
          <w:rFonts w:ascii="Verdana" w:hAnsi="Verdana"/>
          <w:sz w:val="18"/>
          <w:szCs w:val="18"/>
        </w:rPr>
        <w:t xml:space="preserve"> 1 januari 2015?</w:t>
      </w:r>
    </w:p>
    <w:p w:rsidRPr="00711E66" w:rsidR="0089584E" w:rsidP="00BC6861" w:rsidRDefault="0089584E">
      <w:pPr>
        <w:spacing w:line="360" w:lineRule="auto"/>
        <w:rPr>
          <w:rFonts w:ascii="Verdana" w:hAnsi="Verdana"/>
          <w:sz w:val="18"/>
          <w:szCs w:val="18"/>
        </w:rPr>
      </w:pPr>
    </w:p>
    <w:p w:rsidRPr="00711E66" w:rsidR="00082093" w:rsidP="00BC6861" w:rsidRDefault="00082093">
      <w:pPr>
        <w:spacing w:line="360" w:lineRule="auto"/>
        <w:rPr>
          <w:rFonts w:ascii="Verdana" w:hAnsi="Verdana"/>
          <w:sz w:val="18"/>
          <w:szCs w:val="18"/>
        </w:rPr>
      </w:pPr>
      <w:r w:rsidRPr="00711E66">
        <w:rPr>
          <w:rFonts w:ascii="Verdana" w:hAnsi="Verdana"/>
          <w:b/>
          <w:bCs/>
          <w:sz w:val="18"/>
          <w:szCs w:val="18"/>
        </w:rPr>
        <w:t xml:space="preserve">Antwoord: </w:t>
      </w:r>
      <w:r w:rsidRPr="00711E66">
        <w:rPr>
          <w:rFonts w:ascii="Verdana" w:hAnsi="Verdana"/>
          <w:sz w:val="18"/>
          <w:szCs w:val="18"/>
        </w:rPr>
        <w:t> </w:t>
      </w:r>
    </w:p>
    <w:p w:rsidRPr="00711E66" w:rsidR="00082093" w:rsidP="00BC6861" w:rsidRDefault="00082093">
      <w:pPr>
        <w:spacing w:line="360" w:lineRule="auto"/>
        <w:ind w:left="360"/>
        <w:rPr>
          <w:rFonts w:ascii="Verdana" w:hAnsi="Verdana"/>
          <w:sz w:val="18"/>
          <w:szCs w:val="18"/>
        </w:rPr>
      </w:pPr>
    </w:p>
    <w:p w:rsidRPr="00711E66" w:rsidR="008612CC" w:rsidP="00BC6861" w:rsidRDefault="00082093">
      <w:pPr>
        <w:spacing w:line="360" w:lineRule="auto"/>
        <w:rPr>
          <w:rFonts w:ascii="Verdana" w:hAnsi="Verdana"/>
          <w:sz w:val="18"/>
          <w:szCs w:val="18"/>
        </w:rPr>
      </w:pPr>
      <w:r w:rsidRPr="00711E66">
        <w:rPr>
          <w:rFonts w:ascii="Verdana" w:hAnsi="Verdana"/>
          <w:sz w:val="18"/>
          <w:szCs w:val="18"/>
        </w:rPr>
        <w:t>Het gaat om nog maar enkele werkweken tot 2015 maar, als ik vragen hierover ontvang, ben ik bereid in gesprek te gaan met VWS om te kijken wat er in die specifieke situatie mogelijk is.</w:t>
      </w:r>
    </w:p>
    <w:p w:rsidRPr="00711E66" w:rsidR="0089584E" w:rsidP="00BC6861" w:rsidRDefault="0089584E">
      <w:pPr>
        <w:spacing w:line="360" w:lineRule="auto"/>
        <w:rPr>
          <w:rFonts w:ascii="Verdana" w:hAnsi="Verdana"/>
          <w:sz w:val="18"/>
          <w:szCs w:val="18"/>
        </w:rPr>
      </w:pPr>
    </w:p>
    <w:p w:rsidRPr="00711E66" w:rsidR="0089584E" w:rsidP="00BC6861" w:rsidRDefault="0089584E">
      <w:pPr>
        <w:spacing w:line="360" w:lineRule="auto"/>
        <w:rPr>
          <w:rFonts w:ascii="Verdana" w:hAnsi="Verdana"/>
          <w:b/>
          <w:bCs/>
          <w:sz w:val="18"/>
          <w:szCs w:val="18"/>
        </w:rPr>
      </w:pP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t>Fractie/kamerlid: SP/J.J. van Dijk</w:t>
      </w:r>
    </w:p>
    <w:p w:rsidRPr="00711E66" w:rsidR="0089584E" w:rsidP="00BC6861" w:rsidRDefault="0089584E">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Welk deel van het geld gaat naar de leraren?</w:t>
      </w:r>
    </w:p>
    <w:p w:rsidRPr="00711E66" w:rsidR="00711E66" w:rsidP="00BC6861" w:rsidRDefault="00711E66">
      <w:pPr>
        <w:spacing w:line="360" w:lineRule="auto"/>
        <w:rPr>
          <w:rFonts w:ascii="Verdana" w:hAnsi="Verdana"/>
          <w:sz w:val="18"/>
          <w:szCs w:val="18"/>
        </w:rPr>
      </w:pPr>
    </w:p>
    <w:p w:rsidRPr="00711E66" w:rsidR="0089584E" w:rsidP="00BC6861" w:rsidRDefault="0089584E">
      <w:pPr>
        <w:numPr>
          <w:ilvl w:val="0"/>
          <w:numId w:val="11"/>
        </w:numPr>
        <w:spacing w:line="360" w:lineRule="auto"/>
        <w:rPr>
          <w:rFonts w:ascii="Verdana" w:hAnsi="Verdana"/>
          <w:sz w:val="18"/>
          <w:szCs w:val="18"/>
        </w:rPr>
      </w:pPr>
      <w:r w:rsidRPr="00711E66">
        <w:rPr>
          <w:rFonts w:ascii="Verdana" w:hAnsi="Verdana"/>
          <w:sz w:val="18"/>
          <w:szCs w:val="18"/>
        </w:rPr>
        <w:t xml:space="preserve">De hele investering is gericht op verbetering van de kwaliteit van het onderwijs. Dat de leraar daarbij cruciaal is, is evident. De inzet van de middelen komt zowel direct als indirect ten goede aan de leraar in de klas. Direct door bijvoorbeeld de inzet voor professionalisering van leraren, maar ook </w:t>
      </w:r>
      <w:r w:rsidRPr="00711E66">
        <w:rPr>
          <w:rFonts w:ascii="Verdana" w:hAnsi="Verdana"/>
          <w:sz w:val="18"/>
          <w:szCs w:val="18"/>
        </w:rPr>
        <w:lastRenderedPageBreak/>
        <w:t xml:space="preserve">door de inzet voor klassenassistenten en conciërges die leraren ontlasten.  Indirect omdat bijvoorbeeld ook investeringen in ICT uiteindelijk helpen bij het onderwijsproces in de klas. </w:t>
      </w:r>
    </w:p>
    <w:p w:rsidRPr="00711E66" w:rsidR="0089584E" w:rsidP="00BC6861" w:rsidRDefault="0089584E">
      <w:pPr>
        <w:numPr>
          <w:ilvl w:val="0"/>
          <w:numId w:val="11"/>
        </w:numPr>
        <w:spacing w:line="360" w:lineRule="auto"/>
        <w:rPr>
          <w:rFonts w:ascii="Verdana" w:hAnsi="Verdana"/>
          <w:sz w:val="18"/>
          <w:szCs w:val="18"/>
        </w:rPr>
      </w:pPr>
      <w:r w:rsidRPr="00711E66">
        <w:rPr>
          <w:rFonts w:ascii="Verdana" w:hAnsi="Verdana"/>
          <w:sz w:val="18"/>
          <w:szCs w:val="18"/>
        </w:rPr>
        <w:t>Besturen hebben de vrijheid om, afhankelijk van hun startsituatie, zelf keuzes te maken hoe ze het geld concreet inzetten, kortom maatwerk te leveren. Wij zoeken daarbij wel een balans tussen enerzijds het vertrouwen in het schoolbestuur en anderzijds een borging dat de beoogde doelen daadwerkelijk worden behaald.</w:t>
      </w:r>
    </w:p>
    <w:p w:rsidRPr="00711E66" w:rsidR="0089584E" w:rsidP="00BC6861" w:rsidRDefault="0089584E">
      <w:pPr>
        <w:numPr>
          <w:ilvl w:val="0"/>
          <w:numId w:val="11"/>
        </w:numPr>
        <w:spacing w:line="360" w:lineRule="auto"/>
        <w:rPr>
          <w:rFonts w:ascii="Verdana" w:hAnsi="Verdana"/>
          <w:sz w:val="18"/>
          <w:szCs w:val="18"/>
        </w:rPr>
      </w:pPr>
      <w:r w:rsidRPr="00711E66">
        <w:rPr>
          <w:rFonts w:ascii="Verdana" w:hAnsi="Verdana"/>
          <w:sz w:val="18"/>
          <w:szCs w:val="18"/>
        </w:rPr>
        <w:t xml:space="preserve">Daarom zijn er in alle sectorakkoorden concrete doelstellingen opgenomen waarop ook wordt gemonitord. </w:t>
      </w:r>
    </w:p>
    <w:p w:rsidRPr="00711E66" w:rsidR="0089584E" w:rsidP="00BC6861" w:rsidRDefault="0089584E">
      <w:pPr>
        <w:numPr>
          <w:ilvl w:val="0"/>
          <w:numId w:val="11"/>
        </w:numPr>
        <w:spacing w:line="360" w:lineRule="auto"/>
        <w:rPr>
          <w:rFonts w:ascii="Verdana" w:hAnsi="Verdana"/>
          <w:sz w:val="18"/>
          <w:szCs w:val="18"/>
        </w:rPr>
      </w:pPr>
      <w:r w:rsidRPr="00711E66">
        <w:rPr>
          <w:rFonts w:ascii="Verdana" w:hAnsi="Verdana"/>
          <w:sz w:val="18"/>
          <w:szCs w:val="18"/>
        </w:rPr>
        <w:t xml:space="preserve">Zo hebben we bijvoorbeeld concreet afgesproken dat in het VO 50% van de docenten </w:t>
      </w:r>
      <w:proofErr w:type="spellStart"/>
      <w:r w:rsidRPr="00711E66">
        <w:rPr>
          <w:rFonts w:ascii="Verdana" w:hAnsi="Verdana"/>
          <w:sz w:val="18"/>
          <w:szCs w:val="18"/>
        </w:rPr>
        <w:t>masteropgeleid</w:t>
      </w:r>
      <w:proofErr w:type="spellEnd"/>
      <w:r w:rsidRPr="00711E66">
        <w:rPr>
          <w:rFonts w:ascii="Verdana" w:hAnsi="Verdana"/>
          <w:sz w:val="18"/>
          <w:szCs w:val="18"/>
        </w:rPr>
        <w:t xml:space="preserve"> is, en in het VWO zelfs 80%. En dat in PO én VO 100% van de docenten met ruime ervaring de complexe vaardigheden beheerst. </w:t>
      </w:r>
    </w:p>
    <w:p w:rsidRPr="00711E66" w:rsidR="0089584E" w:rsidP="00BC6861" w:rsidRDefault="0089584E">
      <w:pPr>
        <w:numPr>
          <w:ilvl w:val="0"/>
          <w:numId w:val="11"/>
        </w:numPr>
        <w:spacing w:line="360" w:lineRule="auto"/>
        <w:rPr>
          <w:rFonts w:ascii="Verdana" w:hAnsi="Verdana"/>
          <w:sz w:val="18"/>
          <w:szCs w:val="18"/>
        </w:rPr>
      </w:pPr>
      <w:r w:rsidRPr="00711E66">
        <w:rPr>
          <w:rFonts w:ascii="Verdana" w:hAnsi="Verdana"/>
          <w:sz w:val="18"/>
          <w:szCs w:val="18"/>
        </w:rPr>
        <w:t xml:space="preserve">Mocht blijken dat de beoogde doelen niet worden bereikt, dan kan de inzet van de middelen zoals die nu plaatsvindt (zonder oormerking) worden heroverwogen. </w:t>
      </w:r>
    </w:p>
    <w:p w:rsidRPr="00711E66" w:rsidR="0089584E" w:rsidP="00BC6861" w:rsidRDefault="0089584E">
      <w:pPr>
        <w:spacing w:line="360" w:lineRule="auto"/>
        <w:rPr>
          <w:rFonts w:ascii="Verdana" w:hAnsi="Verdana"/>
          <w:b/>
          <w:bCs/>
          <w:sz w:val="18"/>
          <w:szCs w:val="18"/>
        </w:rPr>
      </w:pPr>
      <w:r w:rsidRPr="00711E66">
        <w:rPr>
          <w:rFonts w:ascii="Verdana" w:hAnsi="Verdana"/>
          <w:sz w:val="18"/>
          <w:szCs w:val="18"/>
        </w:rPr>
        <w:t> </w:t>
      </w:r>
    </w:p>
    <w:p w:rsidRPr="00711E66" w:rsidR="0089584E" w:rsidP="00BC6861" w:rsidRDefault="0089584E">
      <w:pPr>
        <w:spacing w:line="360" w:lineRule="auto"/>
        <w:rPr>
          <w:rFonts w:ascii="Verdana" w:hAnsi="Verdana"/>
          <w:b/>
          <w:bCs/>
          <w:sz w:val="18"/>
          <w:szCs w:val="18"/>
        </w:rPr>
      </w:pPr>
      <w:r w:rsidRPr="00711E66">
        <w:rPr>
          <w:rFonts w:ascii="Verdana" w:hAnsi="Verdana"/>
          <w:b/>
          <w:bCs/>
          <w:sz w:val="18"/>
          <w:szCs w:val="18"/>
        </w:rPr>
        <w:t>Fractie/kamerlid: SP/J.J. van Dijk</w:t>
      </w:r>
    </w:p>
    <w:p w:rsidR="0089584E" w:rsidP="00BC6861" w:rsidRDefault="0089584E">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Kan het personeel inspraakrecht op de begroting krijgen?</w:t>
      </w:r>
    </w:p>
    <w:p w:rsidRPr="00711E66" w:rsidR="00711E66" w:rsidP="00BC6861" w:rsidRDefault="00711E66">
      <w:pPr>
        <w:spacing w:line="360" w:lineRule="auto"/>
        <w:rPr>
          <w:rFonts w:ascii="Verdana" w:hAnsi="Verdana"/>
          <w:sz w:val="18"/>
          <w:szCs w:val="18"/>
        </w:rPr>
      </w:pPr>
    </w:p>
    <w:p w:rsidRPr="00711E66" w:rsidR="0089584E" w:rsidP="00BC6861" w:rsidRDefault="0089584E">
      <w:pPr>
        <w:pStyle w:val="Lijstalinea"/>
        <w:numPr>
          <w:ilvl w:val="0"/>
          <w:numId w:val="12"/>
        </w:numPr>
        <w:spacing w:line="360" w:lineRule="auto"/>
        <w:contextualSpacing w:val="0"/>
        <w:rPr>
          <w:rFonts w:ascii="Verdana" w:hAnsi="Verdana"/>
          <w:sz w:val="18"/>
          <w:szCs w:val="18"/>
        </w:rPr>
      </w:pPr>
      <w:r w:rsidRPr="00711E66">
        <w:rPr>
          <w:rFonts w:ascii="Verdana" w:hAnsi="Verdana"/>
          <w:sz w:val="18"/>
          <w:szCs w:val="18"/>
        </w:rPr>
        <w:t xml:space="preserve">Gelet op de verschillen tussen de onderwijssectoren (populatie, leeftijdsgroepen, stakeholders </w:t>
      </w:r>
      <w:proofErr w:type="spellStart"/>
      <w:r w:rsidRPr="00711E66">
        <w:rPr>
          <w:rFonts w:ascii="Verdana" w:hAnsi="Verdana"/>
          <w:sz w:val="18"/>
          <w:szCs w:val="18"/>
        </w:rPr>
        <w:t>etc</w:t>
      </w:r>
      <w:proofErr w:type="spellEnd"/>
      <w:r w:rsidRPr="00711E66">
        <w:rPr>
          <w:rFonts w:ascii="Verdana" w:hAnsi="Verdana"/>
          <w:sz w:val="18"/>
          <w:szCs w:val="18"/>
        </w:rPr>
        <w:t xml:space="preserve">) heeft iedere onderwijssector een eigen medezeggenschapsstelsel met soms specifieke bevoegdheden. </w:t>
      </w:r>
    </w:p>
    <w:p w:rsidRPr="00711E66" w:rsidR="0089584E" w:rsidP="00BC6861" w:rsidRDefault="0089584E">
      <w:pPr>
        <w:pStyle w:val="Lijstalinea"/>
        <w:numPr>
          <w:ilvl w:val="0"/>
          <w:numId w:val="12"/>
        </w:numPr>
        <w:spacing w:line="360" w:lineRule="auto"/>
        <w:contextualSpacing w:val="0"/>
        <w:rPr>
          <w:rFonts w:ascii="Verdana" w:hAnsi="Verdana"/>
          <w:sz w:val="18"/>
          <w:szCs w:val="18"/>
        </w:rPr>
      </w:pPr>
      <w:r w:rsidRPr="00711E66">
        <w:rPr>
          <w:rFonts w:ascii="Verdana" w:hAnsi="Verdana"/>
          <w:sz w:val="18"/>
          <w:szCs w:val="18"/>
        </w:rPr>
        <w:t xml:space="preserve">Zo heeft de medezeggenschap in het funderend onderwijs instemmingsrecht op het formatieplan, de medezeggenschap in het mbo adviesrecht op belangrijke investeringen en kredieten, terwijl de medezeggenschap in het HO instemmingsrecht op het instellingsplan heeft. </w:t>
      </w:r>
    </w:p>
    <w:p w:rsidRPr="00711E66" w:rsidR="0089584E" w:rsidP="00BC6861" w:rsidRDefault="0089584E">
      <w:pPr>
        <w:pStyle w:val="Lijstalinea"/>
        <w:numPr>
          <w:ilvl w:val="0"/>
          <w:numId w:val="12"/>
        </w:numPr>
        <w:spacing w:line="360" w:lineRule="auto"/>
        <w:contextualSpacing w:val="0"/>
        <w:rPr>
          <w:rFonts w:ascii="Verdana" w:hAnsi="Verdana"/>
          <w:sz w:val="18"/>
          <w:szCs w:val="18"/>
        </w:rPr>
      </w:pPr>
      <w:r w:rsidRPr="00711E66">
        <w:rPr>
          <w:rFonts w:ascii="Verdana" w:hAnsi="Verdana"/>
          <w:sz w:val="18"/>
          <w:szCs w:val="18"/>
        </w:rPr>
        <w:t xml:space="preserve">De betrokkenheid van de medezeggenschap in po, vo én mbo bij investeringen in deze sectoren zijn naar mijn mening voldoende gewaarborgd door de huidige bevoegdheden. </w:t>
      </w:r>
    </w:p>
    <w:p w:rsidRPr="00711E66" w:rsidR="0089584E" w:rsidP="00BC6861" w:rsidRDefault="0089584E">
      <w:pPr>
        <w:pStyle w:val="Lijstalinea"/>
        <w:numPr>
          <w:ilvl w:val="0"/>
          <w:numId w:val="12"/>
        </w:numPr>
        <w:spacing w:line="360" w:lineRule="auto"/>
        <w:contextualSpacing w:val="0"/>
        <w:rPr>
          <w:rFonts w:ascii="Verdana" w:hAnsi="Verdana"/>
          <w:sz w:val="18"/>
          <w:szCs w:val="18"/>
        </w:rPr>
      </w:pPr>
      <w:r w:rsidRPr="00711E66">
        <w:rPr>
          <w:rFonts w:ascii="Verdana" w:hAnsi="Verdana"/>
          <w:sz w:val="18"/>
          <w:szCs w:val="18"/>
        </w:rPr>
        <w:t>In het debat van gisteren en eergisteren</w:t>
      </w:r>
      <w:r w:rsidR="000E2494">
        <w:rPr>
          <w:rFonts w:ascii="Verdana" w:hAnsi="Verdana"/>
          <w:sz w:val="18"/>
          <w:szCs w:val="18"/>
        </w:rPr>
        <w:t xml:space="preserve"> over het studievoorschot</w:t>
      </w:r>
      <w:r w:rsidRPr="00711E66">
        <w:rPr>
          <w:rFonts w:ascii="Verdana" w:hAnsi="Verdana"/>
          <w:sz w:val="18"/>
          <w:szCs w:val="18"/>
        </w:rPr>
        <w:t xml:space="preserve"> is het belang van het instemmingsrecht van de medezeggenschap op de hoofdlijnen van de</w:t>
      </w:r>
      <w:r w:rsidR="000E2494">
        <w:rPr>
          <w:rFonts w:ascii="Verdana" w:hAnsi="Verdana"/>
          <w:sz w:val="18"/>
          <w:szCs w:val="18"/>
        </w:rPr>
        <w:t xml:space="preserve"> begroting aan de orde geweest.</w:t>
      </w:r>
      <w:r w:rsidRPr="00711E66">
        <w:rPr>
          <w:rFonts w:ascii="Verdana" w:hAnsi="Verdana"/>
          <w:sz w:val="18"/>
          <w:szCs w:val="18"/>
        </w:rPr>
        <w:t xml:space="preserve"> Een goede medezeggenschapscultuur vereist vroege betrokkenheid van de medezeggenschap. In het HO heeft de medezeggenschap een instemmingsrecht op het instellingsplan waar het gaat om de strategische keuzes van de instellingen voor de langere termijn; een instemmingsrecht op de hoofdlijnen van de begroting past hier goed bij, zeker gegeven de extra investeringen in het HO die mogelijk worden door de invoering van het studievoorschot zijn in het belang van de studenten gericht op kwaliteitsverbetering van het hoge</w:t>
      </w:r>
      <w:r w:rsidR="000E2494">
        <w:rPr>
          <w:rFonts w:ascii="Verdana" w:hAnsi="Verdana"/>
          <w:sz w:val="18"/>
          <w:szCs w:val="18"/>
        </w:rPr>
        <w:t>r onderwijs. Gelet hierop is de minister</w:t>
      </w:r>
      <w:r w:rsidRPr="00711E66">
        <w:rPr>
          <w:rFonts w:ascii="Verdana" w:hAnsi="Verdana"/>
          <w:sz w:val="18"/>
          <w:szCs w:val="18"/>
        </w:rPr>
        <w:t xml:space="preserve"> voornemens om het instemmingsrecht op de hoofdlijnen van de begroting alleen in het HO in te voeren. </w:t>
      </w:r>
    </w:p>
    <w:p w:rsidRPr="00711E66" w:rsidR="0089584E" w:rsidP="00BC6861" w:rsidRDefault="0089584E">
      <w:pPr>
        <w:pStyle w:val="Lijstalinea"/>
        <w:numPr>
          <w:ilvl w:val="0"/>
          <w:numId w:val="12"/>
        </w:numPr>
        <w:spacing w:line="360" w:lineRule="auto"/>
        <w:contextualSpacing w:val="0"/>
        <w:rPr>
          <w:rFonts w:ascii="Verdana" w:hAnsi="Verdana"/>
          <w:sz w:val="18"/>
          <w:szCs w:val="18"/>
        </w:rPr>
      </w:pPr>
      <w:r w:rsidRPr="00711E66">
        <w:rPr>
          <w:rFonts w:ascii="Verdana" w:hAnsi="Verdana"/>
          <w:sz w:val="18"/>
          <w:szCs w:val="18"/>
        </w:rPr>
        <w:lastRenderedPageBreak/>
        <w:t>Dit onderwerp komt ook aan bod in het kader van het wetsvoorstel versterking bestuurskracht dat naar verwachting begin volgend jaar aan uw Kamer zal wo</w:t>
      </w:r>
      <w:r w:rsidR="000E2494">
        <w:rPr>
          <w:rFonts w:ascii="Verdana" w:hAnsi="Verdana"/>
          <w:sz w:val="18"/>
          <w:szCs w:val="18"/>
        </w:rPr>
        <w:t>rden aangeboden. In dat kader zullen wij</w:t>
      </w:r>
      <w:r w:rsidRPr="00711E66">
        <w:rPr>
          <w:rFonts w:ascii="Verdana" w:hAnsi="Verdana"/>
          <w:sz w:val="18"/>
          <w:szCs w:val="18"/>
        </w:rPr>
        <w:t xml:space="preserve"> deze discussie verder met uw Kamer voeren.</w:t>
      </w:r>
    </w:p>
    <w:p w:rsidRPr="00711E66" w:rsidR="0089584E" w:rsidP="00BC6861" w:rsidRDefault="0089584E">
      <w:pPr>
        <w:spacing w:line="360" w:lineRule="auto"/>
        <w:rPr>
          <w:rFonts w:ascii="Verdana" w:hAnsi="Verdana"/>
          <w:b/>
          <w:bCs/>
          <w:sz w:val="18"/>
          <w:szCs w:val="18"/>
        </w:rPr>
      </w:pP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r w:rsidRPr="00711E66">
        <w:rPr>
          <w:rFonts w:ascii="Verdana" w:hAnsi="Verdana"/>
          <w:b/>
          <w:bCs/>
          <w:sz w:val="18"/>
          <w:szCs w:val="18"/>
        </w:rPr>
        <w:softHyphen/>
      </w:r>
    </w:p>
    <w:p w:rsidR="00711E66" w:rsidP="00BC6861" w:rsidRDefault="00711E66">
      <w:pPr>
        <w:pStyle w:val="Lijstalinea"/>
        <w:spacing w:line="360" w:lineRule="auto"/>
        <w:rPr>
          <w:rFonts w:ascii="Verdana" w:hAnsi="Verdana"/>
          <w:sz w:val="18"/>
          <w:szCs w:val="18"/>
        </w:rPr>
      </w:pPr>
    </w:p>
    <w:p w:rsidRPr="00711E66" w:rsidR="0089584E" w:rsidP="00BC6861" w:rsidRDefault="0089584E">
      <w:pPr>
        <w:spacing w:line="360" w:lineRule="auto"/>
        <w:rPr>
          <w:rFonts w:ascii="Verdana" w:hAnsi="Verdana"/>
          <w:b/>
          <w:bCs/>
          <w:sz w:val="18"/>
          <w:szCs w:val="18"/>
        </w:rPr>
      </w:pPr>
      <w:r w:rsidRPr="00711E66">
        <w:rPr>
          <w:rFonts w:ascii="Verdana" w:hAnsi="Verdana"/>
          <w:b/>
          <w:bCs/>
          <w:sz w:val="18"/>
          <w:szCs w:val="18"/>
        </w:rPr>
        <w:t xml:space="preserve">Fractie/kamerlid: SGP / Bisschop     </w:t>
      </w:r>
    </w:p>
    <w:p w:rsidRPr="00711E66" w:rsidR="0089584E" w:rsidP="00BC6861" w:rsidRDefault="0089584E">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xml:space="preserve">: De staatssecretaris heeft de verantwoordelijkheid om bij scholen onder de aandacht te brengen dat alternatieve eindtoetsen beschikbaar zijn. Scholen hebben voldoende tijd en goede informatie nodig om een verantwoorde keuze te kunnen maken. Kunnen de scholen binnenkort een evenwichtige brief verwachten waarin wordt gewezen op alternatieven en waarin de procedure worden toegelicht, zodat het alternatief op de Citotoets tot zijn recht komen? </w:t>
      </w:r>
    </w:p>
    <w:p w:rsidRPr="00711E66" w:rsidR="0089584E" w:rsidP="00BC6861" w:rsidRDefault="0089584E">
      <w:pPr>
        <w:spacing w:line="360" w:lineRule="auto"/>
        <w:rPr>
          <w:rFonts w:ascii="Verdana" w:hAnsi="Verdana"/>
          <w:sz w:val="18"/>
          <w:szCs w:val="18"/>
        </w:rPr>
      </w:pPr>
    </w:p>
    <w:p w:rsidRPr="00711E66" w:rsidR="0089584E" w:rsidP="00BC6861" w:rsidRDefault="0089584E">
      <w:pPr>
        <w:spacing w:line="360" w:lineRule="auto"/>
        <w:rPr>
          <w:rFonts w:ascii="Verdana" w:hAnsi="Verdana"/>
          <w:sz w:val="18"/>
          <w:szCs w:val="18"/>
        </w:rPr>
      </w:pPr>
    </w:p>
    <w:p w:rsidRPr="00711E66" w:rsidR="0089584E" w:rsidP="00BC6861" w:rsidRDefault="0089584E">
      <w:pPr>
        <w:spacing w:line="360" w:lineRule="auto"/>
        <w:rPr>
          <w:rFonts w:ascii="Verdana" w:hAnsi="Verdana"/>
          <w:sz w:val="18"/>
          <w:szCs w:val="18"/>
        </w:rPr>
      </w:pPr>
      <w:r w:rsidRPr="00711E66">
        <w:rPr>
          <w:rFonts w:ascii="Verdana" w:hAnsi="Verdana"/>
          <w:b/>
          <w:bCs/>
          <w:sz w:val="18"/>
          <w:szCs w:val="18"/>
        </w:rPr>
        <w:t xml:space="preserve">Antwoord: </w:t>
      </w:r>
      <w:r w:rsidRPr="00711E66">
        <w:rPr>
          <w:rFonts w:ascii="Verdana" w:hAnsi="Verdana"/>
          <w:sz w:val="18"/>
          <w:szCs w:val="18"/>
        </w:rPr>
        <w:t> </w:t>
      </w:r>
    </w:p>
    <w:p w:rsidRPr="00711E66" w:rsidR="0089584E" w:rsidP="00BC6861" w:rsidRDefault="0089584E">
      <w:pPr>
        <w:spacing w:line="360" w:lineRule="auto"/>
        <w:ind w:left="360"/>
        <w:rPr>
          <w:rFonts w:ascii="Verdana" w:hAnsi="Verdana"/>
          <w:sz w:val="18"/>
          <w:szCs w:val="18"/>
        </w:rPr>
      </w:pPr>
    </w:p>
    <w:p w:rsidRPr="00711E66" w:rsidR="0089584E" w:rsidP="00BC6861" w:rsidRDefault="000E2494">
      <w:pPr>
        <w:pStyle w:val="Lijstalinea"/>
        <w:numPr>
          <w:ilvl w:val="0"/>
          <w:numId w:val="13"/>
        </w:numPr>
        <w:spacing w:line="360" w:lineRule="auto"/>
        <w:rPr>
          <w:rFonts w:ascii="Verdana" w:hAnsi="Verdana"/>
          <w:sz w:val="18"/>
          <w:szCs w:val="18"/>
        </w:rPr>
      </w:pPr>
      <w:r>
        <w:rPr>
          <w:rFonts w:ascii="Verdana" w:hAnsi="Verdana"/>
          <w:sz w:val="18"/>
          <w:szCs w:val="18"/>
        </w:rPr>
        <w:t xml:space="preserve">Ja.  De staatssecretaris </w:t>
      </w:r>
      <w:r w:rsidRPr="00711E66" w:rsidR="0089584E">
        <w:rPr>
          <w:rFonts w:ascii="Verdana" w:hAnsi="Verdana"/>
          <w:sz w:val="18"/>
          <w:szCs w:val="18"/>
        </w:rPr>
        <w:t>verwacht op zeer korte termijn een besluit te kunnen nemen over de toelating voor dit schooljaar va</w:t>
      </w:r>
      <w:r>
        <w:rPr>
          <w:rFonts w:ascii="Verdana" w:hAnsi="Verdana"/>
          <w:sz w:val="18"/>
          <w:szCs w:val="18"/>
        </w:rPr>
        <w:t xml:space="preserve">n alternatieve  eindtoetsen. Hij </w:t>
      </w:r>
      <w:r w:rsidRPr="00711E66" w:rsidR="0089584E">
        <w:rPr>
          <w:rFonts w:ascii="Verdana" w:hAnsi="Verdana"/>
          <w:sz w:val="18"/>
          <w:szCs w:val="18"/>
        </w:rPr>
        <w:t>ontvang</w:t>
      </w:r>
      <w:r>
        <w:rPr>
          <w:rFonts w:ascii="Verdana" w:hAnsi="Verdana"/>
          <w:sz w:val="18"/>
          <w:szCs w:val="18"/>
        </w:rPr>
        <w:t xml:space="preserve">t het </w:t>
      </w:r>
      <w:r w:rsidRPr="00711E66" w:rsidR="0089584E">
        <w:rPr>
          <w:rFonts w:ascii="Verdana" w:hAnsi="Verdana"/>
          <w:sz w:val="18"/>
          <w:szCs w:val="18"/>
        </w:rPr>
        <w:t>komend weekend een advies van de Expertgroep die mij daarover adviseert.</w:t>
      </w:r>
    </w:p>
    <w:p w:rsidRPr="00711E66" w:rsidR="0089584E" w:rsidP="00BC6861" w:rsidRDefault="0089584E">
      <w:pPr>
        <w:pStyle w:val="Lijstalinea"/>
        <w:numPr>
          <w:ilvl w:val="0"/>
          <w:numId w:val="13"/>
        </w:numPr>
        <w:spacing w:line="360" w:lineRule="auto"/>
        <w:rPr>
          <w:rFonts w:ascii="Verdana" w:hAnsi="Verdana"/>
          <w:sz w:val="18"/>
          <w:szCs w:val="18"/>
        </w:rPr>
      </w:pPr>
      <w:r w:rsidRPr="00711E66">
        <w:rPr>
          <w:rFonts w:ascii="Verdana" w:hAnsi="Verdana"/>
          <w:sz w:val="18"/>
          <w:szCs w:val="18"/>
        </w:rPr>
        <w:t xml:space="preserve">Mijn besluit wordt actief en breed onder de aandacht gebracht van schoolbesturen en hun scholen (o.a. persbericht, elektronische nieuwsbrief, Staatscourant, </w:t>
      </w:r>
      <w:proofErr w:type="spellStart"/>
      <w:r w:rsidRPr="00711E66">
        <w:rPr>
          <w:rFonts w:ascii="Verdana" w:hAnsi="Verdana"/>
          <w:sz w:val="18"/>
          <w:szCs w:val="18"/>
        </w:rPr>
        <w:t>rijkswebsite</w:t>
      </w:r>
      <w:proofErr w:type="spellEnd"/>
      <w:r w:rsidRPr="00711E66">
        <w:rPr>
          <w:rFonts w:ascii="Verdana" w:hAnsi="Verdana"/>
          <w:sz w:val="18"/>
          <w:szCs w:val="18"/>
        </w:rPr>
        <w:t xml:space="preserve"> eindtoets PO en website PO-Raad) en via een digitale brief aan alle besturen.</w:t>
      </w:r>
    </w:p>
    <w:p w:rsidRPr="00711E66" w:rsidR="0089584E" w:rsidP="00BC6861" w:rsidRDefault="0089584E">
      <w:pPr>
        <w:pStyle w:val="Lijstalinea"/>
        <w:numPr>
          <w:ilvl w:val="0"/>
          <w:numId w:val="13"/>
        </w:numPr>
        <w:spacing w:line="360" w:lineRule="auto"/>
        <w:rPr>
          <w:rFonts w:ascii="Verdana" w:hAnsi="Verdana"/>
          <w:sz w:val="18"/>
          <w:szCs w:val="18"/>
        </w:rPr>
      </w:pPr>
      <w:r w:rsidRPr="00711E66">
        <w:rPr>
          <w:rFonts w:ascii="Verdana" w:hAnsi="Verdana"/>
          <w:sz w:val="18"/>
          <w:szCs w:val="18"/>
        </w:rPr>
        <w:t xml:space="preserve">In de brief wordt op neutrale, en dus evenwichtige wijze aangegeven uit welke eindtoetsen scholen dit jaar een keuze kunnen maken. </w:t>
      </w:r>
    </w:p>
    <w:p w:rsidRPr="00711E66" w:rsidR="0089584E" w:rsidP="00BC6861" w:rsidRDefault="0089584E">
      <w:pPr>
        <w:pStyle w:val="Lijstalinea"/>
        <w:numPr>
          <w:ilvl w:val="0"/>
          <w:numId w:val="13"/>
        </w:numPr>
        <w:spacing w:line="360" w:lineRule="auto"/>
        <w:rPr>
          <w:rFonts w:ascii="Verdana" w:hAnsi="Verdana"/>
          <w:sz w:val="18"/>
          <w:szCs w:val="18"/>
        </w:rPr>
      </w:pPr>
      <w:r w:rsidRPr="00711E66">
        <w:rPr>
          <w:rFonts w:ascii="Verdana" w:hAnsi="Verdana"/>
          <w:sz w:val="18"/>
          <w:szCs w:val="18"/>
        </w:rPr>
        <w:t>Daarbij hebben de aanbieders van de diverse toetsen hun eigen verantwoordelijkheid om scholen en schoolbesturen te informeren en aan te geven hoe zij zich kunnen inschrijv</w:t>
      </w:r>
      <w:r w:rsidR="000E2494">
        <w:rPr>
          <w:rFonts w:ascii="Verdana" w:hAnsi="Verdana"/>
          <w:sz w:val="18"/>
          <w:szCs w:val="18"/>
        </w:rPr>
        <w:t>en.</w:t>
      </w:r>
    </w:p>
    <w:p w:rsidRPr="00711E66" w:rsidR="00201FDD" w:rsidP="00BC6861" w:rsidRDefault="00201FDD">
      <w:pPr>
        <w:spacing w:line="360" w:lineRule="auto"/>
        <w:rPr>
          <w:rFonts w:ascii="Verdana" w:hAnsi="Verdana"/>
          <w:i/>
          <w:iCs/>
          <w:sz w:val="18"/>
          <w:szCs w:val="18"/>
        </w:rPr>
      </w:pPr>
    </w:p>
    <w:p w:rsidRPr="00711E66" w:rsidR="00201FDD" w:rsidP="00BC6861" w:rsidRDefault="00201FDD">
      <w:pPr>
        <w:spacing w:line="360" w:lineRule="auto"/>
        <w:rPr>
          <w:rFonts w:ascii="Verdana" w:hAnsi="Verdana"/>
          <w:b/>
          <w:bCs/>
          <w:sz w:val="18"/>
          <w:szCs w:val="18"/>
        </w:rPr>
      </w:pPr>
      <w:r w:rsidRPr="00711E66">
        <w:rPr>
          <w:rFonts w:ascii="Verdana" w:hAnsi="Verdana"/>
          <w:b/>
          <w:bCs/>
          <w:sz w:val="18"/>
          <w:szCs w:val="18"/>
        </w:rPr>
        <w:t xml:space="preserve">Fractie/kamerlid: PvdA / </w:t>
      </w:r>
      <w:proofErr w:type="spellStart"/>
      <w:r w:rsidRPr="00711E66">
        <w:rPr>
          <w:rFonts w:ascii="Verdana" w:hAnsi="Verdana"/>
          <w:b/>
          <w:bCs/>
          <w:sz w:val="18"/>
          <w:szCs w:val="18"/>
        </w:rPr>
        <w:t>Ypma</w:t>
      </w:r>
      <w:proofErr w:type="spellEnd"/>
    </w:p>
    <w:p w:rsidRPr="00711E66" w:rsidR="00201FDD" w:rsidP="00BC6861" w:rsidRDefault="00201FDD">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xml:space="preserve">: De AWBZ ziet het onderwijs als een voorliggende voorziening waardoor ouders gedwongen worden om ontheffing </w:t>
      </w:r>
      <w:proofErr w:type="spellStart"/>
      <w:r w:rsidRPr="00711E66">
        <w:rPr>
          <w:rFonts w:ascii="Verdana" w:hAnsi="Verdana"/>
          <w:sz w:val="18"/>
          <w:szCs w:val="18"/>
        </w:rPr>
        <w:t>vd</w:t>
      </w:r>
      <w:proofErr w:type="spellEnd"/>
      <w:r w:rsidRPr="00711E66">
        <w:rPr>
          <w:rFonts w:ascii="Verdana" w:hAnsi="Verdana"/>
          <w:sz w:val="18"/>
          <w:szCs w:val="18"/>
        </w:rPr>
        <w:t xml:space="preserve"> leerplicht aan te vragen om in aanmerking te komen voor extra begeleiding. Dit is uit de wet </w:t>
      </w:r>
      <w:r w:rsidRPr="00711E66">
        <w:rPr>
          <w:rFonts w:ascii="Verdana" w:hAnsi="Verdana"/>
          <w:sz w:val="18"/>
          <w:szCs w:val="18"/>
          <w:u w:val="single"/>
        </w:rPr>
        <w:t>vanaf</w:t>
      </w:r>
      <w:r w:rsidRPr="00711E66">
        <w:rPr>
          <w:rFonts w:ascii="Verdana" w:hAnsi="Verdana"/>
          <w:sz w:val="18"/>
          <w:szCs w:val="18"/>
        </w:rPr>
        <w:t xml:space="preserve"> 1 januari 2015. Kan S regelen dat CIZ de regel niet meer handhaaft </w:t>
      </w:r>
      <w:r w:rsidRPr="00711E66">
        <w:rPr>
          <w:rFonts w:ascii="Verdana" w:hAnsi="Verdana"/>
          <w:sz w:val="18"/>
          <w:szCs w:val="18"/>
          <w:u w:val="single"/>
        </w:rPr>
        <w:t>tot</w:t>
      </w:r>
      <w:r w:rsidRPr="00711E66">
        <w:rPr>
          <w:rFonts w:ascii="Verdana" w:hAnsi="Verdana"/>
          <w:sz w:val="18"/>
          <w:szCs w:val="18"/>
        </w:rPr>
        <w:t xml:space="preserve"> 1 januari 2015?</w:t>
      </w:r>
    </w:p>
    <w:p w:rsidRPr="00711E66" w:rsidR="00201FDD" w:rsidP="00BC6861" w:rsidRDefault="00201FDD">
      <w:pPr>
        <w:spacing w:line="360" w:lineRule="auto"/>
        <w:rPr>
          <w:rFonts w:ascii="Verdana" w:hAnsi="Verdana"/>
          <w:sz w:val="18"/>
          <w:szCs w:val="18"/>
        </w:rPr>
      </w:pPr>
    </w:p>
    <w:p w:rsidRPr="00711E66" w:rsidR="00201FDD" w:rsidP="00BC6861" w:rsidRDefault="00201FDD">
      <w:pPr>
        <w:spacing w:line="360" w:lineRule="auto"/>
        <w:rPr>
          <w:rFonts w:ascii="Verdana" w:hAnsi="Verdana"/>
          <w:sz w:val="18"/>
          <w:szCs w:val="18"/>
        </w:rPr>
      </w:pPr>
      <w:r w:rsidRPr="00711E66">
        <w:rPr>
          <w:rFonts w:ascii="Verdana" w:hAnsi="Verdana"/>
          <w:b/>
          <w:bCs/>
          <w:sz w:val="18"/>
          <w:szCs w:val="18"/>
        </w:rPr>
        <w:t xml:space="preserve">Antwoord: </w:t>
      </w:r>
      <w:r w:rsidRPr="00711E66">
        <w:rPr>
          <w:rFonts w:ascii="Verdana" w:hAnsi="Verdana"/>
          <w:sz w:val="18"/>
          <w:szCs w:val="18"/>
        </w:rPr>
        <w:t> </w:t>
      </w:r>
    </w:p>
    <w:p w:rsidRPr="00711E66" w:rsidR="00201FDD" w:rsidP="00BC6861" w:rsidRDefault="00201FDD">
      <w:pPr>
        <w:spacing w:line="360" w:lineRule="auto"/>
        <w:ind w:left="360"/>
        <w:rPr>
          <w:rFonts w:ascii="Verdana" w:hAnsi="Verdana"/>
          <w:sz w:val="18"/>
          <w:szCs w:val="18"/>
        </w:rPr>
      </w:pPr>
    </w:p>
    <w:p w:rsidRPr="00711E66" w:rsidR="00201FDD" w:rsidP="00BC6861" w:rsidRDefault="00201FDD">
      <w:pPr>
        <w:pStyle w:val="Lijstalinea"/>
        <w:numPr>
          <w:ilvl w:val="0"/>
          <w:numId w:val="14"/>
        </w:numPr>
        <w:spacing w:line="360" w:lineRule="auto"/>
        <w:rPr>
          <w:rFonts w:ascii="Verdana" w:hAnsi="Verdana"/>
          <w:sz w:val="18"/>
          <w:szCs w:val="18"/>
        </w:rPr>
      </w:pPr>
      <w:r w:rsidRPr="00711E66">
        <w:rPr>
          <w:rFonts w:ascii="Verdana" w:hAnsi="Verdana"/>
          <w:sz w:val="18"/>
          <w:szCs w:val="18"/>
        </w:rPr>
        <w:t xml:space="preserve">Het gaat om nog maar enkele werkweken </w:t>
      </w:r>
      <w:r w:rsidR="000E2494">
        <w:rPr>
          <w:rFonts w:ascii="Verdana" w:hAnsi="Verdana"/>
          <w:sz w:val="18"/>
          <w:szCs w:val="18"/>
        </w:rPr>
        <w:t xml:space="preserve">tot 2015. De staatssecretaris is bereid </w:t>
      </w:r>
      <w:r w:rsidRPr="00711E66">
        <w:rPr>
          <w:rFonts w:ascii="Verdana" w:hAnsi="Verdana"/>
          <w:sz w:val="18"/>
          <w:szCs w:val="18"/>
        </w:rPr>
        <w:t>in gesprek te gaan met VWS om te kijken wat er in die specifieke situatie mogelijk is.   </w:t>
      </w:r>
    </w:p>
    <w:p w:rsidRPr="00711E66" w:rsidR="00201FDD" w:rsidP="00BC6861" w:rsidRDefault="00201FDD">
      <w:pPr>
        <w:spacing w:line="360" w:lineRule="auto"/>
        <w:rPr>
          <w:rFonts w:ascii="Verdana" w:hAnsi="Verdana"/>
          <w:sz w:val="18"/>
          <w:szCs w:val="18"/>
        </w:rPr>
      </w:pPr>
    </w:p>
    <w:p w:rsidRPr="00711E66" w:rsidR="00201FDD" w:rsidP="00BC6861" w:rsidRDefault="00201FDD">
      <w:pPr>
        <w:spacing w:line="360" w:lineRule="auto"/>
        <w:rPr>
          <w:rFonts w:ascii="Verdana" w:hAnsi="Verdana"/>
          <w:b/>
          <w:sz w:val="18"/>
          <w:szCs w:val="18"/>
        </w:rPr>
      </w:pPr>
      <w:r w:rsidRPr="00711E66">
        <w:rPr>
          <w:rFonts w:ascii="Verdana" w:hAnsi="Verdana"/>
          <w:b/>
          <w:sz w:val="18"/>
          <w:szCs w:val="18"/>
        </w:rPr>
        <w:t>Fractie/kamerlid: CU/J.S. Voordewind</w:t>
      </w:r>
    </w:p>
    <w:p w:rsidRPr="00711E66" w:rsidR="00201FDD" w:rsidP="00BC6861" w:rsidRDefault="00201FDD">
      <w:pPr>
        <w:spacing w:line="360" w:lineRule="auto"/>
        <w:rPr>
          <w:rFonts w:ascii="Verdana" w:hAnsi="Verdana"/>
          <w:sz w:val="18"/>
          <w:szCs w:val="18"/>
        </w:rPr>
      </w:pPr>
      <w:r w:rsidRPr="00711E66">
        <w:rPr>
          <w:rFonts w:ascii="Verdana" w:hAnsi="Verdana"/>
          <w:b/>
          <w:sz w:val="18"/>
          <w:szCs w:val="18"/>
        </w:rPr>
        <w:t>Vraag</w:t>
      </w:r>
      <w:r w:rsidRPr="00711E66">
        <w:rPr>
          <w:rFonts w:ascii="Verdana" w:hAnsi="Verdana"/>
          <w:sz w:val="18"/>
          <w:szCs w:val="18"/>
        </w:rPr>
        <w:t>: Afgelopen zaterdag presenteerde het Wetenschappelijk Instituut van de ChristenUnie een boek over Onderwijsvrijheid in een participatiesamenleving. De titel is: “De school van de burger”. Het boek roept op tot een heroverweging van de verhouding tussen overheid en samenleving en adviseert om alle onderwijs “bijzonder” te maken, zodat ook het openbaar onderwijs “algemeen bijzonder” kan worden. Onderwijs is niet neutraal en dat moeten we ook niet willen. Ik ben benieuwd naar de visie van het kabinet. Hoe wil het kabinet de uitgangspunten van de “participatiesamenleving” bij het onderwijs toepassen? Van wie is de school, in de ogen van de regering?</w:t>
      </w:r>
    </w:p>
    <w:p w:rsidRPr="00711E66" w:rsidR="00201FDD" w:rsidP="00BC6861" w:rsidRDefault="00201FDD">
      <w:pPr>
        <w:spacing w:line="360" w:lineRule="auto"/>
        <w:rPr>
          <w:rFonts w:ascii="Verdana" w:hAnsi="Verdana"/>
          <w:sz w:val="18"/>
          <w:szCs w:val="18"/>
        </w:rPr>
      </w:pPr>
    </w:p>
    <w:p w:rsidRPr="00711E66" w:rsidR="00201FDD" w:rsidP="00BC6861" w:rsidRDefault="00201FDD">
      <w:pPr>
        <w:spacing w:line="360" w:lineRule="auto"/>
        <w:rPr>
          <w:rFonts w:ascii="Verdana" w:hAnsi="Verdana"/>
          <w:sz w:val="18"/>
          <w:szCs w:val="18"/>
        </w:rPr>
      </w:pPr>
    </w:p>
    <w:p w:rsidRPr="00711E66" w:rsidR="00201FDD" w:rsidP="00BC6861" w:rsidRDefault="00201FDD">
      <w:pPr>
        <w:spacing w:line="360" w:lineRule="auto"/>
        <w:rPr>
          <w:rFonts w:ascii="Verdana" w:hAnsi="Verdana"/>
          <w:sz w:val="18"/>
          <w:szCs w:val="18"/>
        </w:rPr>
      </w:pPr>
      <w:r w:rsidRPr="00711E66">
        <w:rPr>
          <w:rFonts w:ascii="Verdana" w:hAnsi="Verdana"/>
          <w:b/>
          <w:sz w:val="18"/>
          <w:szCs w:val="18"/>
        </w:rPr>
        <w:t xml:space="preserve">Antwoord: </w:t>
      </w:r>
      <w:r w:rsidRPr="00711E66">
        <w:rPr>
          <w:rFonts w:ascii="Verdana" w:hAnsi="Verdana"/>
          <w:sz w:val="18"/>
          <w:szCs w:val="18"/>
        </w:rPr>
        <w:t xml:space="preserve"> </w:t>
      </w:r>
    </w:p>
    <w:p w:rsidRPr="00711E66" w:rsidR="00201FDD" w:rsidP="00BC6861" w:rsidRDefault="00201FDD">
      <w:pPr>
        <w:spacing w:line="360" w:lineRule="auto"/>
        <w:rPr>
          <w:rFonts w:ascii="Verdana" w:hAnsi="Verdana"/>
          <w:sz w:val="18"/>
          <w:szCs w:val="18"/>
        </w:rPr>
      </w:pPr>
    </w:p>
    <w:p w:rsidRPr="00711E66" w:rsidR="00201FDD" w:rsidP="00BC6861" w:rsidRDefault="00201FDD">
      <w:pPr>
        <w:pStyle w:val="Lijstalinea"/>
        <w:numPr>
          <w:ilvl w:val="0"/>
          <w:numId w:val="14"/>
        </w:numPr>
        <w:spacing w:line="360" w:lineRule="auto"/>
        <w:rPr>
          <w:rFonts w:ascii="Verdana" w:hAnsi="Verdana"/>
          <w:sz w:val="18"/>
          <w:szCs w:val="18"/>
        </w:rPr>
      </w:pPr>
      <w:r w:rsidRPr="00711E66">
        <w:rPr>
          <w:rFonts w:ascii="Verdana" w:hAnsi="Verdana"/>
          <w:sz w:val="18"/>
          <w:szCs w:val="18"/>
        </w:rPr>
        <w:t>De overheid moet volgens internationaal recht (artikel 2 Eerste Protocol EVRM) algemeen toegankelijk en neutraal onderwijs garanderen.</w:t>
      </w:r>
    </w:p>
    <w:p w:rsidRPr="00711E66" w:rsidR="00201FDD" w:rsidP="00BC6861" w:rsidRDefault="00201FDD">
      <w:pPr>
        <w:pStyle w:val="Lijstalinea"/>
        <w:numPr>
          <w:ilvl w:val="0"/>
          <w:numId w:val="14"/>
        </w:numPr>
        <w:spacing w:line="360" w:lineRule="auto"/>
        <w:rPr>
          <w:rFonts w:ascii="Verdana" w:hAnsi="Verdana"/>
          <w:sz w:val="18"/>
          <w:szCs w:val="18"/>
        </w:rPr>
      </w:pPr>
      <w:r w:rsidRPr="00711E66">
        <w:rPr>
          <w:rFonts w:ascii="Verdana" w:hAnsi="Verdana"/>
          <w:sz w:val="18"/>
          <w:szCs w:val="18"/>
        </w:rPr>
        <w:t>In Nederland geven wij deze garantie door middel van het openbaar onderwijs. Dit is vastgelegd in de Grondwet (Artikel 23). Daarnaast biedt het stelsel de mogelijkheid voor bijzonder onderwijs op particulier initiatief. Daarin is het Nederlandse bestel uniek.</w:t>
      </w:r>
    </w:p>
    <w:p w:rsidRPr="00711E66" w:rsidR="00201FDD" w:rsidP="00BC6861" w:rsidRDefault="00201FDD">
      <w:pPr>
        <w:pStyle w:val="Lijstalinea"/>
        <w:numPr>
          <w:ilvl w:val="0"/>
          <w:numId w:val="14"/>
        </w:numPr>
        <w:spacing w:line="360" w:lineRule="auto"/>
        <w:rPr>
          <w:rFonts w:ascii="Verdana" w:hAnsi="Verdana"/>
          <w:sz w:val="18"/>
          <w:szCs w:val="18"/>
        </w:rPr>
      </w:pPr>
      <w:r w:rsidRPr="00711E66">
        <w:rPr>
          <w:rFonts w:ascii="Verdana" w:hAnsi="Verdana"/>
          <w:sz w:val="18"/>
          <w:szCs w:val="18"/>
        </w:rPr>
        <w:t>Wanneer alle burgers kiezen voor bijzonder onderwijs is er geen behoefte aan openbaar onderwijs. Maar wanneer die behoefte er wel is, is het aan de overheid om dit onderwijs te garanderen.</w:t>
      </w:r>
    </w:p>
    <w:p w:rsidRPr="00711E66" w:rsidR="00201FDD" w:rsidP="00BC6861" w:rsidRDefault="00201FDD">
      <w:pPr>
        <w:pStyle w:val="Lijstalinea"/>
        <w:numPr>
          <w:ilvl w:val="0"/>
          <w:numId w:val="14"/>
        </w:numPr>
        <w:spacing w:line="360" w:lineRule="auto"/>
        <w:rPr>
          <w:rFonts w:ascii="Verdana" w:hAnsi="Verdana"/>
          <w:sz w:val="18"/>
          <w:szCs w:val="18"/>
        </w:rPr>
      </w:pPr>
      <w:r w:rsidRPr="00711E66">
        <w:rPr>
          <w:rFonts w:ascii="Verdana" w:hAnsi="Verdana"/>
          <w:sz w:val="18"/>
          <w:szCs w:val="18"/>
        </w:rPr>
        <w:t>De Onderwijsraad heeft recent bevestigd dat dit duale bestel nog steeds van grote waarde is. Ik ben het daarmee eens, en heb dit recent ook nog zo met de Kamer besproken in het debat over artikel 23.</w:t>
      </w:r>
    </w:p>
    <w:p w:rsidRPr="00711E66" w:rsidR="00201FDD" w:rsidP="00BC6861" w:rsidRDefault="00201FDD">
      <w:pPr>
        <w:spacing w:line="360" w:lineRule="auto"/>
        <w:rPr>
          <w:rFonts w:ascii="Verdana" w:hAnsi="Verdana"/>
          <w:sz w:val="18"/>
          <w:szCs w:val="18"/>
        </w:rPr>
      </w:pPr>
    </w:p>
    <w:p w:rsidRPr="00711E66" w:rsidR="00201FDD" w:rsidP="00BC6861" w:rsidRDefault="00201FDD">
      <w:pPr>
        <w:spacing w:line="360" w:lineRule="auto"/>
        <w:rPr>
          <w:rFonts w:ascii="Verdana" w:hAnsi="Verdana"/>
          <w:b/>
          <w:sz w:val="18"/>
          <w:szCs w:val="18"/>
        </w:rPr>
      </w:pPr>
      <w:r w:rsidRPr="00711E66">
        <w:rPr>
          <w:rFonts w:ascii="Verdana" w:hAnsi="Verdana"/>
          <w:b/>
          <w:sz w:val="18"/>
          <w:szCs w:val="18"/>
        </w:rPr>
        <w:softHyphen/>
      </w:r>
      <w:r w:rsidRPr="00711E66">
        <w:rPr>
          <w:rFonts w:ascii="Verdana" w:hAnsi="Verdana"/>
          <w:b/>
          <w:sz w:val="18"/>
          <w:szCs w:val="18"/>
        </w:rPr>
        <w:softHyphen/>
      </w:r>
      <w:r w:rsidRPr="00711E66">
        <w:rPr>
          <w:rFonts w:ascii="Verdana" w:hAnsi="Verdana"/>
          <w:b/>
          <w:sz w:val="18"/>
          <w:szCs w:val="18"/>
        </w:rPr>
        <w:softHyphen/>
      </w:r>
      <w:r w:rsidRPr="00711E66">
        <w:rPr>
          <w:rFonts w:ascii="Verdana" w:hAnsi="Verdana"/>
          <w:b/>
          <w:sz w:val="18"/>
          <w:szCs w:val="18"/>
        </w:rPr>
        <w:softHyphen/>
      </w:r>
      <w:r w:rsidRPr="00711E66">
        <w:rPr>
          <w:rFonts w:ascii="Verdana" w:hAnsi="Verdana"/>
          <w:b/>
          <w:sz w:val="18"/>
          <w:szCs w:val="18"/>
        </w:rPr>
        <w:softHyphen/>
      </w:r>
      <w:r w:rsidRPr="00711E66">
        <w:rPr>
          <w:rFonts w:ascii="Verdana" w:hAnsi="Verdana"/>
          <w:b/>
          <w:sz w:val="18"/>
          <w:szCs w:val="18"/>
        </w:rPr>
        <w:softHyphen/>
      </w:r>
      <w:r w:rsidRPr="00711E66">
        <w:rPr>
          <w:rFonts w:ascii="Verdana" w:hAnsi="Verdana"/>
          <w:b/>
          <w:sz w:val="18"/>
          <w:szCs w:val="18"/>
        </w:rPr>
        <w:softHyphen/>
      </w:r>
      <w:r w:rsidRPr="00711E66">
        <w:rPr>
          <w:rFonts w:ascii="Verdana" w:hAnsi="Verdana"/>
          <w:b/>
          <w:sz w:val="18"/>
          <w:szCs w:val="18"/>
        </w:rPr>
        <w:softHyphen/>
      </w:r>
      <w:r w:rsidRPr="00711E66">
        <w:rPr>
          <w:rFonts w:ascii="Verdana" w:hAnsi="Verdana"/>
          <w:b/>
          <w:sz w:val="18"/>
          <w:szCs w:val="18"/>
        </w:rPr>
        <w:softHyphen/>
      </w:r>
      <w:r w:rsidRPr="00711E66">
        <w:rPr>
          <w:rFonts w:ascii="Verdana" w:hAnsi="Verdana"/>
          <w:b/>
          <w:sz w:val="18"/>
          <w:szCs w:val="18"/>
        </w:rPr>
        <w:softHyphen/>
      </w:r>
      <w:r w:rsidRPr="00711E66">
        <w:rPr>
          <w:rFonts w:ascii="Verdana" w:hAnsi="Verdana"/>
          <w:b/>
          <w:sz w:val="18"/>
          <w:szCs w:val="18"/>
        </w:rPr>
        <w:softHyphen/>
      </w:r>
      <w:r w:rsidRPr="00711E66">
        <w:rPr>
          <w:rFonts w:ascii="Verdana" w:hAnsi="Verdana"/>
          <w:b/>
          <w:sz w:val="18"/>
          <w:szCs w:val="18"/>
        </w:rPr>
        <w:softHyphen/>
      </w:r>
      <w:r w:rsidR="000E2494">
        <w:rPr>
          <w:rFonts w:ascii="Verdana" w:hAnsi="Verdana"/>
          <w:b/>
          <w:sz w:val="18"/>
          <w:szCs w:val="18"/>
        </w:rPr>
        <w:t>Fractie/</w:t>
      </w:r>
      <w:r w:rsidRPr="00711E66">
        <w:rPr>
          <w:rFonts w:ascii="Verdana" w:hAnsi="Verdana"/>
          <w:b/>
          <w:sz w:val="18"/>
          <w:szCs w:val="18"/>
        </w:rPr>
        <w:t xml:space="preserve"> SGP</w:t>
      </w:r>
    </w:p>
    <w:p w:rsidRPr="00711E66" w:rsidR="00201FDD" w:rsidP="00BC6861" w:rsidRDefault="00201FDD">
      <w:pPr>
        <w:spacing w:line="360" w:lineRule="auto"/>
        <w:rPr>
          <w:rFonts w:ascii="Verdana" w:hAnsi="Verdana"/>
          <w:sz w:val="18"/>
          <w:szCs w:val="18"/>
        </w:rPr>
      </w:pPr>
      <w:r w:rsidRPr="00711E66">
        <w:rPr>
          <w:rFonts w:ascii="Verdana" w:hAnsi="Verdana"/>
          <w:b/>
          <w:sz w:val="18"/>
          <w:szCs w:val="18"/>
        </w:rPr>
        <w:t>Vraag</w:t>
      </w:r>
      <w:r w:rsidRPr="00711E66">
        <w:rPr>
          <w:rFonts w:ascii="Verdana" w:hAnsi="Verdana"/>
          <w:sz w:val="18"/>
          <w:szCs w:val="18"/>
        </w:rPr>
        <w:t xml:space="preserve">:  Zien de bewindslieden een rol voor zich om het onderzoek van dr. </w:t>
      </w:r>
      <w:proofErr w:type="spellStart"/>
      <w:r w:rsidRPr="00711E66">
        <w:rPr>
          <w:rFonts w:ascii="Verdana" w:hAnsi="Verdana"/>
          <w:sz w:val="18"/>
          <w:szCs w:val="18"/>
        </w:rPr>
        <w:t>Gerdineke</w:t>
      </w:r>
      <w:proofErr w:type="spellEnd"/>
      <w:r w:rsidRPr="00711E66">
        <w:rPr>
          <w:rFonts w:ascii="Verdana" w:hAnsi="Verdana"/>
          <w:sz w:val="18"/>
          <w:szCs w:val="18"/>
        </w:rPr>
        <w:t xml:space="preserve"> van </w:t>
      </w:r>
      <w:proofErr w:type="spellStart"/>
      <w:r w:rsidRPr="00711E66">
        <w:rPr>
          <w:rFonts w:ascii="Verdana" w:hAnsi="Verdana"/>
          <w:sz w:val="18"/>
          <w:szCs w:val="18"/>
        </w:rPr>
        <w:t>Silfhout</w:t>
      </w:r>
      <w:proofErr w:type="spellEnd"/>
      <w:r w:rsidRPr="00711E66">
        <w:rPr>
          <w:rFonts w:ascii="Verdana" w:hAnsi="Verdana"/>
          <w:sz w:val="18"/>
          <w:szCs w:val="18"/>
        </w:rPr>
        <w:t xml:space="preserve"> (naar oogbewegingen en leesgedrag van leerlingen waarin vwo en vmbo leerlingen worden vergeleken ) onder de aandacht te brengen?</w:t>
      </w:r>
    </w:p>
    <w:p w:rsidRPr="00711E66" w:rsidR="00201FDD" w:rsidP="00BC6861" w:rsidRDefault="00201FDD">
      <w:pPr>
        <w:spacing w:line="360" w:lineRule="auto"/>
        <w:rPr>
          <w:rFonts w:ascii="Verdana" w:hAnsi="Verdana"/>
          <w:sz w:val="18"/>
          <w:szCs w:val="18"/>
        </w:rPr>
      </w:pPr>
    </w:p>
    <w:p w:rsidR="00201FDD" w:rsidP="00BC6861" w:rsidRDefault="00711E66">
      <w:pPr>
        <w:spacing w:line="360" w:lineRule="auto"/>
        <w:rPr>
          <w:rFonts w:ascii="Verdana" w:hAnsi="Verdana"/>
          <w:sz w:val="18"/>
          <w:szCs w:val="18"/>
        </w:rPr>
      </w:pPr>
      <w:r>
        <w:rPr>
          <w:rFonts w:ascii="Verdana" w:hAnsi="Verdana"/>
          <w:b/>
          <w:sz w:val="18"/>
          <w:szCs w:val="18"/>
        </w:rPr>
        <w:t>A</w:t>
      </w:r>
      <w:r w:rsidRPr="00711E66" w:rsidR="00201FDD">
        <w:rPr>
          <w:rFonts w:ascii="Verdana" w:hAnsi="Verdana"/>
          <w:b/>
          <w:sz w:val="18"/>
          <w:szCs w:val="18"/>
        </w:rPr>
        <w:t xml:space="preserve">ntwoord: </w:t>
      </w:r>
      <w:r w:rsidRPr="00711E66" w:rsidR="00201FDD">
        <w:rPr>
          <w:rFonts w:ascii="Verdana" w:hAnsi="Verdana"/>
          <w:sz w:val="18"/>
          <w:szCs w:val="18"/>
        </w:rPr>
        <w:t xml:space="preserve"> </w:t>
      </w:r>
    </w:p>
    <w:p w:rsidRPr="00711E66" w:rsidR="00711E66" w:rsidP="00BC6861" w:rsidRDefault="00711E66">
      <w:pPr>
        <w:spacing w:line="360" w:lineRule="auto"/>
        <w:rPr>
          <w:rFonts w:ascii="Verdana" w:hAnsi="Verdana"/>
          <w:sz w:val="18"/>
          <w:szCs w:val="18"/>
        </w:rPr>
      </w:pPr>
    </w:p>
    <w:p w:rsidR="00201FDD" w:rsidP="00BC6861" w:rsidRDefault="00201FDD">
      <w:pPr>
        <w:pStyle w:val="Lijstalinea"/>
        <w:numPr>
          <w:ilvl w:val="0"/>
          <w:numId w:val="15"/>
        </w:numPr>
        <w:spacing w:line="360" w:lineRule="auto"/>
        <w:rPr>
          <w:rFonts w:ascii="Verdana" w:hAnsi="Verdana"/>
          <w:sz w:val="18"/>
          <w:szCs w:val="18"/>
        </w:rPr>
      </w:pPr>
      <w:r w:rsidRPr="00711E66">
        <w:rPr>
          <w:rFonts w:ascii="Verdana" w:hAnsi="Verdana"/>
          <w:sz w:val="18"/>
          <w:szCs w:val="18"/>
        </w:rPr>
        <w:t xml:space="preserve">Dit onderzoek kan voor uitgevers en ontwikkelaars van lesmateriaal interessant zijn. Ik veronderstel dan ook dat zij de resultaten van dit proefschrift kennen en benutten. Zo niet, dan breng ik het hierbij graag onder de aandacht. </w:t>
      </w:r>
    </w:p>
    <w:p w:rsidR="00711E66" w:rsidP="00BC6861" w:rsidRDefault="00711E66">
      <w:pPr>
        <w:spacing w:line="360" w:lineRule="auto"/>
        <w:rPr>
          <w:rFonts w:ascii="Verdana" w:hAnsi="Verdana"/>
          <w:sz w:val="18"/>
          <w:szCs w:val="18"/>
        </w:rPr>
      </w:pPr>
    </w:p>
    <w:p w:rsidRPr="00711E66" w:rsidR="00711E66" w:rsidP="00BC6861" w:rsidRDefault="00711E66">
      <w:pPr>
        <w:spacing w:line="360" w:lineRule="auto"/>
        <w:rPr>
          <w:rFonts w:ascii="Verdana" w:hAnsi="Verdana"/>
          <w:sz w:val="18"/>
          <w:szCs w:val="18"/>
        </w:rPr>
      </w:pPr>
    </w:p>
    <w:p w:rsidRPr="00711E66" w:rsidR="00201FDD" w:rsidP="00BC6861" w:rsidRDefault="00201FDD">
      <w:pPr>
        <w:spacing w:line="360" w:lineRule="auto"/>
        <w:rPr>
          <w:rFonts w:ascii="Verdana" w:hAnsi="Verdana"/>
          <w:b/>
          <w:bCs/>
          <w:sz w:val="18"/>
          <w:szCs w:val="18"/>
        </w:rPr>
      </w:pPr>
      <w:r w:rsidRPr="00711E66">
        <w:rPr>
          <w:rFonts w:ascii="Verdana" w:hAnsi="Verdana"/>
          <w:b/>
          <w:bCs/>
          <w:sz w:val="18"/>
          <w:szCs w:val="18"/>
        </w:rPr>
        <w:t xml:space="preserve">Fractie/kamerlid: D66 / van </w:t>
      </w:r>
      <w:proofErr w:type="spellStart"/>
      <w:r w:rsidRPr="00711E66">
        <w:rPr>
          <w:rFonts w:ascii="Verdana" w:hAnsi="Verdana"/>
          <w:b/>
          <w:bCs/>
          <w:sz w:val="18"/>
          <w:szCs w:val="18"/>
        </w:rPr>
        <w:t>Meenen</w:t>
      </w:r>
      <w:proofErr w:type="spellEnd"/>
    </w:p>
    <w:p w:rsidRPr="00711E66" w:rsidR="00201FDD" w:rsidP="00BC6861" w:rsidRDefault="00201FDD">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xml:space="preserve">: ook voor het wegwerken en voorkomen van ontwikkelachterstanden speelt de Alles-in-1-school een belangrijke rol. Afgelopen dinsdag is de Motie van het lid Van </w:t>
      </w:r>
      <w:proofErr w:type="spellStart"/>
      <w:r w:rsidRPr="00711E66">
        <w:rPr>
          <w:rFonts w:ascii="Verdana" w:hAnsi="Verdana"/>
          <w:sz w:val="18"/>
          <w:szCs w:val="18"/>
        </w:rPr>
        <w:t>Weyenberg</w:t>
      </w:r>
      <w:proofErr w:type="spellEnd"/>
      <w:r w:rsidRPr="00711E66">
        <w:rPr>
          <w:rFonts w:ascii="Verdana" w:hAnsi="Verdana"/>
          <w:sz w:val="18"/>
          <w:szCs w:val="18"/>
        </w:rPr>
        <w:t xml:space="preserve"> c.s. over een vervolgadvies van de SER aangenomen.  Kan de S aangeven hoe hij invulling wil geven aan de motie? Is de S het eens dat de Alles-in-1-school ervoor kan zorgen dat dit een goede invulling krijgt.</w:t>
      </w:r>
    </w:p>
    <w:p w:rsidRPr="00711E66" w:rsidR="00201FDD" w:rsidP="00BC6861" w:rsidRDefault="00201FDD">
      <w:pPr>
        <w:spacing w:line="360" w:lineRule="auto"/>
        <w:rPr>
          <w:rFonts w:ascii="Verdana" w:hAnsi="Verdana"/>
          <w:sz w:val="18"/>
          <w:szCs w:val="18"/>
        </w:rPr>
      </w:pPr>
    </w:p>
    <w:p w:rsidRPr="00711E66" w:rsidR="00201FDD" w:rsidP="00BC6861" w:rsidRDefault="00201FDD">
      <w:pPr>
        <w:spacing w:line="360" w:lineRule="auto"/>
        <w:rPr>
          <w:rFonts w:ascii="Verdana" w:hAnsi="Verdana"/>
          <w:sz w:val="18"/>
          <w:szCs w:val="18"/>
        </w:rPr>
      </w:pPr>
    </w:p>
    <w:p w:rsidRPr="00711E66" w:rsidR="00201FDD" w:rsidP="00BC6861" w:rsidRDefault="00201FDD">
      <w:pPr>
        <w:spacing w:line="360" w:lineRule="auto"/>
        <w:rPr>
          <w:rFonts w:ascii="Verdana" w:hAnsi="Verdana"/>
          <w:sz w:val="18"/>
          <w:szCs w:val="18"/>
        </w:rPr>
      </w:pPr>
    </w:p>
    <w:p w:rsidRPr="00711E66" w:rsidR="00201FDD" w:rsidP="00BC6861" w:rsidRDefault="00201FDD">
      <w:pPr>
        <w:spacing w:line="360" w:lineRule="auto"/>
        <w:rPr>
          <w:rFonts w:ascii="Verdana" w:hAnsi="Verdana"/>
          <w:sz w:val="18"/>
          <w:szCs w:val="18"/>
        </w:rPr>
      </w:pPr>
    </w:p>
    <w:p w:rsidRPr="00711E66" w:rsidR="00201FDD" w:rsidP="00BC6861" w:rsidRDefault="00201FDD">
      <w:pPr>
        <w:spacing w:line="360" w:lineRule="auto"/>
        <w:rPr>
          <w:rFonts w:ascii="Verdana" w:hAnsi="Verdana"/>
          <w:sz w:val="18"/>
          <w:szCs w:val="18"/>
        </w:rPr>
      </w:pPr>
      <w:r w:rsidRPr="00711E66">
        <w:rPr>
          <w:rFonts w:ascii="Verdana" w:hAnsi="Verdana"/>
          <w:b/>
          <w:bCs/>
          <w:sz w:val="18"/>
          <w:szCs w:val="18"/>
        </w:rPr>
        <w:t xml:space="preserve">Antwoord: </w:t>
      </w:r>
      <w:r w:rsidRPr="00711E66">
        <w:rPr>
          <w:rFonts w:ascii="Verdana" w:hAnsi="Verdana"/>
          <w:sz w:val="18"/>
          <w:szCs w:val="18"/>
        </w:rPr>
        <w:t> </w:t>
      </w:r>
    </w:p>
    <w:p w:rsidRPr="00711E66" w:rsidR="00201FDD" w:rsidP="00BC6861" w:rsidRDefault="00201FDD">
      <w:pPr>
        <w:spacing w:line="360" w:lineRule="auto"/>
        <w:ind w:left="360"/>
        <w:rPr>
          <w:rFonts w:ascii="Verdana" w:hAnsi="Verdana"/>
          <w:sz w:val="18"/>
          <w:szCs w:val="18"/>
        </w:rPr>
      </w:pPr>
    </w:p>
    <w:p w:rsidRPr="00711E66" w:rsidR="00201FDD" w:rsidP="00BC6861" w:rsidRDefault="00201FDD">
      <w:pPr>
        <w:pStyle w:val="Lijstalinea"/>
        <w:numPr>
          <w:ilvl w:val="0"/>
          <w:numId w:val="15"/>
        </w:numPr>
        <w:spacing w:line="360" w:lineRule="auto"/>
        <w:rPr>
          <w:rFonts w:ascii="Verdana" w:hAnsi="Verdana"/>
          <w:sz w:val="18"/>
          <w:szCs w:val="18"/>
        </w:rPr>
      </w:pPr>
      <w:r w:rsidRPr="00711E66">
        <w:rPr>
          <w:rFonts w:ascii="Verdana" w:hAnsi="Verdana"/>
          <w:sz w:val="18"/>
          <w:szCs w:val="18"/>
        </w:rPr>
        <w:t>Minister Asscher en ik zullen in gesprek gaan met de SER over de adviesaanvraag en daarmee over de verdere invulling van de motie.</w:t>
      </w:r>
    </w:p>
    <w:p w:rsidRPr="00711E66" w:rsidR="00201FDD" w:rsidP="00BC6861" w:rsidRDefault="00201FDD">
      <w:pPr>
        <w:pStyle w:val="Lijstalinea"/>
        <w:numPr>
          <w:ilvl w:val="0"/>
          <w:numId w:val="15"/>
        </w:numPr>
        <w:spacing w:line="360" w:lineRule="auto"/>
        <w:rPr>
          <w:rFonts w:ascii="Verdana" w:hAnsi="Verdana"/>
          <w:sz w:val="18"/>
          <w:szCs w:val="18"/>
        </w:rPr>
      </w:pPr>
      <w:r w:rsidRPr="00711E66">
        <w:rPr>
          <w:rFonts w:ascii="Verdana" w:hAnsi="Verdana"/>
          <w:sz w:val="18"/>
          <w:szCs w:val="18"/>
        </w:rPr>
        <w:t>Zoals in het VAO aangegeven, zal de relatie gelegd worden met het bredere thema “arbeid &amp; zorg”.</w:t>
      </w:r>
    </w:p>
    <w:p w:rsidRPr="00711E66" w:rsidR="00201FDD" w:rsidP="00BC6861" w:rsidRDefault="00201FDD">
      <w:pPr>
        <w:pStyle w:val="Lijstalinea"/>
        <w:numPr>
          <w:ilvl w:val="0"/>
          <w:numId w:val="15"/>
        </w:numPr>
        <w:spacing w:line="360" w:lineRule="auto"/>
        <w:rPr>
          <w:rFonts w:ascii="Verdana" w:hAnsi="Verdana"/>
          <w:sz w:val="18"/>
          <w:szCs w:val="18"/>
        </w:rPr>
      </w:pPr>
      <w:r w:rsidRPr="00711E66">
        <w:rPr>
          <w:rFonts w:ascii="Verdana" w:hAnsi="Verdana"/>
          <w:sz w:val="18"/>
          <w:szCs w:val="18"/>
        </w:rPr>
        <w:t>Een Alles-in-1-school zie ik niet als dé standaardinvulling. Gemeenten moeten de ruimte hebben voor lokale maatwerkoplossingen passend bij de lokale situatie.</w:t>
      </w:r>
    </w:p>
    <w:p w:rsidRPr="00711E66" w:rsidR="00201FDD" w:rsidP="00BC6861" w:rsidRDefault="00201FDD">
      <w:pPr>
        <w:pStyle w:val="Lijstalinea"/>
        <w:numPr>
          <w:ilvl w:val="0"/>
          <w:numId w:val="15"/>
        </w:numPr>
        <w:spacing w:line="360" w:lineRule="auto"/>
        <w:rPr>
          <w:rFonts w:ascii="Verdana" w:hAnsi="Verdana"/>
          <w:sz w:val="18"/>
          <w:szCs w:val="18"/>
        </w:rPr>
      </w:pPr>
      <w:r w:rsidRPr="00711E66">
        <w:rPr>
          <w:rFonts w:ascii="Verdana" w:hAnsi="Verdana"/>
          <w:sz w:val="18"/>
          <w:szCs w:val="18"/>
        </w:rPr>
        <w:t xml:space="preserve">Op dit moment werken op verschillende plekken in Nederland basisscholen al nauw samen met peuterspeelzaalwerk en kinderopvang ter realisatie van een </w:t>
      </w:r>
      <w:proofErr w:type="spellStart"/>
      <w:r w:rsidRPr="00711E66">
        <w:rPr>
          <w:rFonts w:ascii="Verdana" w:hAnsi="Verdana"/>
          <w:sz w:val="18"/>
          <w:szCs w:val="18"/>
        </w:rPr>
        <w:t>dagarrangement</w:t>
      </w:r>
      <w:proofErr w:type="spellEnd"/>
      <w:r w:rsidRPr="00711E66">
        <w:rPr>
          <w:rFonts w:ascii="Verdana" w:hAnsi="Verdana"/>
          <w:sz w:val="18"/>
          <w:szCs w:val="18"/>
        </w:rPr>
        <w:t xml:space="preserve"> dat onderwijs, opvang, opvoeding, ontspanning en ontwikkeling biedt.</w:t>
      </w:r>
    </w:p>
    <w:p w:rsidRPr="00711E66" w:rsidR="00201FDD" w:rsidP="00BC6861" w:rsidRDefault="00201FDD">
      <w:pPr>
        <w:spacing w:line="360" w:lineRule="auto"/>
        <w:rPr>
          <w:rFonts w:ascii="Verdana" w:hAnsi="Verdana"/>
          <w:sz w:val="18"/>
          <w:szCs w:val="18"/>
        </w:rPr>
      </w:pPr>
    </w:p>
    <w:p w:rsidRPr="00711E66" w:rsidR="00201FDD" w:rsidP="00BC6861" w:rsidRDefault="00201FDD">
      <w:pPr>
        <w:spacing w:line="360" w:lineRule="auto"/>
        <w:rPr>
          <w:rFonts w:ascii="Verdana" w:hAnsi="Verdana"/>
          <w:sz w:val="18"/>
          <w:szCs w:val="18"/>
        </w:rPr>
      </w:pPr>
    </w:p>
    <w:p w:rsidRPr="00711E66" w:rsidR="004E55B0" w:rsidP="00BC6861" w:rsidRDefault="004E55B0">
      <w:pPr>
        <w:spacing w:line="360" w:lineRule="auto"/>
        <w:rPr>
          <w:rFonts w:ascii="Verdana" w:hAnsi="Verdana"/>
          <w:b/>
          <w:bCs/>
          <w:sz w:val="18"/>
          <w:szCs w:val="18"/>
        </w:rPr>
      </w:pPr>
      <w:r w:rsidRPr="00711E66">
        <w:rPr>
          <w:rFonts w:ascii="Verdana" w:hAnsi="Verdana"/>
          <w:b/>
          <w:bCs/>
          <w:sz w:val="18"/>
          <w:szCs w:val="18"/>
        </w:rPr>
        <w:t>Fractie/kamerlid: GL - Klaver</w:t>
      </w:r>
    </w:p>
    <w:p w:rsidRPr="00711E66" w:rsidR="004E55B0" w:rsidP="00BC6861" w:rsidRDefault="004E55B0">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Op welke wijze zorgen de bewindspersonen ervoor dat scholen niet alleen komen te staan voor de taak om alle kinderen onderwijs te geven? Er zijn 1 miljoen asielzoekerskinderen in Nederland. Kan het kabinet deze cijfers bevestigen?</w:t>
      </w:r>
    </w:p>
    <w:p w:rsidRPr="00711E66" w:rsidR="004E55B0" w:rsidP="00BC6861" w:rsidRDefault="004E55B0">
      <w:pPr>
        <w:spacing w:line="360" w:lineRule="auto"/>
        <w:rPr>
          <w:rFonts w:ascii="Verdana" w:hAnsi="Verdana"/>
          <w:sz w:val="18"/>
          <w:szCs w:val="18"/>
        </w:rPr>
      </w:pPr>
    </w:p>
    <w:p w:rsidRPr="00711E66" w:rsidR="004E55B0" w:rsidP="00BC6861" w:rsidRDefault="00711E66">
      <w:pPr>
        <w:spacing w:line="360" w:lineRule="auto"/>
        <w:rPr>
          <w:rFonts w:ascii="Verdana" w:hAnsi="Verdana"/>
          <w:sz w:val="18"/>
          <w:szCs w:val="18"/>
        </w:rPr>
      </w:pPr>
      <w:r>
        <w:rPr>
          <w:rFonts w:ascii="Verdana" w:hAnsi="Verdana"/>
          <w:b/>
          <w:bCs/>
          <w:sz w:val="18"/>
          <w:szCs w:val="18"/>
        </w:rPr>
        <w:lastRenderedPageBreak/>
        <w:t>A</w:t>
      </w:r>
      <w:r w:rsidRPr="00711E66" w:rsidR="004E55B0">
        <w:rPr>
          <w:rFonts w:ascii="Verdana" w:hAnsi="Verdana"/>
          <w:b/>
          <w:bCs/>
          <w:sz w:val="18"/>
          <w:szCs w:val="18"/>
        </w:rPr>
        <w:t xml:space="preserve">ntwoord: </w:t>
      </w:r>
      <w:r w:rsidRPr="00711E66" w:rsidR="004E55B0">
        <w:rPr>
          <w:rFonts w:ascii="Verdana" w:hAnsi="Verdana"/>
          <w:sz w:val="18"/>
          <w:szCs w:val="18"/>
        </w:rPr>
        <w:t> </w:t>
      </w:r>
    </w:p>
    <w:p w:rsidRPr="00711E66" w:rsidR="004E55B0" w:rsidP="00BC6861" w:rsidRDefault="004E55B0">
      <w:pPr>
        <w:spacing w:line="360" w:lineRule="auto"/>
        <w:ind w:left="360"/>
        <w:rPr>
          <w:rFonts w:ascii="Verdana" w:hAnsi="Verdana"/>
          <w:sz w:val="18"/>
          <w:szCs w:val="18"/>
        </w:rPr>
      </w:pPr>
    </w:p>
    <w:p w:rsidRPr="00711E66" w:rsidR="004E55B0" w:rsidP="00BC6861" w:rsidRDefault="004E55B0">
      <w:pPr>
        <w:pStyle w:val="Lijstalinea"/>
        <w:numPr>
          <w:ilvl w:val="0"/>
          <w:numId w:val="16"/>
        </w:numPr>
        <w:spacing w:line="360" w:lineRule="auto"/>
        <w:rPr>
          <w:rFonts w:ascii="Verdana" w:hAnsi="Verdana"/>
          <w:sz w:val="18"/>
          <w:szCs w:val="18"/>
        </w:rPr>
      </w:pPr>
      <w:r w:rsidRPr="00711E66">
        <w:rPr>
          <w:rFonts w:ascii="Verdana" w:hAnsi="Verdana"/>
          <w:sz w:val="18"/>
          <w:szCs w:val="18"/>
        </w:rPr>
        <w:t xml:space="preserve">De scholen die asielkinderen opvangen, staan er niet alleen voor. </w:t>
      </w:r>
    </w:p>
    <w:p w:rsidRPr="00711E66" w:rsidR="004E55B0" w:rsidP="00BC6861" w:rsidRDefault="004E55B0">
      <w:pPr>
        <w:pStyle w:val="Lijstalinea"/>
        <w:numPr>
          <w:ilvl w:val="0"/>
          <w:numId w:val="16"/>
        </w:numPr>
        <w:spacing w:line="360" w:lineRule="auto"/>
        <w:rPr>
          <w:rFonts w:ascii="Verdana" w:hAnsi="Verdana"/>
          <w:sz w:val="18"/>
          <w:szCs w:val="18"/>
        </w:rPr>
      </w:pPr>
      <w:r w:rsidRPr="00711E66">
        <w:rPr>
          <w:rFonts w:ascii="Verdana" w:hAnsi="Verdana"/>
          <w:sz w:val="18"/>
          <w:szCs w:val="18"/>
        </w:rPr>
        <w:t>Door hiervoor extra middelen uit te trekken stel ik scholen in staat deze kinderen op te vangen.</w:t>
      </w:r>
    </w:p>
    <w:p w:rsidRPr="00711E66" w:rsidR="004E55B0" w:rsidP="00BC6861" w:rsidRDefault="004E55B0">
      <w:pPr>
        <w:pStyle w:val="Lijstalinea"/>
        <w:numPr>
          <w:ilvl w:val="0"/>
          <w:numId w:val="16"/>
        </w:numPr>
        <w:spacing w:line="360" w:lineRule="auto"/>
        <w:rPr>
          <w:rFonts w:ascii="Verdana" w:hAnsi="Verdana"/>
          <w:sz w:val="18"/>
          <w:szCs w:val="18"/>
        </w:rPr>
      </w:pPr>
      <w:r w:rsidRPr="00711E66">
        <w:rPr>
          <w:rFonts w:ascii="Verdana" w:hAnsi="Verdana"/>
          <w:sz w:val="18"/>
          <w:szCs w:val="18"/>
        </w:rPr>
        <w:t>Naast de basisbekostiging en groeiregeling in het basisonderwijs waarin ook asielzoekerskinderen meetellen, zijn er drie aanvullende regelingen voor asielzoekerskinderen om de extra instroom op te vangen.   </w:t>
      </w:r>
    </w:p>
    <w:p w:rsidRPr="00711E66" w:rsidR="004E55B0" w:rsidP="00BC6861" w:rsidRDefault="004E55B0">
      <w:pPr>
        <w:pStyle w:val="Lijstalinea"/>
        <w:numPr>
          <w:ilvl w:val="0"/>
          <w:numId w:val="16"/>
        </w:numPr>
        <w:spacing w:line="360" w:lineRule="auto"/>
        <w:rPr>
          <w:rFonts w:ascii="Verdana" w:hAnsi="Verdana"/>
          <w:sz w:val="18"/>
          <w:szCs w:val="18"/>
        </w:rPr>
      </w:pPr>
      <w:r w:rsidRPr="00711E66">
        <w:rPr>
          <w:rFonts w:ascii="Verdana" w:hAnsi="Verdana"/>
          <w:sz w:val="18"/>
          <w:szCs w:val="18"/>
        </w:rPr>
        <w:t xml:space="preserve">Daarnaast biedt het </w:t>
      </w:r>
      <w:proofErr w:type="spellStart"/>
      <w:r w:rsidRPr="00711E66">
        <w:rPr>
          <w:rFonts w:ascii="Verdana" w:hAnsi="Verdana"/>
          <w:sz w:val="18"/>
          <w:szCs w:val="18"/>
        </w:rPr>
        <w:t>Lowan</w:t>
      </w:r>
      <w:proofErr w:type="spellEnd"/>
      <w:r w:rsidRPr="00711E66">
        <w:rPr>
          <w:rFonts w:ascii="Verdana" w:hAnsi="Verdana"/>
          <w:sz w:val="18"/>
          <w:szCs w:val="18"/>
        </w:rPr>
        <w:t xml:space="preserve"> ondersteuning aan scholen met asielzoekers/nieuwkomers. Deze organisatie zal op korte termijn worden versterkt, waardoor extra ondersteuning geboden kan worden. </w:t>
      </w:r>
    </w:p>
    <w:p w:rsidRPr="00711E66" w:rsidR="004E55B0" w:rsidP="00BC6861" w:rsidRDefault="004E55B0">
      <w:pPr>
        <w:pStyle w:val="Lijstalinea"/>
        <w:numPr>
          <w:ilvl w:val="0"/>
          <w:numId w:val="16"/>
        </w:numPr>
        <w:spacing w:line="360" w:lineRule="auto"/>
        <w:rPr>
          <w:rFonts w:ascii="Verdana" w:hAnsi="Verdana"/>
          <w:sz w:val="18"/>
          <w:szCs w:val="18"/>
        </w:rPr>
      </w:pPr>
      <w:r w:rsidRPr="00711E66">
        <w:rPr>
          <w:rFonts w:ascii="Verdana" w:hAnsi="Verdana"/>
          <w:sz w:val="18"/>
          <w:szCs w:val="18"/>
        </w:rPr>
        <w:t xml:space="preserve">Volgens de cijfers van het COA waren er op 13 oktober 2014 24.000 asielzoekers waarvan 5.150 kinderen in de leeftijd van 4 t/m 17 jaar. Ik kan het cijfer van 1 miljoen dan ook niet bevestigen. </w:t>
      </w:r>
    </w:p>
    <w:p w:rsidRPr="00711E66" w:rsidR="004E55B0" w:rsidP="00BC6861" w:rsidRDefault="004E55B0">
      <w:pPr>
        <w:spacing w:line="360" w:lineRule="auto"/>
        <w:rPr>
          <w:rFonts w:ascii="Verdana" w:hAnsi="Verdana"/>
          <w:sz w:val="18"/>
          <w:szCs w:val="18"/>
        </w:rPr>
      </w:pPr>
    </w:p>
    <w:p w:rsidRPr="00711E66" w:rsidR="004E55B0" w:rsidP="00BC6861" w:rsidRDefault="004E55B0">
      <w:pPr>
        <w:spacing w:line="360" w:lineRule="auto"/>
        <w:rPr>
          <w:rFonts w:ascii="Verdana" w:hAnsi="Verdana"/>
          <w:sz w:val="18"/>
          <w:szCs w:val="18"/>
        </w:rPr>
      </w:pPr>
    </w:p>
    <w:p w:rsidRPr="00711E66" w:rsidR="004E55B0" w:rsidP="00BC6861" w:rsidRDefault="004E55B0">
      <w:pPr>
        <w:spacing w:line="360" w:lineRule="auto"/>
        <w:rPr>
          <w:rFonts w:ascii="Verdana" w:hAnsi="Verdana"/>
          <w:sz w:val="18"/>
          <w:szCs w:val="18"/>
        </w:rPr>
      </w:pPr>
    </w:p>
    <w:p w:rsidRPr="00711E66" w:rsidR="004E55B0" w:rsidP="00BC6861" w:rsidRDefault="004E55B0">
      <w:pPr>
        <w:spacing w:line="360" w:lineRule="auto"/>
        <w:rPr>
          <w:rFonts w:ascii="Verdana" w:hAnsi="Verdana"/>
          <w:b/>
          <w:bCs/>
          <w:sz w:val="18"/>
          <w:szCs w:val="18"/>
        </w:rPr>
      </w:pPr>
      <w:r w:rsidRPr="00711E66">
        <w:rPr>
          <w:rFonts w:ascii="Verdana" w:hAnsi="Verdana"/>
          <w:b/>
          <w:bCs/>
          <w:sz w:val="18"/>
          <w:szCs w:val="18"/>
        </w:rPr>
        <w:t>Fractie/kamerlid: GL / Klaver</w:t>
      </w:r>
    </w:p>
    <w:p w:rsidRPr="00711E66" w:rsidR="004E55B0" w:rsidP="00BC6861" w:rsidRDefault="004E55B0">
      <w:pPr>
        <w:spacing w:line="360" w:lineRule="auto"/>
        <w:rPr>
          <w:rFonts w:ascii="Verdana" w:hAnsi="Verdana"/>
          <w:sz w:val="18"/>
          <w:szCs w:val="18"/>
        </w:rPr>
      </w:pPr>
      <w:r w:rsidRPr="00711E66">
        <w:rPr>
          <w:rFonts w:ascii="Verdana" w:hAnsi="Verdana"/>
          <w:b/>
          <w:bCs/>
          <w:sz w:val="18"/>
          <w:szCs w:val="18"/>
        </w:rPr>
        <w:t>Vraag</w:t>
      </w:r>
      <w:r w:rsidRPr="00711E66">
        <w:rPr>
          <w:rFonts w:ascii="Verdana" w:hAnsi="Verdana"/>
          <w:sz w:val="18"/>
          <w:szCs w:val="18"/>
        </w:rPr>
        <w:t xml:space="preserve">: Doorstroming in het onderwijs. GroenLinks heeft vorig jaar een motie ingediend om te verplichten dat je vanuit vmbo zonder aanvullende eisen moet worden toegelaten op de havo. Deze motie is aangehouden na een toezegging van S. Na de zomer zou een evaluatie komen van de nu geldende toelatingscode. Wanneer kunnen we deze evaluatie verwachten? En gaat de staatssecretaris daarin expliciet in op onze vraag in de motie? </w:t>
      </w:r>
    </w:p>
    <w:p w:rsidRPr="00711E66" w:rsidR="004E55B0" w:rsidP="00BC6861" w:rsidRDefault="004E55B0">
      <w:pPr>
        <w:spacing w:line="360" w:lineRule="auto"/>
        <w:rPr>
          <w:rFonts w:ascii="Verdana" w:hAnsi="Verdana"/>
          <w:sz w:val="18"/>
          <w:szCs w:val="18"/>
        </w:rPr>
      </w:pPr>
    </w:p>
    <w:p w:rsidRPr="00711E66" w:rsidR="004E55B0" w:rsidP="00BC6861" w:rsidRDefault="004E55B0">
      <w:pPr>
        <w:spacing w:line="360" w:lineRule="auto"/>
        <w:rPr>
          <w:rFonts w:ascii="Verdana" w:hAnsi="Verdana"/>
          <w:sz w:val="18"/>
          <w:szCs w:val="18"/>
        </w:rPr>
      </w:pPr>
      <w:r w:rsidRPr="00711E66">
        <w:rPr>
          <w:rFonts w:ascii="Verdana" w:hAnsi="Verdana"/>
          <w:sz w:val="18"/>
          <w:szCs w:val="18"/>
        </w:rPr>
        <w:t xml:space="preserve">(Wel of niet opnieuw indienen </w:t>
      </w:r>
      <w:proofErr w:type="spellStart"/>
      <w:r w:rsidRPr="00711E66">
        <w:rPr>
          <w:rFonts w:ascii="Verdana" w:hAnsi="Verdana"/>
          <w:sz w:val="18"/>
          <w:szCs w:val="18"/>
        </w:rPr>
        <w:t>vd</w:t>
      </w:r>
      <w:proofErr w:type="spellEnd"/>
      <w:r w:rsidRPr="00711E66">
        <w:rPr>
          <w:rFonts w:ascii="Verdana" w:hAnsi="Verdana"/>
          <w:sz w:val="18"/>
          <w:szCs w:val="18"/>
        </w:rPr>
        <w:t xml:space="preserve"> motie hangt af van reactie op deze vraag)</w:t>
      </w:r>
    </w:p>
    <w:p w:rsidRPr="00711E66" w:rsidR="004E55B0" w:rsidP="00BC6861" w:rsidRDefault="004E55B0">
      <w:pPr>
        <w:spacing w:line="360" w:lineRule="auto"/>
        <w:rPr>
          <w:rFonts w:ascii="Verdana" w:hAnsi="Verdana"/>
          <w:sz w:val="18"/>
          <w:szCs w:val="18"/>
        </w:rPr>
      </w:pPr>
    </w:p>
    <w:p w:rsidRPr="00711E66" w:rsidR="004E55B0" w:rsidP="00BC6861" w:rsidRDefault="004E55B0">
      <w:pPr>
        <w:spacing w:line="360" w:lineRule="auto"/>
        <w:rPr>
          <w:rFonts w:ascii="Verdana" w:hAnsi="Verdana"/>
          <w:sz w:val="18"/>
          <w:szCs w:val="18"/>
        </w:rPr>
      </w:pPr>
    </w:p>
    <w:p w:rsidRPr="00711E66" w:rsidR="004E55B0" w:rsidP="00BC6861" w:rsidRDefault="004E55B0">
      <w:pPr>
        <w:spacing w:line="360" w:lineRule="auto"/>
        <w:rPr>
          <w:rFonts w:ascii="Verdana" w:hAnsi="Verdana"/>
          <w:sz w:val="18"/>
          <w:szCs w:val="18"/>
        </w:rPr>
      </w:pPr>
      <w:r w:rsidRPr="00711E66">
        <w:rPr>
          <w:rFonts w:ascii="Verdana" w:hAnsi="Verdana"/>
          <w:b/>
          <w:bCs/>
          <w:sz w:val="18"/>
          <w:szCs w:val="18"/>
        </w:rPr>
        <w:t xml:space="preserve">Antwoord: </w:t>
      </w:r>
      <w:r w:rsidRPr="00711E66">
        <w:rPr>
          <w:rFonts w:ascii="Verdana" w:hAnsi="Verdana"/>
          <w:sz w:val="18"/>
          <w:szCs w:val="18"/>
        </w:rPr>
        <w:t> </w:t>
      </w:r>
    </w:p>
    <w:p w:rsidRPr="00711E66" w:rsidR="004E55B0" w:rsidP="00BC6861" w:rsidRDefault="004E55B0">
      <w:pPr>
        <w:spacing w:line="360" w:lineRule="auto"/>
        <w:ind w:left="360"/>
        <w:rPr>
          <w:rFonts w:ascii="Verdana" w:hAnsi="Verdana"/>
          <w:sz w:val="18"/>
          <w:szCs w:val="18"/>
        </w:rPr>
      </w:pPr>
    </w:p>
    <w:p w:rsidRPr="0099669E" w:rsidR="004E55B0" w:rsidP="00BC6861" w:rsidRDefault="004E55B0">
      <w:pPr>
        <w:pStyle w:val="Lijstalinea"/>
        <w:numPr>
          <w:ilvl w:val="0"/>
          <w:numId w:val="17"/>
        </w:numPr>
        <w:spacing w:line="360" w:lineRule="auto"/>
        <w:rPr>
          <w:rFonts w:ascii="Verdana" w:hAnsi="Verdana"/>
          <w:sz w:val="18"/>
          <w:szCs w:val="18"/>
        </w:rPr>
      </w:pPr>
      <w:r w:rsidRPr="0099669E">
        <w:rPr>
          <w:rFonts w:ascii="Verdana" w:hAnsi="Verdana"/>
          <w:sz w:val="18"/>
          <w:szCs w:val="18"/>
        </w:rPr>
        <w:t xml:space="preserve">Tijdens het VAO vmbo van 13 mei jl. heb ik u toegezegd om u de evaluatie van het toelatingsbeleid van </w:t>
      </w:r>
      <w:proofErr w:type="spellStart"/>
      <w:r w:rsidRPr="0099669E">
        <w:rPr>
          <w:rFonts w:ascii="Verdana" w:hAnsi="Verdana"/>
          <w:sz w:val="18"/>
          <w:szCs w:val="18"/>
        </w:rPr>
        <w:t>havoscholen</w:t>
      </w:r>
      <w:proofErr w:type="spellEnd"/>
      <w:r w:rsidRPr="0099669E">
        <w:rPr>
          <w:rFonts w:ascii="Verdana" w:hAnsi="Verdana"/>
          <w:sz w:val="18"/>
          <w:szCs w:val="18"/>
        </w:rPr>
        <w:t xml:space="preserve"> en de toepassing van de toelatingscode toe te sturen.</w:t>
      </w:r>
    </w:p>
    <w:p w:rsidRPr="0099669E" w:rsidR="004E55B0" w:rsidP="00BC6861" w:rsidRDefault="004E55B0">
      <w:pPr>
        <w:pStyle w:val="Lijstalinea"/>
        <w:numPr>
          <w:ilvl w:val="0"/>
          <w:numId w:val="17"/>
        </w:numPr>
        <w:spacing w:line="360" w:lineRule="auto"/>
        <w:rPr>
          <w:rFonts w:ascii="Verdana" w:hAnsi="Verdana"/>
          <w:sz w:val="18"/>
          <w:szCs w:val="18"/>
        </w:rPr>
      </w:pPr>
      <w:r w:rsidRPr="0099669E">
        <w:rPr>
          <w:rFonts w:ascii="Verdana" w:hAnsi="Verdana"/>
          <w:sz w:val="18"/>
          <w:szCs w:val="18"/>
        </w:rPr>
        <w:t>Het onderzoek vindt op dit moment plaats.</w:t>
      </w:r>
    </w:p>
    <w:p w:rsidR="000E2494" w:rsidP="00BC6861" w:rsidRDefault="004E55B0">
      <w:pPr>
        <w:pStyle w:val="Lijstalinea"/>
        <w:numPr>
          <w:ilvl w:val="0"/>
          <w:numId w:val="17"/>
        </w:numPr>
        <w:spacing w:line="360" w:lineRule="auto"/>
        <w:rPr>
          <w:rFonts w:ascii="Verdana" w:hAnsi="Verdana"/>
          <w:sz w:val="18"/>
          <w:szCs w:val="18"/>
        </w:rPr>
      </w:pPr>
      <w:r w:rsidRPr="008F5209">
        <w:rPr>
          <w:rFonts w:ascii="Verdana" w:hAnsi="Verdana"/>
          <w:sz w:val="18"/>
          <w:szCs w:val="18"/>
        </w:rPr>
        <w:t xml:space="preserve">Ik stuur u, zoals afgesproken, de evaluatie in het voorjaar van 2015 toe. In mijn reactie ga ik eveneens in op uw motie. </w:t>
      </w:r>
    </w:p>
    <w:p w:rsidR="004E55B0" w:rsidP="000E2494" w:rsidRDefault="004E55B0">
      <w:pPr>
        <w:pStyle w:val="Lijstalinea"/>
        <w:spacing w:line="360" w:lineRule="auto"/>
        <w:ind w:left="360"/>
        <w:rPr>
          <w:rFonts w:ascii="Verdana" w:hAnsi="Verdana"/>
          <w:sz w:val="18"/>
          <w:szCs w:val="18"/>
        </w:rPr>
      </w:pPr>
      <w:r w:rsidRPr="008F5209">
        <w:rPr>
          <w:rFonts w:ascii="Verdana" w:hAnsi="Verdana"/>
          <w:sz w:val="18"/>
          <w:szCs w:val="18"/>
        </w:rPr>
        <w:lastRenderedPageBreak/>
        <w:t> </w:t>
      </w:r>
    </w:p>
    <w:p w:rsidRPr="008F5209" w:rsidR="008F5209" w:rsidP="00BC6861" w:rsidRDefault="008F5209">
      <w:pPr>
        <w:spacing w:line="360" w:lineRule="auto"/>
        <w:rPr>
          <w:rFonts w:ascii="Verdana" w:hAnsi="Verdana"/>
          <w:b/>
          <w:bCs/>
          <w:sz w:val="18"/>
          <w:szCs w:val="18"/>
        </w:rPr>
      </w:pPr>
      <w:r w:rsidRPr="008F5209">
        <w:rPr>
          <w:rFonts w:ascii="Verdana" w:hAnsi="Verdana"/>
          <w:b/>
          <w:bCs/>
          <w:sz w:val="18"/>
          <w:szCs w:val="18"/>
        </w:rPr>
        <w:t>Fractie/kamerlid: CU/ J. Voordewind</w:t>
      </w:r>
    </w:p>
    <w:p w:rsidRPr="008F5209" w:rsidR="008F5209" w:rsidP="00BC6861" w:rsidRDefault="008F5209">
      <w:pPr>
        <w:spacing w:line="360" w:lineRule="auto"/>
        <w:rPr>
          <w:rFonts w:ascii="Verdana" w:hAnsi="Verdana"/>
          <w:sz w:val="18"/>
          <w:szCs w:val="18"/>
        </w:rPr>
      </w:pPr>
      <w:r w:rsidRPr="008F5209">
        <w:rPr>
          <w:rFonts w:ascii="Verdana" w:hAnsi="Verdana"/>
          <w:b/>
          <w:bCs/>
          <w:sz w:val="18"/>
          <w:szCs w:val="18"/>
        </w:rPr>
        <w:t>Vraag</w:t>
      </w:r>
      <w:r w:rsidRPr="008F5209">
        <w:rPr>
          <w:rFonts w:ascii="Verdana" w:hAnsi="Verdana"/>
          <w:sz w:val="18"/>
          <w:szCs w:val="18"/>
        </w:rPr>
        <w:t>:  Een commissie van deskundigen die toeziet op de uitvoering van het Handvest heeft Nederland al een aantal keer gewezen op de verplichting ernst te maken met de ondersteuning van het Jiddisch. Is de minister daartoe bereid?</w:t>
      </w:r>
    </w:p>
    <w:p w:rsidRPr="008F5209" w:rsidR="008F5209" w:rsidP="00BC6861" w:rsidRDefault="008F5209">
      <w:pPr>
        <w:spacing w:line="360" w:lineRule="auto"/>
        <w:rPr>
          <w:rFonts w:ascii="Verdana" w:hAnsi="Verdana"/>
          <w:sz w:val="18"/>
          <w:szCs w:val="18"/>
        </w:rPr>
      </w:pPr>
    </w:p>
    <w:p w:rsidRPr="008F5209" w:rsidR="008F5209" w:rsidP="00BC6861" w:rsidRDefault="008F5209">
      <w:pPr>
        <w:spacing w:line="360" w:lineRule="auto"/>
        <w:rPr>
          <w:b/>
          <w:bCs/>
          <w:sz w:val="18"/>
          <w:szCs w:val="18"/>
        </w:rPr>
      </w:pPr>
      <w:r w:rsidRPr="008F5209">
        <w:rPr>
          <w:rFonts w:ascii="Verdana" w:hAnsi="Verdana"/>
          <w:b/>
          <w:bCs/>
          <w:sz w:val="18"/>
          <w:szCs w:val="18"/>
        </w:rPr>
        <w:t>Antwoord</w:t>
      </w:r>
    </w:p>
    <w:p w:rsidRPr="008F5209" w:rsidR="008F5209" w:rsidP="00BC6861" w:rsidRDefault="008F5209">
      <w:pPr>
        <w:spacing w:line="360" w:lineRule="auto"/>
        <w:rPr>
          <w:sz w:val="18"/>
          <w:szCs w:val="18"/>
        </w:rPr>
      </w:pPr>
      <w:r w:rsidRPr="008F5209">
        <w:rPr>
          <w:rFonts w:ascii="Verdana" w:hAnsi="Verdana"/>
          <w:sz w:val="18"/>
          <w:szCs w:val="18"/>
        </w:rPr>
        <w:t> </w:t>
      </w:r>
    </w:p>
    <w:p w:rsidRPr="008F5209" w:rsidR="008F5209" w:rsidP="00BC6861" w:rsidRDefault="008F5209">
      <w:pPr>
        <w:pStyle w:val="Lijstalinea"/>
        <w:numPr>
          <w:ilvl w:val="0"/>
          <w:numId w:val="18"/>
        </w:numPr>
        <w:spacing w:line="360" w:lineRule="auto"/>
        <w:contextualSpacing w:val="0"/>
        <w:rPr>
          <w:sz w:val="18"/>
          <w:szCs w:val="18"/>
        </w:rPr>
      </w:pPr>
      <w:r w:rsidRPr="008F5209">
        <w:rPr>
          <w:rFonts w:ascii="Verdana" w:hAnsi="Verdana"/>
          <w:sz w:val="18"/>
          <w:szCs w:val="18"/>
        </w:rPr>
        <w:t>Het Jiddisch mag in het VO als extra vak in de vrije ruimte worden verzorgd. Het telt niet mee voor de examenuitslag, maar wél als onderwijstijd. Daarmee valt het aanbieden van het vak onder de reguliere bekostiging vanuit het Rijk.</w:t>
      </w:r>
    </w:p>
    <w:p w:rsidRPr="008F5209" w:rsidR="008F5209" w:rsidP="00BC6861" w:rsidRDefault="008F5209">
      <w:pPr>
        <w:pStyle w:val="Lijstalinea"/>
        <w:numPr>
          <w:ilvl w:val="0"/>
          <w:numId w:val="18"/>
        </w:numPr>
        <w:spacing w:line="360" w:lineRule="auto"/>
        <w:contextualSpacing w:val="0"/>
        <w:rPr>
          <w:sz w:val="18"/>
          <w:szCs w:val="18"/>
        </w:rPr>
      </w:pPr>
      <w:r w:rsidRPr="008F5209">
        <w:rPr>
          <w:rFonts w:ascii="Verdana" w:hAnsi="Verdana"/>
          <w:sz w:val="18"/>
          <w:szCs w:val="18"/>
        </w:rPr>
        <w:t>In het PO is het geven van moderne vreemde talen tijdens de onderwijstijd beperkt tot Engels, Frans en Duits. Het gaat hierbij om het leren van vreemde talen met het oog op de toenemende internationalisering. Het gaat niet om onderwijs in de moedertaal. Het onderwijs in allochtone levende talen is in 2004 afgeschaft. Wel kunnen buiten de onderwijstijd andere vreemde talen worden gegeven.  </w:t>
      </w:r>
    </w:p>
    <w:p w:rsidRPr="008F5209" w:rsidR="008F5209" w:rsidP="00BC6861" w:rsidRDefault="008F5209">
      <w:pPr>
        <w:pStyle w:val="Lijstalinea"/>
        <w:numPr>
          <w:ilvl w:val="0"/>
          <w:numId w:val="18"/>
        </w:numPr>
        <w:spacing w:line="360" w:lineRule="auto"/>
        <w:contextualSpacing w:val="0"/>
        <w:rPr>
          <w:sz w:val="18"/>
          <w:szCs w:val="18"/>
        </w:rPr>
      </w:pPr>
      <w:r w:rsidRPr="008F5209">
        <w:rPr>
          <w:rFonts w:ascii="Verdana" w:hAnsi="Verdana"/>
          <w:sz w:val="18"/>
          <w:szCs w:val="18"/>
        </w:rPr>
        <w:t>Vakinhoudelijk is het aan de betreffende scholen om hier onderwijskundig inhoud aan te geven. Het Rijk voert zelf geen beleid ten aanzien van dit vak.</w:t>
      </w:r>
    </w:p>
    <w:p w:rsidR="008F5209" w:rsidP="00BC6861" w:rsidRDefault="008F5209">
      <w:pPr>
        <w:spacing w:line="360" w:lineRule="auto"/>
        <w:rPr>
          <w:rFonts w:ascii="Verdana" w:hAnsi="Verdana"/>
          <w:sz w:val="18"/>
          <w:szCs w:val="18"/>
        </w:rPr>
      </w:pPr>
    </w:p>
    <w:p w:rsidRPr="00673F51" w:rsidR="00B816C8" w:rsidP="00BC6861" w:rsidRDefault="00B816C8">
      <w:pPr>
        <w:spacing w:line="360" w:lineRule="auto"/>
        <w:rPr>
          <w:rFonts w:ascii="Verdana" w:hAnsi="Verdana"/>
          <w:b/>
          <w:bCs/>
          <w:sz w:val="18"/>
          <w:szCs w:val="18"/>
        </w:rPr>
      </w:pPr>
      <w:r w:rsidRPr="00673F51">
        <w:rPr>
          <w:rFonts w:ascii="Verdana" w:hAnsi="Verdana"/>
          <w:b/>
          <w:bCs/>
          <w:sz w:val="18"/>
          <w:szCs w:val="18"/>
        </w:rPr>
        <w:t>Fractie/kamerlid: SGP / Bisschop</w:t>
      </w:r>
    </w:p>
    <w:p w:rsidRPr="00673F51" w:rsidR="00B816C8" w:rsidP="00BC6861" w:rsidRDefault="00B816C8">
      <w:pPr>
        <w:spacing w:line="360" w:lineRule="auto"/>
        <w:rPr>
          <w:rFonts w:ascii="Verdana" w:hAnsi="Verdana"/>
          <w:sz w:val="18"/>
          <w:szCs w:val="18"/>
        </w:rPr>
      </w:pPr>
      <w:r>
        <w:rPr>
          <w:rFonts w:ascii="Verdana" w:hAnsi="Verdana"/>
          <w:b/>
          <w:bCs/>
          <w:sz w:val="18"/>
          <w:szCs w:val="18"/>
        </w:rPr>
        <w:t xml:space="preserve">Vraag </w:t>
      </w:r>
      <w:r w:rsidRPr="00673F51">
        <w:rPr>
          <w:rFonts w:ascii="Verdana" w:hAnsi="Verdana"/>
          <w:sz w:val="18"/>
          <w:szCs w:val="18"/>
        </w:rPr>
        <w:t xml:space="preserve">Regering verwijst voor de uitwerking van </w:t>
      </w:r>
      <w:proofErr w:type="spellStart"/>
      <w:r w:rsidRPr="00673F51">
        <w:rPr>
          <w:rFonts w:ascii="Verdana" w:hAnsi="Verdana"/>
          <w:sz w:val="18"/>
          <w:szCs w:val="18"/>
        </w:rPr>
        <w:t>Ruimbaan</w:t>
      </w:r>
      <w:proofErr w:type="spellEnd"/>
      <w:r w:rsidRPr="00673F51">
        <w:rPr>
          <w:rFonts w:ascii="Verdana" w:hAnsi="Verdana"/>
          <w:sz w:val="18"/>
          <w:szCs w:val="18"/>
        </w:rPr>
        <w:t xml:space="preserve"> voor vakmanschap naar het nationaal onderwijsakkoord. Hierin wordt aangegeven dat dit grondig wordt onderzocht. Wanneer hoort de Kamer meer over de uitvoering van de maatregelen die de ruimte voor vakmanschap vergroot? </w:t>
      </w:r>
    </w:p>
    <w:p w:rsidRPr="00673F51" w:rsidR="00B816C8" w:rsidP="00BC6861" w:rsidRDefault="00B816C8">
      <w:pPr>
        <w:spacing w:line="360" w:lineRule="auto"/>
        <w:rPr>
          <w:rFonts w:ascii="Verdana" w:hAnsi="Verdana"/>
          <w:sz w:val="18"/>
          <w:szCs w:val="18"/>
        </w:rPr>
      </w:pPr>
    </w:p>
    <w:p w:rsidRPr="00673F51" w:rsidR="00B816C8" w:rsidP="00BC6861" w:rsidRDefault="00B816C8">
      <w:pPr>
        <w:spacing w:line="360" w:lineRule="auto"/>
        <w:rPr>
          <w:rFonts w:ascii="Verdana" w:hAnsi="Verdana"/>
          <w:sz w:val="18"/>
          <w:szCs w:val="18"/>
        </w:rPr>
      </w:pPr>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t xml:space="preserve">Antwoord: </w:t>
      </w:r>
      <w:r w:rsidRPr="00673F51">
        <w:rPr>
          <w:rFonts w:ascii="Verdana" w:hAnsi="Verdana"/>
          <w:sz w:val="18"/>
          <w:szCs w:val="18"/>
        </w:rPr>
        <w:t> </w:t>
      </w:r>
    </w:p>
    <w:p w:rsidRPr="00673F51" w:rsidR="00B816C8" w:rsidP="00BC6861" w:rsidRDefault="00B816C8">
      <w:pPr>
        <w:spacing w:line="360" w:lineRule="auto"/>
        <w:ind w:left="360"/>
        <w:rPr>
          <w:rFonts w:ascii="Verdana" w:hAnsi="Verdana"/>
          <w:sz w:val="18"/>
          <w:szCs w:val="18"/>
        </w:rPr>
      </w:pPr>
    </w:p>
    <w:p w:rsidRPr="00673F51" w:rsidR="00B816C8" w:rsidP="00BC6861" w:rsidRDefault="00B816C8">
      <w:pPr>
        <w:numPr>
          <w:ilvl w:val="0"/>
          <w:numId w:val="1"/>
        </w:numPr>
        <w:spacing w:line="360" w:lineRule="auto"/>
        <w:rPr>
          <w:rFonts w:ascii="Verdana" w:hAnsi="Verdana"/>
          <w:sz w:val="18"/>
          <w:szCs w:val="18"/>
        </w:rPr>
      </w:pPr>
      <w:r w:rsidRPr="00673F51">
        <w:rPr>
          <w:rFonts w:ascii="Verdana" w:hAnsi="Verdana"/>
          <w:color w:val="000000"/>
          <w:sz w:val="18"/>
          <w:szCs w:val="18"/>
        </w:rPr>
        <w:t>De ruimte voor vakmanschap wordt extra ondersteund door de maatregelen, zoals de cross-overs en de nieuwe bol/</w:t>
      </w:r>
      <w:proofErr w:type="spellStart"/>
      <w:r w:rsidRPr="00673F51">
        <w:rPr>
          <w:rFonts w:ascii="Verdana" w:hAnsi="Verdana"/>
          <w:color w:val="000000"/>
          <w:sz w:val="18"/>
          <w:szCs w:val="18"/>
        </w:rPr>
        <w:t>bll</w:t>
      </w:r>
      <w:proofErr w:type="spellEnd"/>
      <w:r w:rsidRPr="00673F51">
        <w:rPr>
          <w:rFonts w:ascii="Verdana" w:hAnsi="Verdana"/>
          <w:color w:val="000000"/>
          <w:sz w:val="18"/>
          <w:szCs w:val="18"/>
        </w:rPr>
        <w:t>-route, die ik aangekondigd heb in de brief ‘Ruim baan voor vakmanschap. De uitvoering van de beleidsvoornemens uit die brief krijgt vorm via verschillende wetgevingstrajecten en verkenningen. Tussen 2015 en 2017 krijgen verschillende wetstrajecten hun beslag.</w:t>
      </w:r>
    </w:p>
    <w:p w:rsidRPr="00673F51" w:rsidR="00B816C8" w:rsidP="00BC6861" w:rsidRDefault="00B816C8">
      <w:pPr>
        <w:numPr>
          <w:ilvl w:val="0"/>
          <w:numId w:val="1"/>
        </w:numPr>
        <w:spacing w:line="360" w:lineRule="auto"/>
        <w:rPr>
          <w:rFonts w:ascii="Verdana" w:hAnsi="Verdana"/>
          <w:sz w:val="18"/>
          <w:szCs w:val="18"/>
        </w:rPr>
      </w:pPr>
      <w:r w:rsidRPr="00673F51">
        <w:rPr>
          <w:rFonts w:ascii="Verdana" w:hAnsi="Verdana"/>
          <w:color w:val="000000"/>
          <w:sz w:val="18"/>
          <w:szCs w:val="18"/>
        </w:rPr>
        <w:t>De ruimte voor vakmanschap is niet zozeer gekoppeld aan het NOA, wél is er een nauwe relatie tussen het NOA en de kwaliteitsafspraken.</w:t>
      </w:r>
    </w:p>
    <w:p w:rsidRPr="00673F51" w:rsidR="00B816C8" w:rsidP="00BC6861" w:rsidRDefault="00B816C8">
      <w:pPr>
        <w:spacing w:line="360" w:lineRule="auto"/>
        <w:rPr>
          <w:rFonts w:ascii="Verdana" w:hAnsi="Verdana"/>
          <w:sz w:val="18"/>
          <w:szCs w:val="18"/>
        </w:rPr>
      </w:pPr>
    </w:p>
    <w:p w:rsidR="00B816C8" w:rsidP="00BC6861" w:rsidRDefault="00B816C8">
      <w:pPr>
        <w:spacing w:line="360" w:lineRule="auto"/>
        <w:rPr>
          <w:rFonts w:ascii="Verdana" w:hAnsi="Verdana"/>
          <w:b/>
          <w:bCs/>
          <w:sz w:val="18"/>
          <w:szCs w:val="18"/>
        </w:rPr>
      </w:pPr>
    </w:p>
    <w:p w:rsidRPr="00673F51" w:rsidR="00B816C8" w:rsidP="00BC6861" w:rsidRDefault="00B816C8">
      <w:pPr>
        <w:spacing w:line="360" w:lineRule="auto"/>
        <w:rPr>
          <w:rFonts w:ascii="Verdana" w:hAnsi="Verdana"/>
          <w:b/>
          <w:bCs/>
          <w:sz w:val="18"/>
          <w:szCs w:val="18"/>
        </w:rPr>
      </w:pPr>
      <w:r w:rsidRPr="00673F51">
        <w:rPr>
          <w:rFonts w:ascii="Verdana" w:hAnsi="Verdana"/>
          <w:b/>
          <w:bCs/>
          <w:sz w:val="18"/>
          <w:szCs w:val="18"/>
        </w:rPr>
        <w:t>Fractie/kamerlid: SGP - Bisschop</w:t>
      </w:r>
    </w:p>
    <w:p w:rsidRPr="00673F51" w:rsidR="00B816C8" w:rsidP="00BC6861" w:rsidRDefault="00BC6861">
      <w:pPr>
        <w:spacing w:line="360" w:lineRule="auto"/>
        <w:rPr>
          <w:rFonts w:ascii="Verdana" w:hAnsi="Verdana"/>
          <w:sz w:val="18"/>
          <w:szCs w:val="18"/>
        </w:rPr>
      </w:pPr>
      <w:r>
        <w:rPr>
          <w:rFonts w:ascii="Verdana" w:hAnsi="Verdana"/>
          <w:b/>
          <w:bCs/>
          <w:sz w:val="18"/>
          <w:szCs w:val="18"/>
        </w:rPr>
        <w:t xml:space="preserve">Vraag: </w:t>
      </w:r>
      <w:r w:rsidRPr="00673F51" w:rsidR="00B816C8">
        <w:rPr>
          <w:rFonts w:ascii="Verdana" w:hAnsi="Verdana"/>
          <w:sz w:val="18"/>
          <w:szCs w:val="18"/>
        </w:rPr>
        <w:t xml:space="preserve">De SGP vraagt aandacht voor de financiering van wetenschappelijk onderzoek: Het </w:t>
      </w:r>
      <w:proofErr w:type="spellStart"/>
      <w:r w:rsidRPr="00673F51" w:rsidR="00B816C8">
        <w:rPr>
          <w:rFonts w:ascii="Verdana" w:hAnsi="Verdana"/>
          <w:sz w:val="18"/>
          <w:szCs w:val="18"/>
        </w:rPr>
        <w:t>Rathenau</w:t>
      </w:r>
      <w:proofErr w:type="spellEnd"/>
      <w:r w:rsidRPr="00673F51" w:rsidR="00B816C8">
        <w:rPr>
          <w:rFonts w:ascii="Verdana" w:hAnsi="Verdana"/>
          <w:sz w:val="18"/>
          <w:szCs w:val="18"/>
        </w:rPr>
        <w:t xml:space="preserve"> instituut heeft inzichtelijk gemaakt dat beoordeling voor de grote </w:t>
      </w:r>
      <w:proofErr w:type="spellStart"/>
      <w:r w:rsidRPr="00673F51" w:rsidR="00B816C8">
        <w:rPr>
          <w:rFonts w:ascii="Verdana" w:hAnsi="Verdana"/>
          <w:sz w:val="18"/>
          <w:szCs w:val="18"/>
        </w:rPr>
        <w:t>middencategorie</w:t>
      </w:r>
      <w:proofErr w:type="spellEnd"/>
      <w:r w:rsidRPr="00673F51" w:rsidR="00B816C8">
        <w:rPr>
          <w:rFonts w:ascii="Verdana" w:hAnsi="Verdana"/>
          <w:sz w:val="18"/>
          <w:szCs w:val="18"/>
        </w:rPr>
        <w:t xml:space="preserve"> van goede onderzoeksvoorstellen onbevredigend is (selectie talent, 2013). Het zou een verbetering zijn wanneer het NWO alleen voorstellen uitfiltert die bovengemiddeld en </w:t>
      </w:r>
      <w:proofErr w:type="spellStart"/>
      <w:r w:rsidRPr="00673F51" w:rsidR="00B816C8">
        <w:rPr>
          <w:rFonts w:ascii="Verdana" w:hAnsi="Verdana"/>
          <w:sz w:val="18"/>
          <w:szCs w:val="18"/>
        </w:rPr>
        <w:t>ondergemiddeld</w:t>
      </w:r>
      <w:proofErr w:type="spellEnd"/>
      <w:r w:rsidRPr="00673F51" w:rsidR="00B816C8">
        <w:rPr>
          <w:rFonts w:ascii="Verdana" w:hAnsi="Verdana"/>
          <w:sz w:val="18"/>
          <w:szCs w:val="18"/>
        </w:rPr>
        <w:t xml:space="preserve"> zijn. </w:t>
      </w:r>
      <w:proofErr w:type="spellStart"/>
      <w:r w:rsidRPr="00673F51" w:rsidR="00B816C8">
        <w:rPr>
          <w:rFonts w:ascii="Verdana" w:hAnsi="Verdana"/>
          <w:sz w:val="18"/>
          <w:szCs w:val="18"/>
        </w:rPr>
        <w:t>Wilvde</w:t>
      </w:r>
      <w:proofErr w:type="spellEnd"/>
      <w:r w:rsidRPr="00673F51" w:rsidR="00B816C8">
        <w:rPr>
          <w:rFonts w:ascii="Verdana" w:hAnsi="Verdana"/>
          <w:sz w:val="18"/>
          <w:szCs w:val="18"/>
        </w:rPr>
        <w:t xml:space="preserve"> Minister dit alternatief verkennen?</w:t>
      </w:r>
    </w:p>
    <w:p w:rsidRPr="00673F51" w:rsidR="00B816C8" w:rsidP="00BC6861" w:rsidRDefault="00B816C8">
      <w:pPr>
        <w:spacing w:line="360" w:lineRule="auto"/>
        <w:rPr>
          <w:rFonts w:ascii="Verdana" w:hAnsi="Verdana"/>
          <w:sz w:val="18"/>
          <w:szCs w:val="18"/>
        </w:rPr>
      </w:pPr>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t xml:space="preserve">Antwoord: </w:t>
      </w:r>
      <w:r w:rsidRPr="00673F51">
        <w:rPr>
          <w:rFonts w:ascii="Verdana" w:hAnsi="Verdana"/>
          <w:sz w:val="18"/>
          <w:szCs w:val="18"/>
        </w:rPr>
        <w:t> </w:t>
      </w:r>
    </w:p>
    <w:p w:rsidRPr="00673F51" w:rsidR="00B816C8" w:rsidP="00BC6861" w:rsidRDefault="00B816C8">
      <w:pPr>
        <w:spacing w:line="360" w:lineRule="auto"/>
        <w:ind w:left="360"/>
        <w:rPr>
          <w:rFonts w:ascii="Verdana" w:hAnsi="Verdana"/>
          <w:sz w:val="18"/>
          <w:szCs w:val="18"/>
        </w:rPr>
      </w:pPr>
    </w:p>
    <w:p w:rsidRPr="00673F51" w:rsidR="00B816C8" w:rsidP="00BC6861" w:rsidRDefault="00B816C8">
      <w:pPr>
        <w:numPr>
          <w:ilvl w:val="0"/>
          <w:numId w:val="1"/>
        </w:numPr>
        <w:spacing w:line="360" w:lineRule="auto"/>
        <w:rPr>
          <w:rFonts w:ascii="Verdana" w:hAnsi="Verdana"/>
          <w:color w:val="000000"/>
          <w:sz w:val="18"/>
          <w:szCs w:val="18"/>
        </w:rPr>
      </w:pPr>
      <w:r w:rsidRPr="00673F51">
        <w:rPr>
          <w:rFonts w:ascii="Verdana" w:hAnsi="Verdana"/>
          <w:color w:val="000000"/>
          <w:sz w:val="18"/>
          <w:szCs w:val="18"/>
        </w:rPr>
        <w:t xml:space="preserve">Er wordt bij NWO al een eerste selectie gedaan waarbij alleen bovengemiddelde voorstellen overblijven. Vervolgens moet dan gekozen worden tussen de beste en de allerbeste voorstellen, wat niet eenvoudig is. Maar dat er moet worden gekozen is inherent aan het systeem waarbij middelen in competitie verdeeld worden door NWO. </w:t>
      </w:r>
    </w:p>
    <w:p w:rsidRPr="00673F51" w:rsidR="00B816C8" w:rsidP="00BC6861" w:rsidRDefault="00B816C8">
      <w:pPr>
        <w:numPr>
          <w:ilvl w:val="0"/>
          <w:numId w:val="1"/>
        </w:numPr>
        <w:spacing w:line="360" w:lineRule="auto"/>
        <w:rPr>
          <w:rFonts w:ascii="Verdana" w:hAnsi="Verdana"/>
          <w:color w:val="000000"/>
          <w:sz w:val="18"/>
          <w:szCs w:val="18"/>
        </w:rPr>
      </w:pPr>
      <w:r w:rsidRPr="00673F51">
        <w:rPr>
          <w:rFonts w:ascii="Verdana" w:hAnsi="Verdana"/>
          <w:color w:val="000000"/>
          <w:sz w:val="18"/>
          <w:szCs w:val="18"/>
        </w:rPr>
        <w:t xml:space="preserve">Dit doet NWO door in haar beoordelingssysteem gebruik te maken van peer review. Internationaal is dit systeem de norm. In de evaluatie van NWO, die in 2013 is verschenen, concludeert de evaluatiecommissie dat NWO haar primaire taak, het selecteren van excellente onderzoekers en onderzoeksvoorstellen, uitstekend en onomstreden uitvoert. </w:t>
      </w:r>
    </w:p>
    <w:p w:rsidRPr="00673F51" w:rsidR="00B816C8" w:rsidP="00BC6861" w:rsidRDefault="00B816C8">
      <w:pPr>
        <w:numPr>
          <w:ilvl w:val="0"/>
          <w:numId w:val="1"/>
        </w:numPr>
        <w:spacing w:line="360" w:lineRule="auto"/>
        <w:rPr>
          <w:rFonts w:ascii="Verdana" w:hAnsi="Verdana"/>
          <w:color w:val="000000"/>
          <w:sz w:val="18"/>
          <w:szCs w:val="18"/>
        </w:rPr>
      </w:pPr>
      <w:r w:rsidRPr="00673F51">
        <w:rPr>
          <w:rFonts w:ascii="Verdana" w:hAnsi="Verdana"/>
          <w:color w:val="000000"/>
          <w:sz w:val="18"/>
          <w:szCs w:val="18"/>
        </w:rPr>
        <w:t>Uit het onlangs uitgevoerde Interdepartementaal Beleidsonderzoek (IBO)  blijkt dat dit selectiesysteem gericht op het selecteren van de beste onderzoeksvoorstellen de Nederlandse wetenschap sterker heeft gemaakt.</w:t>
      </w:r>
    </w:p>
    <w:p w:rsidRPr="00673F51" w:rsidR="00B816C8" w:rsidP="00BC6861" w:rsidRDefault="00B816C8">
      <w:pPr>
        <w:pStyle w:val="Lijstalinea"/>
        <w:numPr>
          <w:ilvl w:val="0"/>
          <w:numId w:val="1"/>
        </w:numPr>
        <w:spacing w:line="360" w:lineRule="auto"/>
        <w:contextualSpacing w:val="0"/>
        <w:rPr>
          <w:rFonts w:ascii="Verdana" w:hAnsi="Verdana"/>
          <w:sz w:val="18"/>
          <w:szCs w:val="18"/>
        </w:rPr>
      </w:pPr>
      <w:r w:rsidRPr="00673F51">
        <w:rPr>
          <w:rFonts w:ascii="Verdana" w:hAnsi="Verdana"/>
          <w:sz w:val="18"/>
          <w:szCs w:val="18"/>
        </w:rPr>
        <w:t xml:space="preserve">In totaal werken bij NWO, inclusief wetenschappers en ondersteunend personeel van de acht NWO-onderzoeksinstituten 2.355 fte (jaarverslag NWO 2013). Het organiseren van het beoordelen van de onderzoeksvoorstellen gebeurt bij NWO, FOM (natuurkunde) en STW (technische en toepassingsgerichte wetenschappen). In totaal zijn daar 470 fte (inclusief ondersteunende functies als personeelszaken en financiën) bij betrokken. Deze 470 fte houden zich naast het beoordelings- en selectieproces van </w:t>
      </w:r>
      <w:proofErr w:type="spellStart"/>
      <w:r w:rsidRPr="00673F51">
        <w:rPr>
          <w:rFonts w:ascii="Verdana" w:hAnsi="Verdana"/>
          <w:sz w:val="18"/>
          <w:szCs w:val="18"/>
        </w:rPr>
        <w:t>onderzoeksaanvragen</w:t>
      </w:r>
      <w:proofErr w:type="spellEnd"/>
      <w:r w:rsidRPr="00673F51">
        <w:rPr>
          <w:rFonts w:ascii="Verdana" w:hAnsi="Verdana"/>
          <w:sz w:val="18"/>
          <w:szCs w:val="18"/>
        </w:rPr>
        <w:t xml:space="preserve"> ook bezig met ontwikkeling van nieuw beleid en programma’s als de bedrijfsvoering. Het overgrote deel is dus werkzaam als onderzoeker</w:t>
      </w:r>
      <w:r w:rsidRPr="00673F51">
        <w:rPr>
          <w:rFonts w:ascii="Verdana" w:hAnsi="Verdana"/>
          <w:color w:val="000000"/>
          <w:sz w:val="18"/>
          <w:szCs w:val="18"/>
        </w:rPr>
        <w:t>, in de instituten</w:t>
      </w:r>
      <w:r w:rsidRPr="00673F51">
        <w:rPr>
          <w:rFonts w:ascii="Verdana" w:hAnsi="Verdana"/>
          <w:sz w:val="18"/>
          <w:szCs w:val="18"/>
        </w:rPr>
        <w:t xml:space="preserve">. </w:t>
      </w:r>
    </w:p>
    <w:p w:rsidRPr="00673F51" w:rsidR="00B816C8" w:rsidP="00BC6861" w:rsidRDefault="00B816C8">
      <w:pPr>
        <w:spacing w:line="360" w:lineRule="auto"/>
        <w:rPr>
          <w:rFonts w:ascii="Verdana" w:hAnsi="Verdana"/>
          <w:color w:val="1F497D"/>
          <w:sz w:val="18"/>
          <w:szCs w:val="18"/>
        </w:rPr>
      </w:pPr>
    </w:p>
    <w:p w:rsidRPr="00673F51" w:rsidR="00B816C8" w:rsidP="00BC6861" w:rsidRDefault="00B816C8">
      <w:pPr>
        <w:spacing w:line="360" w:lineRule="auto"/>
        <w:rPr>
          <w:rFonts w:ascii="Verdana" w:hAnsi="Verdana"/>
          <w:color w:val="1F497D"/>
          <w:sz w:val="18"/>
          <w:szCs w:val="18"/>
        </w:rPr>
      </w:pPr>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t>Fractie/kamerlid: VVD/Lucas</w:t>
      </w:r>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t>Vraag 12</w:t>
      </w:r>
      <w:r w:rsidRPr="00673F51">
        <w:rPr>
          <w:rFonts w:ascii="Verdana" w:hAnsi="Verdana"/>
          <w:sz w:val="18"/>
          <w:szCs w:val="18"/>
        </w:rPr>
        <w:t>: Ik ben bang dat de HBO-raad wel dezelfde ruimte wil als bij het private onderwijs, maar niet de lasten. Wel dezelfde ruimte als het private onderwijs, maar dan zonder de vraagfinanciering.</w:t>
      </w:r>
    </w:p>
    <w:p w:rsidRPr="00673F51" w:rsidR="00B816C8" w:rsidP="00BC6861" w:rsidRDefault="00B816C8">
      <w:pPr>
        <w:spacing w:line="360" w:lineRule="auto"/>
        <w:rPr>
          <w:rFonts w:ascii="Verdana" w:hAnsi="Verdana"/>
          <w:sz w:val="18"/>
          <w:szCs w:val="18"/>
        </w:rPr>
      </w:pPr>
      <w:r w:rsidRPr="00673F51">
        <w:rPr>
          <w:rFonts w:ascii="Verdana" w:hAnsi="Verdana"/>
          <w:sz w:val="18"/>
          <w:szCs w:val="18"/>
        </w:rPr>
        <w:lastRenderedPageBreak/>
        <w:t>Ik vraag de minister dan ook om nog eens helder uit te spreken dat we inderdaad de stap maken naar een gelijk speelveld en dat de pilots flexibilisering, experiment en vraagfinanciering en collegegeldkrediet voor 30 plussers een samenhangend pakket zijn.</w:t>
      </w:r>
    </w:p>
    <w:p w:rsidRPr="00673F51" w:rsidR="00B816C8" w:rsidP="00BC6861" w:rsidRDefault="00B816C8">
      <w:pPr>
        <w:spacing w:line="360" w:lineRule="auto"/>
        <w:rPr>
          <w:rFonts w:ascii="Verdana" w:hAnsi="Verdana"/>
          <w:sz w:val="18"/>
          <w:szCs w:val="18"/>
        </w:rPr>
      </w:pPr>
      <w:r w:rsidRPr="00673F51">
        <w:rPr>
          <w:rFonts w:ascii="Verdana" w:hAnsi="Verdana"/>
          <w:sz w:val="18"/>
          <w:szCs w:val="18"/>
        </w:rPr>
        <w:t> </w:t>
      </w:r>
    </w:p>
    <w:p w:rsidRPr="00673F51" w:rsidR="00B816C8" w:rsidP="00BC6861" w:rsidRDefault="00B816C8">
      <w:pPr>
        <w:spacing w:line="360" w:lineRule="auto"/>
        <w:rPr>
          <w:rFonts w:ascii="Verdana" w:hAnsi="Verdana"/>
          <w:sz w:val="18"/>
          <w:szCs w:val="18"/>
        </w:rPr>
      </w:pPr>
      <w:r w:rsidRPr="00673F51">
        <w:rPr>
          <w:rFonts w:ascii="Verdana" w:hAnsi="Verdana"/>
          <w:sz w:val="18"/>
          <w:szCs w:val="18"/>
        </w:rPr>
        <w:t>  </w:t>
      </w:r>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t xml:space="preserve">Antwoord: </w:t>
      </w:r>
      <w:r w:rsidRPr="00673F51">
        <w:rPr>
          <w:rFonts w:ascii="Verdana" w:hAnsi="Verdana"/>
          <w:sz w:val="18"/>
          <w:szCs w:val="18"/>
        </w:rPr>
        <w:t> </w:t>
      </w:r>
    </w:p>
    <w:p w:rsidRPr="00673F51" w:rsidR="00B816C8" w:rsidP="00BC6861" w:rsidRDefault="00B816C8">
      <w:pPr>
        <w:spacing w:line="360" w:lineRule="auto"/>
        <w:ind w:left="360"/>
        <w:rPr>
          <w:rFonts w:ascii="Verdana" w:hAnsi="Verdana"/>
          <w:sz w:val="18"/>
          <w:szCs w:val="18"/>
        </w:rPr>
      </w:pPr>
      <w:r w:rsidRPr="00673F51">
        <w:rPr>
          <w:rFonts w:ascii="Verdana" w:hAnsi="Verdana"/>
          <w:sz w:val="18"/>
          <w:szCs w:val="18"/>
        </w:rPr>
        <w:t> </w:t>
      </w:r>
    </w:p>
    <w:p w:rsidRPr="00673F51" w:rsidR="00B816C8" w:rsidP="00BC6861" w:rsidRDefault="00B816C8">
      <w:pPr>
        <w:numPr>
          <w:ilvl w:val="0"/>
          <w:numId w:val="1"/>
        </w:numPr>
        <w:spacing w:line="360" w:lineRule="auto"/>
        <w:ind w:left="1068"/>
        <w:rPr>
          <w:rFonts w:ascii="Verdana" w:hAnsi="Verdana"/>
          <w:sz w:val="18"/>
          <w:szCs w:val="18"/>
        </w:rPr>
      </w:pPr>
      <w:r w:rsidRPr="00673F51">
        <w:rPr>
          <w:rFonts w:ascii="Verdana" w:hAnsi="Verdana"/>
          <w:sz w:val="18"/>
          <w:szCs w:val="18"/>
        </w:rPr>
        <w:t xml:space="preserve">Er is inderdaad sprake van een samenhangend pakket. </w:t>
      </w:r>
    </w:p>
    <w:p w:rsidRPr="00673F51" w:rsidR="00B816C8" w:rsidP="00BC6861" w:rsidRDefault="00B816C8">
      <w:pPr>
        <w:numPr>
          <w:ilvl w:val="0"/>
          <w:numId w:val="1"/>
        </w:numPr>
        <w:spacing w:line="360" w:lineRule="auto"/>
        <w:ind w:left="1068"/>
        <w:rPr>
          <w:rFonts w:ascii="Verdana" w:hAnsi="Verdana"/>
          <w:sz w:val="18"/>
          <w:szCs w:val="18"/>
        </w:rPr>
      </w:pPr>
      <w:r w:rsidRPr="00673F51">
        <w:rPr>
          <w:rFonts w:ascii="Verdana" w:hAnsi="Verdana"/>
          <w:sz w:val="18"/>
          <w:szCs w:val="18"/>
        </w:rPr>
        <w:t xml:space="preserve">Flexibele routes en vraagfinanciering zijn onderdelen van dit pakket en moeten in samenhang worden uitgevoerd. </w:t>
      </w:r>
    </w:p>
    <w:p w:rsidRPr="00673F51" w:rsidR="00B816C8" w:rsidP="00BC6861" w:rsidRDefault="00B816C8">
      <w:pPr>
        <w:numPr>
          <w:ilvl w:val="0"/>
          <w:numId w:val="1"/>
        </w:numPr>
        <w:spacing w:line="360" w:lineRule="auto"/>
        <w:ind w:left="1068"/>
        <w:rPr>
          <w:rFonts w:ascii="Verdana" w:hAnsi="Verdana"/>
          <w:sz w:val="18"/>
          <w:szCs w:val="18"/>
        </w:rPr>
      </w:pPr>
      <w:r w:rsidRPr="00673F51">
        <w:rPr>
          <w:rFonts w:ascii="Verdana" w:hAnsi="Verdana"/>
          <w:sz w:val="18"/>
          <w:szCs w:val="18"/>
        </w:rPr>
        <w:t xml:space="preserve">Cherry </w:t>
      </w:r>
      <w:proofErr w:type="spellStart"/>
      <w:r w:rsidRPr="00673F51">
        <w:rPr>
          <w:rFonts w:ascii="Verdana" w:hAnsi="Verdana"/>
          <w:sz w:val="18"/>
          <w:szCs w:val="18"/>
        </w:rPr>
        <w:t>picking</w:t>
      </w:r>
      <w:proofErr w:type="spellEnd"/>
      <w:r w:rsidRPr="00673F51">
        <w:rPr>
          <w:rFonts w:ascii="Verdana" w:hAnsi="Verdana"/>
          <w:sz w:val="18"/>
          <w:szCs w:val="18"/>
        </w:rPr>
        <w:t xml:space="preserve"> door bekostigde hogescholen is niet aan de orde. Een bekostigde hogeschool die niet deelneemt aan de experimenten vraagfinanciering krijgt niet de mogelijkheid tot modulaire deelname en geen vrijheid van vestigingsplaats. </w:t>
      </w:r>
    </w:p>
    <w:p w:rsidR="00B816C8" w:rsidP="00BC6861" w:rsidRDefault="00B816C8">
      <w:pPr>
        <w:spacing w:line="360" w:lineRule="auto"/>
        <w:rPr>
          <w:rFonts w:ascii="Verdana" w:hAnsi="Verdana"/>
          <w:b/>
          <w:bCs/>
          <w:color w:val="000000"/>
          <w:sz w:val="18"/>
          <w:szCs w:val="18"/>
        </w:rPr>
      </w:pPr>
    </w:p>
    <w:p w:rsidRPr="00673F51" w:rsidR="00B816C8" w:rsidP="00BC6861" w:rsidRDefault="00B816C8">
      <w:pPr>
        <w:spacing w:line="360" w:lineRule="auto"/>
        <w:rPr>
          <w:rFonts w:ascii="Verdana" w:hAnsi="Verdana"/>
          <w:color w:val="000000"/>
          <w:sz w:val="18"/>
          <w:szCs w:val="18"/>
        </w:rPr>
      </w:pPr>
      <w:r w:rsidRPr="00673F51">
        <w:rPr>
          <w:rFonts w:ascii="Verdana" w:hAnsi="Verdana"/>
          <w:b/>
          <w:bCs/>
          <w:color w:val="000000"/>
          <w:sz w:val="18"/>
          <w:szCs w:val="18"/>
        </w:rPr>
        <w:t xml:space="preserve">Fractie/kamerlid: VVD - </w:t>
      </w:r>
      <w:proofErr w:type="spellStart"/>
      <w:r w:rsidRPr="00673F51">
        <w:rPr>
          <w:rFonts w:ascii="Verdana" w:hAnsi="Verdana"/>
          <w:b/>
          <w:bCs/>
          <w:color w:val="000000"/>
          <w:sz w:val="18"/>
          <w:szCs w:val="18"/>
        </w:rPr>
        <w:t>Straus</w:t>
      </w:r>
      <w:proofErr w:type="spellEnd"/>
    </w:p>
    <w:p w:rsidRPr="00673F51" w:rsidR="00B816C8" w:rsidP="00BC6861" w:rsidRDefault="000E2494">
      <w:pPr>
        <w:spacing w:line="360" w:lineRule="auto"/>
        <w:rPr>
          <w:rFonts w:ascii="Verdana" w:hAnsi="Verdana"/>
          <w:color w:val="000000"/>
          <w:sz w:val="18"/>
          <w:szCs w:val="18"/>
        </w:rPr>
      </w:pPr>
      <w:r>
        <w:rPr>
          <w:rFonts w:ascii="Verdana" w:hAnsi="Verdana"/>
          <w:b/>
          <w:bCs/>
          <w:color w:val="000000"/>
          <w:sz w:val="18"/>
          <w:szCs w:val="18"/>
        </w:rPr>
        <w:t>Vraag</w:t>
      </w:r>
      <w:r w:rsidRPr="00673F51" w:rsidR="00B816C8">
        <w:rPr>
          <w:rFonts w:ascii="Verdana" w:hAnsi="Verdana"/>
          <w:color w:val="000000"/>
          <w:sz w:val="18"/>
          <w:szCs w:val="18"/>
        </w:rPr>
        <w:t>: Wanneer, wil ik de Minister vragen,  zal 100% van de scholen in het Basis-Voortgezet en het MBO hun jaarverslag online hebben?</w:t>
      </w:r>
    </w:p>
    <w:p w:rsidRPr="00673F51" w:rsidR="00B816C8" w:rsidP="00BC6861" w:rsidRDefault="00B816C8">
      <w:pPr>
        <w:spacing w:line="360" w:lineRule="auto"/>
        <w:rPr>
          <w:rFonts w:ascii="Verdana" w:hAnsi="Verdana"/>
          <w:color w:val="000000"/>
          <w:sz w:val="18"/>
          <w:szCs w:val="18"/>
        </w:rPr>
      </w:pPr>
    </w:p>
    <w:p w:rsidRPr="00673F51" w:rsidR="00B816C8" w:rsidP="00BC6861" w:rsidRDefault="00B816C8">
      <w:pPr>
        <w:spacing w:line="360" w:lineRule="auto"/>
        <w:rPr>
          <w:rFonts w:ascii="Verdana" w:hAnsi="Verdana"/>
          <w:color w:val="000000"/>
          <w:sz w:val="18"/>
          <w:szCs w:val="18"/>
        </w:rPr>
      </w:pPr>
      <w:r w:rsidRPr="00673F51">
        <w:rPr>
          <w:rFonts w:ascii="Verdana" w:hAnsi="Verdana"/>
          <w:color w:val="000000"/>
          <w:sz w:val="18"/>
          <w:szCs w:val="18"/>
        </w:rPr>
        <w:t> </w:t>
      </w:r>
      <w:r w:rsidRPr="00673F51">
        <w:rPr>
          <w:rFonts w:ascii="Verdana" w:hAnsi="Verdana"/>
          <w:b/>
          <w:bCs/>
          <w:sz w:val="18"/>
          <w:szCs w:val="18"/>
        </w:rPr>
        <w:t>Antwoord:  </w:t>
      </w:r>
    </w:p>
    <w:p w:rsidRPr="00673F51" w:rsidR="00B816C8" w:rsidP="00BC6861" w:rsidRDefault="00B816C8">
      <w:pPr>
        <w:spacing w:line="360" w:lineRule="auto"/>
        <w:ind w:left="360"/>
        <w:rPr>
          <w:rFonts w:ascii="Verdana" w:hAnsi="Verdana"/>
          <w:color w:val="000000"/>
          <w:sz w:val="18"/>
          <w:szCs w:val="18"/>
        </w:rPr>
      </w:pPr>
      <w:r w:rsidRPr="00673F51">
        <w:rPr>
          <w:rFonts w:ascii="Verdana" w:hAnsi="Verdana"/>
          <w:color w:val="000000"/>
          <w:sz w:val="18"/>
          <w:szCs w:val="18"/>
        </w:rPr>
        <w:t>  </w:t>
      </w:r>
    </w:p>
    <w:p w:rsidRPr="00BC6861" w:rsidR="00B816C8" w:rsidP="00BC6861" w:rsidRDefault="00B816C8">
      <w:pPr>
        <w:pStyle w:val="Lijstalinea"/>
        <w:numPr>
          <w:ilvl w:val="0"/>
          <w:numId w:val="28"/>
        </w:numPr>
        <w:spacing w:line="360" w:lineRule="auto"/>
        <w:rPr>
          <w:rFonts w:ascii="Verdana" w:hAnsi="Verdana"/>
          <w:color w:val="000000"/>
          <w:sz w:val="18"/>
          <w:szCs w:val="18"/>
        </w:rPr>
      </w:pPr>
      <w:r w:rsidRPr="00BC6861">
        <w:rPr>
          <w:rFonts w:ascii="Verdana" w:hAnsi="Verdana"/>
          <w:color w:val="000000"/>
          <w:sz w:val="18"/>
          <w:szCs w:val="18"/>
        </w:rPr>
        <w:t xml:space="preserve">Transparantie is van groot belang. Ik deel uw mening dat ieder schoolbestuur deze cijfers openbaar hoort te maken. </w:t>
      </w:r>
    </w:p>
    <w:p w:rsidRPr="00BC6861" w:rsidR="00B816C8" w:rsidP="00BC6861" w:rsidRDefault="00B816C8">
      <w:pPr>
        <w:pStyle w:val="Lijstalinea"/>
        <w:numPr>
          <w:ilvl w:val="0"/>
          <w:numId w:val="28"/>
        </w:numPr>
        <w:spacing w:line="360" w:lineRule="auto"/>
        <w:rPr>
          <w:rFonts w:ascii="Verdana" w:hAnsi="Verdana"/>
          <w:color w:val="000000"/>
          <w:sz w:val="18"/>
          <w:szCs w:val="18"/>
        </w:rPr>
      </w:pPr>
      <w:r w:rsidRPr="00BC6861">
        <w:rPr>
          <w:rFonts w:ascii="Verdana" w:hAnsi="Verdana"/>
          <w:color w:val="000000"/>
          <w:sz w:val="18"/>
          <w:szCs w:val="18"/>
        </w:rPr>
        <w:t>Ik ben hierover in gesprek gegaan met de PO en de VO Raad</w:t>
      </w:r>
    </w:p>
    <w:p w:rsidRPr="00BC6861" w:rsidR="00B816C8" w:rsidP="00BC6861" w:rsidRDefault="00B816C8">
      <w:pPr>
        <w:pStyle w:val="Lijstalinea"/>
        <w:numPr>
          <w:ilvl w:val="0"/>
          <w:numId w:val="28"/>
        </w:numPr>
        <w:spacing w:line="360" w:lineRule="auto"/>
        <w:rPr>
          <w:rFonts w:ascii="Verdana" w:hAnsi="Verdana"/>
          <w:color w:val="000000"/>
          <w:sz w:val="18"/>
          <w:szCs w:val="18"/>
        </w:rPr>
      </w:pPr>
      <w:r w:rsidRPr="00BC6861">
        <w:rPr>
          <w:rFonts w:ascii="Verdana" w:hAnsi="Verdana"/>
          <w:color w:val="000000"/>
          <w:sz w:val="18"/>
          <w:szCs w:val="18"/>
        </w:rPr>
        <w:t>Zij hebben aangegeven hun leden in de komende ledenvergaderingen voor te stellen om openbaarmaking van de jaarverslagen in de code goed bestuur op te nemen.</w:t>
      </w:r>
    </w:p>
    <w:p w:rsidRPr="00BC6861" w:rsidR="00B816C8" w:rsidP="00BC6861" w:rsidRDefault="00B816C8">
      <w:pPr>
        <w:pStyle w:val="Lijstalinea"/>
        <w:numPr>
          <w:ilvl w:val="0"/>
          <w:numId w:val="28"/>
        </w:numPr>
        <w:spacing w:line="360" w:lineRule="auto"/>
        <w:rPr>
          <w:rFonts w:ascii="Verdana" w:hAnsi="Verdana"/>
          <w:color w:val="000000"/>
          <w:sz w:val="18"/>
          <w:szCs w:val="18"/>
        </w:rPr>
      </w:pPr>
      <w:r w:rsidRPr="00BC6861">
        <w:rPr>
          <w:rFonts w:ascii="Verdana" w:hAnsi="Verdana"/>
          <w:color w:val="000000"/>
          <w:sz w:val="18"/>
          <w:szCs w:val="18"/>
        </w:rPr>
        <w:t>De MBO Raad heeft deze aanpassing al doorgevoerd in haar recente versie van de code, die vanaf augustus jl. van kracht is.</w:t>
      </w:r>
    </w:p>
    <w:p w:rsidRPr="00BC6861" w:rsidR="00B816C8" w:rsidP="00BC6861" w:rsidRDefault="00B816C8">
      <w:pPr>
        <w:pStyle w:val="Lijstalinea"/>
        <w:numPr>
          <w:ilvl w:val="0"/>
          <w:numId w:val="28"/>
        </w:numPr>
        <w:spacing w:line="360" w:lineRule="auto"/>
        <w:rPr>
          <w:rFonts w:ascii="Verdana" w:hAnsi="Verdana"/>
          <w:color w:val="000000"/>
          <w:sz w:val="18"/>
          <w:szCs w:val="18"/>
        </w:rPr>
      </w:pPr>
      <w:r w:rsidRPr="00BC6861">
        <w:rPr>
          <w:rFonts w:ascii="Verdana" w:hAnsi="Verdana"/>
          <w:color w:val="000000"/>
          <w:sz w:val="18"/>
          <w:szCs w:val="18"/>
        </w:rPr>
        <w:t>In het MBO is openbaarmaking van jaarverslagen overigens ook verplicht in de WEB.</w:t>
      </w:r>
    </w:p>
    <w:p w:rsidRPr="00BC6861" w:rsidR="00B816C8" w:rsidP="00BC6861" w:rsidRDefault="00B816C8">
      <w:pPr>
        <w:pStyle w:val="Lijstalinea"/>
        <w:numPr>
          <w:ilvl w:val="0"/>
          <w:numId w:val="28"/>
        </w:numPr>
        <w:spacing w:line="360" w:lineRule="auto"/>
        <w:rPr>
          <w:rFonts w:ascii="Verdana" w:hAnsi="Verdana"/>
          <w:color w:val="000000"/>
          <w:sz w:val="18"/>
          <w:szCs w:val="18"/>
        </w:rPr>
      </w:pPr>
      <w:r w:rsidRPr="00BC6861">
        <w:rPr>
          <w:rFonts w:ascii="Verdana" w:hAnsi="Verdana"/>
          <w:color w:val="000000"/>
          <w:sz w:val="18"/>
          <w:szCs w:val="18"/>
        </w:rPr>
        <w:t>In het po heeft volgens een onderzoek van de PO-Raad in 2013 al 80% van de schoolbesturen zijn jaarverslag openbaar gemaakt.</w:t>
      </w:r>
    </w:p>
    <w:p w:rsidRPr="00BC6861" w:rsidR="00B816C8" w:rsidP="00BC6861" w:rsidRDefault="00B816C8">
      <w:pPr>
        <w:pStyle w:val="Lijstalinea"/>
        <w:numPr>
          <w:ilvl w:val="0"/>
          <w:numId w:val="28"/>
        </w:numPr>
        <w:spacing w:line="360" w:lineRule="auto"/>
        <w:rPr>
          <w:rFonts w:ascii="Verdana" w:hAnsi="Verdana"/>
          <w:color w:val="000000"/>
          <w:sz w:val="18"/>
          <w:szCs w:val="18"/>
        </w:rPr>
      </w:pPr>
      <w:r w:rsidRPr="00BC6861">
        <w:rPr>
          <w:rFonts w:ascii="Verdana" w:hAnsi="Verdana"/>
          <w:color w:val="000000"/>
          <w:sz w:val="18"/>
          <w:szCs w:val="18"/>
        </w:rPr>
        <w:t>Ik verwacht dat de openbaarmaking van jaarverslagen door de sectororganisaties actief bevorderd zal worden en dat daarmee in alle sectoren snel de 100% wordt bereikt</w:t>
      </w:r>
    </w:p>
    <w:p w:rsidRPr="00BC6861" w:rsidR="00B816C8" w:rsidP="00BC6861" w:rsidRDefault="00B816C8">
      <w:pPr>
        <w:pStyle w:val="Lijstalinea"/>
        <w:numPr>
          <w:ilvl w:val="0"/>
          <w:numId w:val="28"/>
        </w:numPr>
        <w:spacing w:line="360" w:lineRule="auto"/>
        <w:rPr>
          <w:rFonts w:ascii="Verdana" w:hAnsi="Verdana"/>
          <w:color w:val="000000"/>
          <w:sz w:val="18"/>
          <w:szCs w:val="18"/>
        </w:rPr>
      </w:pPr>
      <w:r w:rsidRPr="00BC6861">
        <w:rPr>
          <w:rFonts w:ascii="Verdana" w:hAnsi="Verdana"/>
          <w:color w:val="000000"/>
          <w:sz w:val="18"/>
          <w:szCs w:val="18"/>
        </w:rPr>
        <w:t xml:space="preserve">Mocht dit niet het geval zijn dan ga ik alsnog de wettelijke verplichting overwegen. </w:t>
      </w:r>
    </w:p>
    <w:p w:rsidRPr="00673F51" w:rsidR="00B816C8" w:rsidP="00BC6861" w:rsidRDefault="00B816C8">
      <w:pPr>
        <w:spacing w:line="360" w:lineRule="auto"/>
        <w:rPr>
          <w:rFonts w:ascii="Verdana" w:hAnsi="Verdana"/>
          <w:sz w:val="18"/>
          <w:szCs w:val="18"/>
        </w:rPr>
      </w:pPr>
    </w:p>
    <w:p w:rsidRPr="00673F51" w:rsidR="00B816C8" w:rsidP="00BC6861" w:rsidRDefault="00B816C8">
      <w:pPr>
        <w:spacing w:line="360" w:lineRule="auto"/>
        <w:rPr>
          <w:rFonts w:ascii="Verdana" w:hAnsi="Verdana" w:eastAsia="Times New Roman"/>
          <w:sz w:val="18"/>
          <w:szCs w:val="18"/>
        </w:rPr>
      </w:pPr>
      <w:r w:rsidRPr="00673F51">
        <w:rPr>
          <w:rFonts w:ascii="Verdana" w:hAnsi="Verdana" w:eastAsia="Times New Roman"/>
          <w:b/>
          <w:bCs/>
          <w:sz w:val="18"/>
          <w:szCs w:val="18"/>
        </w:rPr>
        <w:lastRenderedPageBreak/>
        <w:softHyphen/>
      </w:r>
      <w:r w:rsidRPr="00673F51">
        <w:rPr>
          <w:rFonts w:ascii="Verdana" w:hAnsi="Verdana" w:eastAsia="Times New Roman"/>
          <w:b/>
          <w:bCs/>
          <w:sz w:val="18"/>
          <w:szCs w:val="18"/>
        </w:rPr>
        <w:softHyphen/>
      </w:r>
      <w:r w:rsidRPr="00673F51">
        <w:rPr>
          <w:rFonts w:ascii="Verdana" w:hAnsi="Verdana" w:eastAsia="Times New Roman"/>
          <w:b/>
          <w:bCs/>
          <w:sz w:val="18"/>
          <w:szCs w:val="18"/>
        </w:rPr>
        <w:softHyphen/>
      </w:r>
      <w:r w:rsidRPr="00673F51">
        <w:rPr>
          <w:rFonts w:ascii="Verdana" w:hAnsi="Verdana" w:eastAsia="Times New Roman"/>
          <w:b/>
          <w:bCs/>
          <w:sz w:val="18"/>
          <w:szCs w:val="18"/>
        </w:rPr>
        <w:softHyphen/>
      </w:r>
      <w:r w:rsidRPr="00673F51">
        <w:rPr>
          <w:rFonts w:ascii="Verdana" w:hAnsi="Verdana" w:eastAsia="Times New Roman"/>
          <w:b/>
          <w:bCs/>
          <w:sz w:val="18"/>
          <w:szCs w:val="18"/>
        </w:rPr>
        <w:softHyphen/>
      </w:r>
      <w:r w:rsidRPr="00673F51">
        <w:rPr>
          <w:rFonts w:ascii="Verdana" w:hAnsi="Verdana" w:eastAsia="Times New Roman"/>
          <w:b/>
          <w:bCs/>
          <w:sz w:val="18"/>
          <w:szCs w:val="18"/>
        </w:rPr>
        <w:softHyphen/>
      </w:r>
      <w:r w:rsidRPr="00673F51">
        <w:rPr>
          <w:rFonts w:ascii="Verdana" w:hAnsi="Verdana" w:eastAsia="Times New Roman"/>
          <w:b/>
          <w:bCs/>
          <w:sz w:val="18"/>
          <w:szCs w:val="18"/>
        </w:rPr>
        <w:softHyphen/>
      </w:r>
      <w:r w:rsidRPr="00673F51">
        <w:rPr>
          <w:rFonts w:ascii="Verdana" w:hAnsi="Verdana" w:eastAsia="Times New Roman"/>
          <w:b/>
          <w:bCs/>
          <w:sz w:val="18"/>
          <w:szCs w:val="18"/>
        </w:rPr>
        <w:softHyphen/>
      </w:r>
      <w:r w:rsidRPr="00673F51">
        <w:rPr>
          <w:rFonts w:ascii="Verdana" w:hAnsi="Verdana" w:eastAsia="Times New Roman"/>
          <w:b/>
          <w:bCs/>
          <w:sz w:val="18"/>
          <w:szCs w:val="18"/>
        </w:rPr>
        <w:softHyphen/>
      </w:r>
      <w:r w:rsidRPr="00673F51">
        <w:rPr>
          <w:rFonts w:ascii="Verdana" w:hAnsi="Verdana" w:eastAsia="Times New Roman"/>
          <w:b/>
          <w:bCs/>
          <w:sz w:val="18"/>
          <w:szCs w:val="18"/>
        </w:rPr>
        <w:softHyphen/>
      </w:r>
      <w:r w:rsidRPr="00673F51">
        <w:rPr>
          <w:rFonts w:ascii="Verdana" w:hAnsi="Verdana" w:eastAsia="Times New Roman"/>
          <w:b/>
          <w:bCs/>
          <w:sz w:val="18"/>
          <w:szCs w:val="18"/>
        </w:rPr>
        <w:softHyphen/>
      </w:r>
      <w:r w:rsidRPr="00673F51">
        <w:rPr>
          <w:rFonts w:ascii="Verdana" w:hAnsi="Verdana" w:eastAsia="Times New Roman"/>
          <w:b/>
          <w:bCs/>
          <w:sz w:val="18"/>
          <w:szCs w:val="18"/>
        </w:rPr>
        <w:softHyphen/>
      </w:r>
    </w:p>
    <w:p w:rsidRPr="00673F51" w:rsidR="00B816C8" w:rsidP="00BC6861" w:rsidRDefault="00B816C8">
      <w:pPr>
        <w:spacing w:line="360" w:lineRule="auto"/>
        <w:rPr>
          <w:rFonts w:ascii="Verdana" w:hAnsi="Verdana" w:eastAsia="Times New Roman"/>
          <w:sz w:val="18"/>
          <w:szCs w:val="18"/>
        </w:rPr>
      </w:pPr>
      <w:r w:rsidRPr="00673F51">
        <w:rPr>
          <w:rFonts w:ascii="Verdana" w:hAnsi="Verdana" w:eastAsia="Times New Roman"/>
          <w:b/>
          <w:bCs/>
          <w:sz w:val="18"/>
          <w:szCs w:val="18"/>
        </w:rPr>
        <w:t xml:space="preserve">Fractie/kamerlid: PvdA/L. </w:t>
      </w:r>
      <w:proofErr w:type="spellStart"/>
      <w:r w:rsidRPr="00673F51">
        <w:rPr>
          <w:rFonts w:ascii="Verdana" w:hAnsi="Verdana" w:eastAsia="Times New Roman"/>
          <w:b/>
          <w:bCs/>
          <w:sz w:val="18"/>
          <w:szCs w:val="18"/>
        </w:rPr>
        <w:t>Ypma</w:t>
      </w:r>
      <w:proofErr w:type="spellEnd"/>
    </w:p>
    <w:p w:rsidRPr="00673F51" w:rsidR="00B816C8" w:rsidP="00BC6861" w:rsidRDefault="00713E27">
      <w:pPr>
        <w:spacing w:line="360" w:lineRule="auto"/>
        <w:rPr>
          <w:rFonts w:ascii="Verdana" w:hAnsi="Verdana" w:eastAsia="Times New Roman"/>
          <w:sz w:val="18"/>
          <w:szCs w:val="18"/>
        </w:rPr>
      </w:pPr>
      <w:proofErr w:type="spellStart"/>
      <w:r>
        <w:rPr>
          <w:rFonts w:ascii="Verdana" w:hAnsi="Verdana" w:eastAsia="Times New Roman"/>
          <w:b/>
          <w:bCs/>
          <w:sz w:val="18"/>
          <w:szCs w:val="18"/>
        </w:rPr>
        <w:t>Vraag</w:t>
      </w:r>
      <w:r w:rsidRPr="00673F51" w:rsidR="00B816C8">
        <w:rPr>
          <w:rFonts w:ascii="Verdana" w:hAnsi="Verdana" w:eastAsia="Times New Roman"/>
          <w:sz w:val="18"/>
          <w:szCs w:val="18"/>
        </w:rPr>
        <w:t>:Er</w:t>
      </w:r>
      <w:proofErr w:type="spellEnd"/>
      <w:r w:rsidRPr="00673F51" w:rsidR="00B816C8">
        <w:rPr>
          <w:rFonts w:ascii="Verdana" w:hAnsi="Verdana" w:eastAsia="Times New Roman"/>
          <w:sz w:val="18"/>
          <w:szCs w:val="18"/>
        </w:rPr>
        <w:t xml:space="preserve"> is vorig jaar door onze fractie veel aandacht aan laaggeletterdheid besteed en is er ook extra geld naar toe gegaan. Een oudere doelstelling is het aantal laaggeletterden tussen 2007 en 2015 terugbrengen van 10% naar 4%, maar zijn nog altijd 1,3 miljoen mensen laaggeletterd, nog steeds 10%. En dit stijgt nog steeds voornamelijk bij ouderen en allochtonen. De periode van agenderen is nu wel voorbij, we moeten echt doorzetten met feitelijke bewezen en effectieve taalscholing. Wat is de ambitie van het kabinet en wat is er met onze motie van vorig jaar gedaan (motie </w:t>
      </w:r>
      <w:proofErr w:type="spellStart"/>
      <w:r w:rsidRPr="00673F51" w:rsidR="00B816C8">
        <w:rPr>
          <w:rFonts w:ascii="Verdana" w:hAnsi="Verdana" w:eastAsia="Times New Roman"/>
          <w:sz w:val="18"/>
          <w:szCs w:val="18"/>
        </w:rPr>
        <w:t>Ypma</w:t>
      </w:r>
      <w:proofErr w:type="spellEnd"/>
      <w:r w:rsidRPr="00673F51" w:rsidR="00B816C8">
        <w:rPr>
          <w:rFonts w:ascii="Verdana" w:hAnsi="Verdana" w:eastAsia="Times New Roman"/>
          <w:sz w:val="18"/>
          <w:szCs w:val="18"/>
        </w:rPr>
        <w:t xml:space="preserve"> c.s. over aanpak laaggeletterdheid, 31 oktober 2013, 33 750 VIII, nr. 26, strekking: vanaf 2015 € 5 mln. reserveren voor aanpak laaggeletterdheid en dit te vinden in afschaffen verwijzingscommissie).</w:t>
      </w:r>
    </w:p>
    <w:p w:rsidRPr="00673F51" w:rsidR="00B816C8" w:rsidP="00BC6861" w:rsidRDefault="00B816C8">
      <w:pPr>
        <w:spacing w:line="360" w:lineRule="auto"/>
        <w:rPr>
          <w:rFonts w:ascii="Verdana" w:hAnsi="Verdana" w:eastAsia="Times New Roman"/>
          <w:sz w:val="18"/>
          <w:szCs w:val="18"/>
        </w:rPr>
      </w:pPr>
      <w:r w:rsidRPr="00673F51">
        <w:rPr>
          <w:rFonts w:ascii="Verdana" w:hAnsi="Verdana" w:eastAsia="Times New Roman"/>
          <w:sz w:val="18"/>
          <w:szCs w:val="18"/>
        </w:rPr>
        <w:t>  </w:t>
      </w:r>
    </w:p>
    <w:p w:rsidRPr="00673F51" w:rsidR="00B816C8" w:rsidP="00BC6861" w:rsidRDefault="00B816C8">
      <w:pPr>
        <w:spacing w:line="360" w:lineRule="auto"/>
        <w:rPr>
          <w:rFonts w:ascii="Verdana" w:hAnsi="Verdana" w:eastAsia="Times New Roman"/>
          <w:sz w:val="18"/>
          <w:szCs w:val="18"/>
        </w:rPr>
      </w:pPr>
      <w:r w:rsidRPr="00673F51">
        <w:rPr>
          <w:rFonts w:ascii="Verdana" w:hAnsi="Verdana" w:eastAsia="Times New Roman"/>
          <w:b/>
          <w:bCs/>
          <w:sz w:val="18"/>
          <w:szCs w:val="18"/>
        </w:rPr>
        <w:t xml:space="preserve">Antwoord: </w:t>
      </w:r>
    </w:p>
    <w:p w:rsidRPr="00673F51" w:rsidR="00B816C8" w:rsidP="00BC6861" w:rsidRDefault="00B816C8">
      <w:pPr>
        <w:spacing w:line="360" w:lineRule="auto"/>
        <w:rPr>
          <w:rFonts w:ascii="Verdana" w:hAnsi="Verdana" w:eastAsia="Times New Roman"/>
          <w:sz w:val="18"/>
          <w:szCs w:val="18"/>
        </w:rPr>
      </w:pPr>
      <w:r w:rsidRPr="00673F51">
        <w:rPr>
          <w:rFonts w:ascii="Verdana" w:hAnsi="Verdana" w:eastAsia="Times New Roman"/>
          <w:sz w:val="18"/>
          <w:szCs w:val="18"/>
        </w:rPr>
        <w:t> </w:t>
      </w:r>
    </w:p>
    <w:p w:rsidRPr="00673F51" w:rsidR="00B816C8" w:rsidP="00BC6861" w:rsidRDefault="00B816C8">
      <w:pPr>
        <w:numPr>
          <w:ilvl w:val="0"/>
          <w:numId w:val="19"/>
        </w:numPr>
        <w:spacing w:line="360" w:lineRule="auto"/>
        <w:ind w:left="0"/>
        <w:rPr>
          <w:rFonts w:ascii="Verdana" w:hAnsi="Verdana" w:eastAsia="Times New Roman"/>
          <w:sz w:val="18"/>
          <w:szCs w:val="18"/>
        </w:rPr>
      </w:pPr>
      <w:r w:rsidRPr="00673F51">
        <w:rPr>
          <w:rFonts w:ascii="Verdana" w:hAnsi="Verdana" w:eastAsia="Times New Roman"/>
          <w:sz w:val="18"/>
          <w:szCs w:val="18"/>
        </w:rPr>
        <w:t xml:space="preserve">Met de motie </w:t>
      </w:r>
      <w:proofErr w:type="spellStart"/>
      <w:r w:rsidRPr="00673F51">
        <w:rPr>
          <w:rFonts w:ascii="Verdana" w:hAnsi="Verdana" w:eastAsia="Times New Roman"/>
          <w:sz w:val="18"/>
          <w:szCs w:val="18"/>
        </w:rPr>
        <w:t>Ypma</w:t>
      </w:r>
      <w:proofErr w:type="spellEnd"/>
      <w:r w:rsidRPr="00673F51">
        <w:rPr>
          <w:rFonts w:ascii="Verdana" w:hAnsi="Verdana" w:eastAsia="Times New Roman"/>
          <w:sz w:val="18"/>
          <w:szCs w:val="18"/>
        </w:rPr>
        <w:t xml:space="preserve"> c.s. (Kamerstukken II, vergaderjaar 2013/14, 33750, nr. 48) heeft de Tweede Kamer de regering verzocht om vanaf 2015 structureel € 5 miljoen extra te reserveren voor de aanpak van laaggeletterdheid. Ik voer deze motie uit. </w:t>
      </w:r>
    </w:p>
    <w:p w:rsidRPr="00673F51" w:rsidR="00B816C8" w:rsidP="00BC6861" w:rsidRDefault="00B816C8">
      <w:pPr>
        <w:numPr>
          <w:ilvl w:val="0"/>
          <w:numId w:val="19"/>
        </w:numPr>
        <w:spacing w:line="360" w:lineRule="auto"/>
        <w:ind w:left="0"/>
        <w:rPr>
          <w:rFonts w:ascii="Verdana" w:hAnsi="Verdana" w:eastAsia="Times New Roman"/>
          <w:sz w:val="18"/>
          <w:szCs w:val="18"/>
        </w:rPr>
      </w:pPr>
      <w:r w:rsidRPr="00673F51">
        <w:rPr>
          <w:rFonts w:ascii="Verdana" w:hAnsi="Verdana" w:eastAsia="Times New Roman"/>
          <w:sz w:val="18"/>
          <w:szCs w:val="18"/>
        </w:rPr>
        <w:t xml:space="preserve">De pilots Taal van het Leven zullen in 2015 worden voortgezet op basis van het subsidieverzoek. </w:t>
      </w:r>
    </w:p>
    <w:p w:rsidRPr="00673F51" w:rsidR="00B816C8" w:rsidP="00BC6861" w:rsidRDefault="00B816C8">
      <w:pPr>
        <w:numPr>
          <w:ilvl w:val="0"/>
          <w:numId w:val="19"/>
        </w:numPr>
        <w:spacing w:line="360" w:lineRule="auto"/>
        <w:ind w:left="0"/>
        <w:rPr>
          <w:rFonts w:ascii="Verdana" w:hAnsi="Verdana" w:eastAsia="Times New Roman"/>
          <w:sz w:val="18"/>
          <w:szCs w:val="18"/>
        </w:rPr>
      </w:pPr>
      <w:r w:rsidRPr="00673F51">
        <w:rPr>
          <w:rFonts w:ascii="Verdana" w:hAnsi="Verdana" w:eastAsia="Times New Roman"/>
          <w:sz w:val="18"/>
          <w:szCs w:val="18"/>
        </w:rPr>
        <w:t xml:space="preserve">Voor de periode 2016 en verder vindt begin 2015 besluitvorming plaats over de aanpak van taal en laaggeletterdheid binnen de interdepartementale werkgroep van OCW, SZW en VWS. </w:t>
      </w:r>
    </w:p>
    <w:p w:rsidRPr="00673F51" w:rsidR="00B816C8" w:rsidP="00BC6861" w:rsidRDefault="00B816C8">
      <w:pPr>
        <w:numPr>
          <w:ilvl w:val="0"/>
          <w:numId w:val="19"/>
        </w:numPr>
        <w:spacing w:line="360" w:lineRule="auto"/>
        <w:ind w:left="0"/>
        <w:rPr>
          <w:rFonts w:ascii="Verdana" w:hAnsi="Verdana" w:eastAsia="Times New Roman"/>
          <w:sz w:val="18"/>
          <w:szCs w:val="18"/>
        </w:rPr>
      </w:pPr>
      <w:r w:rsidRPr="00673F51">
        <w:rPr>
          <w:rFonts w:ascii="Verdana" w:hAnsi="Verdana" w:eastAsia="Times New Roman"/>
          <w:sz w:val="18"/>
          <w:szCs w:val="18"/>
        </w:rPr>
        <w:t>Bij deze besluitvorming worden ook de evaluaties van de lopende subsidies betrokken. Het gaat hier om de evaluatie van het Actieplan laaggeletterdheid 2012-2015,  de pilots Taal voor het Leven en het programma Kunst van Lezen. Hierover ontvangt u in het voorjaar van 2015 een brief.</w:t>
      </w:r>
    </w:p>
    <w:p w:rsidRPr="00673F51" w:rsidR="00B816C8" w:rsidP="00BC6861" w:rsidRDefault="00B816C8">
      <w:pPr>
        <w:spacing w:line="360" w:lineRule="auto"/>
        <w:rPr>
          <w:rFonts w:ascii="Verdana" w:hAnsi="Verdana"/>
          <w:sz w:val="18"/>
          <w:szCs w:val="18"/>
        </w:rPr>
      </w:pPr>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t xml:space="preserve">Fractie/kamerlid: </w:t>
      </w:r>
      <w:r w:rsidRPr="00673F51">
        <w:rPr>
          <w:rFonts w:ascii="Verdana" w:hAnsi="Verdana"/>
          <w:b/>
          <w:bCs/>
          <w:color w:val="000000"/>
          <w:sz w:val="18"/>
          <w:szCs w:val="18"/>
        </w:rPr>
        <w:t xml:space="preserve">D66 – Van </w:t>
      </w:r>
      <w:proofErr w:type="spellStart"/>
      <w:r w:rsidRPr="00673F51">
        <w:rPr>
          <w:rFonts w:ascii="Verdana" w:hAnsi="Verdana"/>
          <w:b/>
          <w:bCs/>
          <w:color w:val="000000"/>
          <w:sz w:val="18"/>
          <w:szCs w:val="18"/>
        </w:rPr>
        <w:t>Meenen</w:t>
      </w:r>
      <w:proofErr w:type="spellEnd"/>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t>Vraag 84</w:t>
      </w:r>
      <w:r w:rsidRPr="00673F51">
        <w:rPr>
          <w:rFonts w:ascii="Verdana" w:hAnsi="Verdana"/>
          <w:sz w:val="18"/>
          <w:szCs w:val="18"/>
        </w:rPr>
        <w:t xml:space="preserve">: </w:t>
      </w:r>
      <w:r w:rsidRPr="00673F51">
        <w:rPr>
          <w:rFonts w:ascii="Verdana" w:hAnsi="Verdana"/>
          <w:color w:val="000000"/>
          <w:sz w:val="18"/>
          <w:szCs w:val="18"/>
        </w:rPr>
        <w:t>Dit kabinet heeft het voorrecht invulling te geven aan het voorzitterschap van Nederland in de EU in de eerste helft van 2016. D66 zou graag zien dat onderwijs bovenaan de prioriteitenlijst komt tijdens dat voorzitterschap. Graag uw reactie.</w:t>
      </w:r>
    </w:p>
    <w:p w:rsidRPr="00673F51" w:rsidR="00B816C8" w:rsidP="00BC6861" w:rsidRDefault="00B816C8">
      <w:pPr>
        <w:spacing w:line="360" w:lineRule="auto"/>
        <w:rPr>
          <w:rFonts w:ascii="Verdana" w:hAnsi="Verdana"/>
          <w:sz w:val="18"/>
          <w:szCs w:val="18"/>
        </w:rPr>
      </w:pPr>
      <w:r w:rsidRPr="00673F51">
        <w:rPr>
          <w:rFonts w:ascii="Verdana" w:hAnsi="Verdana"/>
          <w:sz w:val="18"/>
          <w:szCs w:val="18"/>
        </w:rPr>
        <w:t> </w:t>
      </w:r>
    </w:p>
    <w:p w:rsidRPr="00673F51" w:rsidR="00B816C8" w:rsidP="00BC6861" w:rsidRDefault="00B816C8">
      <w:pPr>
        <w:spacing w:line="360" w:lineRule="auto"/>
        <w:rPr>
          <w:rFonts w:ascii="Verdana" w:hAnsi="Verdana"/>
          <w:sz w:val="18"/>
          <w:szCs w:val="18"/>
        </w:rPr>
      </w:pPr>
      <w:r w:rsidRPr="00673F51">
        <w:rPr>
          <w:rFonts w:ascii="Verdana" w:hAnsi="Verdana"/>
          <w:sz w:val="18"/>
          <w:szCs w:val="18"/>
        </w:rPr>
        <w:t> </w:t>
      </w:r>
      <w:r w:rsidRPr="00673F51">
        <w:rPr>
          <w:rFonts w:ascii="Verdana" w:hAnsi="Verdana"/>
          <w:b/>
          <w:bCs/>
          <w:sz w:val="18"/>
          <w:szCs w:val="18"/>
        </w:rPr>
        <w:t xml:space="preserve">Antwoord: </w:t>
      </w:r>
      <w:r w:rsidRPr="00673F51">
        <w:rPr>
          <w:rFonts w:ascii="Verdana" w:hAnsi="Verdana"/>
          <w:sz w:val="18"/>
          <w:szCs w:val="18"/>
        </w:rPr>
        <w:t> </w:t>
      </w:r>
    </w:p>
    <w:p w:rsidRPr="00673F51" w:rsidR="00B816C8" w:rsidP="00BC6861" w:rsidRDefault="00B816C8">
      <w:pPr>
        <w:spacing w:line="360" w:lineRule="auto"/>
        <w:ind w:left="360"/>
        <w:rPr>
          <w:rFonts w:ascii="Verdana" w:hAnsi="Verdana"/>
          <w:sz w:val="18"/>
          <w:szCs w:val="18"/>
        </w:rPr>
      </w:pPr>
      <w:r w:rsidRPr="00673F51">
        <w:rPr>
          <w:rFonts w:ascii="Verdana" w:hAnsi="Verdana"/>
          <w:sz w:val="18"/>
          <w:szCs w:val="18"/>
        </w:rPr>
        <w:t> </w:t>
      </w:r>
    </w:p>
    <w:p w:rsidRPr="00673F51" w:rsidR="00B816C8" w:rsidP="00AB3F3C" w:rsidRDefault="00B816C8">
      <w:pPr>
        <w:numPr>
          <w:ilvl w:val="0"/>
          <w:numId w:val="1"/>
        </w:numPr>
        <w:spacing w:line="360" w:lineRule="auto"/>
        <w:rPr>
          <w:rFonts w:ascii="Verdana" w:hAnsi="Verdana"/>
          <w:sz w:val="18"/>
          <w:szCs w:val="18"/>
        </w:rPr>
      </w:pPr>
      <w:r w:rsidRPr="00673F51">
        <w:rPr>
          <w:rFonts w:ascii="Verdana" w:hAnsi="Verdana"/>
          <w:color w:val="000000"/>
          <w:sz w:val="18"/>
          <w:szCs w:val="18"/>
        </w:rPr>
        <w:t xml:space="preserve">Nederland zal de Europese Unie blijven benutten om de ontwikkeling van het onderwijs krachtig door te zetten. Onderwijs zal dan ook niet kunnen ontbreken als prioriteit tijdens het Nederlandse EU Voorzitterschap. Ik zal mij daarvoor inzetten. </w:t>
      </w:r>
    </w:p>
    <w:p w:rsidRPr="00673F51" w:rsidR="00B816C8" w:rsidP="00AB3F3C" w:rsidRDefault="00B816C8">
      <w:pPr>
        <w:numPr>
          <w:ilvl w:val="0"/>
          <w:numId w:val="1"/>
        </w:numPr>
        <w:spacing w:line="360" w:lineRule="auto"/>
        <w:rPr>
          <w:rFonts w:ascii="Verdana" w:hAnsi="Verdana"/>
          <w:sz w:val="18"/>
          <w:szCs w:val="18"/>
        </w:rPr>
      </w:pPr>
      <w:r w:rsidRPr="00673F51">
        <w:rPr>
          <w:rFonts w:ascii="Verdana" w:hAnsi="Verdana"/>
          <w:color w:val="000000"/>
          <w:sz w:val="18"/>
          <w:szCs w:val="18"/>
        </w:rPr>
        <w:lastRenderedPageBreak/>
        <w:t xml:space="preserve">De agenda is echter nog in voorbereiding. Het kabinet zal u voor het eind van het jaar informeren over de inhoudelijke prioriteiten van Nederland, daarbij rekening houdend met het werkprogramma van de Commissie-Juncker. </w:t>
      </w:r>
    </w:p>
    <w:p w:rsidRPr="00673F51" w:rsidR="00B816C8" w:rsidP="00BC6861" w:rsidRDefault="00B816C8">
      <w:pPr>
        <w:spacing w:line="360" w:lineRule="auto"/>
        <w:ind w:left="1080"/>
        <w:rPr>
          <w:rFonts w:ascii="Verdana" w:hAnsi="Verdana"/>
          <w:sz w:val="18"/>
          <w:szCs w:val="18"/>
        </w:rPr>
      </w:pPr>
      <w:r w:rsidRPr="00673F51">
        <w:rPr>
          <w:rFonts w:ascii="Verdana" w:hAnsi="Verdana"/>
          <w:color w:val="000000"/>
          <w:sz w:val="18"/>
          <w:szCs w:val="18"/>
        </w:rPr>
        <w:t> </w:t>
      </w:r>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r w:rsidRPr="00673F51">
        <w:rPr>
          <w:rFonts w:ascii="Verdana" w:hAnsi="Verdana"/>
          <w:b/>
          <w:bCs/>
          <w:sz w:val="18"/>
          <w:szCs w:val="18"/>
        </w:rPr>
        <w:softHyphen/>
      </w:r>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t xml:space="preserve">Fractie/kamerlid: D’66/P.H. van </w:t>
      </w:r>
      <w:proofErr w:type="spellStart"/>
      <w:r w:rsidRPr="00673F51">
        <w:rPr>
          <w:rFonts w:ascii="Verdana" w:hAnsi="Verdana"/>
          <w:b/>
          <w:bCs/>
          <w:sz w:val="18"/>
          <w:szCs w:val="18"/>
        </w:rPr>
        <w:t>Meenen</w:t>
      </w:r>
      <w:proofErr w:type="spellEnd"/>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t>Vraag 56</w:t>
      </w:r>
      <w:r w:rsidRPr="00673F51">
        <w:rPr>
          <w:rFonts w:ascii="Verdana" w:hAnsi="Verdana"/>
          <w:sz w:val="18"/>
          <w:szCs w:val="18"/>
        </w:rPr>
        <w:t>: Ik hoor graag van de bewindslieden of zij zich daar in Europa voor willen inspannen?</w:t>
      </w:r>
    </w:p>
    <w:p w:rsidRPr="00673F51" w:rsidR="00B816C8" w:rsidP="00BC6861" w:rsidRDefault="00B816C8">
      <w:pPr>
        <w:spacing w:line="360" w:lineRule="auto"/>
        <w:rPr>
          <w:rFonts w:ascii="Verdana" w:hAnsi="Verdana"/>
          <w:sz w:val="18"/>
          <w:szCs w:val="18"/>
        </w:rPr>
      </w:pPr>
      <w:r w:rsidRPr="00673F51">
        <w:rPr>
          <w:rFonts w:ascii="Verdana" w:hAnsi="Verdana"/>
          <w:sz w:val="18"/>
          <w:szCs w:val="18"/>
        </w:rPr>
        <w:t> </w:t>
      </w:r>
    </w:p>
    <w:p w:rsidRPr="00673F51" w:rsidR="00B816C8" w:rsidP="00BC6861" w:rsidRDefault="00B816C8">
      <w:pPr>
        <w:spacing w:line="360" w:lineRule="auto"/>
        <w:rPr>
          <w:rFonts w:ascii="Verdana" w:hAnsi="Verdana"/>
          <w:sz w:val="18"/>
          <w:szCs w:val="18"/>
        </w:rPr>
      </w:pPr>
      <w:r w:rsidRPr="00673F51">
        <w:rPr>
          <w:rFonts w:ascii="Verdana" w:hAnsi="Verdana"/>
          <w:sz w:val="18"/>
          <w:szCs w:val="18"/>
        </w:rPr>
        <w:t> </w:t>
      </w:r>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t xml:space="preserve">Antwoord: </w:t>
      </w:r>
    </w:p>
    <w:p w:rsidRPr="00673F51" w:rsidR="00B816C8" w:rsidP="00BC6861" w:rsidRDefault="00B816C8">
      <w:pPr>
        <w:spacing w:line="360" w:lineRule="auto"/>
        <w:rPr>
          <w:rFonts w:ascii="Verdana" w:hAnsi="Verdana"/>
          <w:sz w:val="18"/>
          <w:szCs w:val="18"/>
        </w:rPr>
      </w:pPr>
      <w:r w:rsidRPr="00673F51">
        <w:rPr>
          <w:rFonts w:ascii="Verdana" w:hAnsi="Verdana"/>
          <w:sz w:val="18"/>
          <w:szCs w:val="18"/>
        </w:rPr>
        <w:t> </w:t>
      </w:r>
    </w:p>
    <w:p w:rsidRPr="00673F51" w:rsidR="00B816C8" w:rsidP="00BC6861" w:rsidRDefault="00B816C8">
      <w:pPr>
        <w:numPr>
          <w:ilvl w:val="0"/>
          <w:numId w:val="21"/>
        </w:numPr>
        <w:spacing w:line="360" w:lineRule="auto"/>
        <w:ind w:left="0"/>
        <w:rPr>
          <w:rFonts w:ascii="Verdana" w:hAnsi="Verdana"/>
          <w:sz w:val="18"/>
          <w:szCs w:val="18"/>
        </w:rPr>
      </w:pPr>
      <w:r w:rsidRPr="00673F51">
        <w:rPr>
          <w:rFonts w:ascii="Verdana" w:hAnsi="Verdana"/>
          <w:sz w:val="18"/>
          <w:szCs w:val="18"/>
        </w:rPr>
        <w:t>Van Koeien (en Keien, want het geldt wat mij betreft ook voor de structuurfondsen!) naar Kennis is in feite al staand beleid: Nederland heeft in de onderhandelingen voor het Meerjarig Financieel Kader 2014-2020 (MFK) al succesvol gepleit voor ‘modernisering van de EU-begroting’ waar dit onderdeel van uitmaakt.</w:t>
      </w:r>
    </w:p>
    <w:p w:rsidRPr="00673F51" w:rsidR="00B816C8" w:rsidP="00BC6861" w:rsidRDefault="00B816C8">
      <w:pPr>
        <w:spacing w:line="360" w:lineRule="auto"/>
        <w:rPr>
          <w:rFonts w:ascii="Verdana" w:hAnsi="Verdana"/>
          <w:sz w:val="18"/>
          <w:szCs w:val="18"/>
        </w:rPr>
      </w:pPr>
      <w:r w:rsidRPr="00673F51">
        <w:rPr>
          <w:rFonts w:ascii="Verdana" w:hAnsi="Verdana"/>
          <w:sz w:val="18"/>
          <w:szCs w:val="18"/>
        </w:rPr>
        <w:t> </w:t>
      </w:r>
    </w:p>
    <w:p w:rsidRPr="00673F51" w:rsidR="00B816C8" w:rsidP="00BC6861" w:rsidRDefault="00B816C8">
      <w:pPr>
        <w:numPr>
          <w:ilvl w:val="0"/>
          <w:numId w:val="22"/>
        </w:numPr>
        <w:spacing w:line="360" w:lineRule="auto"/>
        <w:ind w:left="0"/>
        <w:rPr>
          <w:rFonts w:ascii="Verdana" w:hAnsi="Verdana"/>
          <w:sz w:val="18"/>
          <w:szCs w:val="18"/>
        </w:rPr>
      </w:pPr>
      <w:r w:rsidRPr="00673F51">
        <w:rPr>
          <w:rFonts w:ascii="Verdana" w:hAnsi="Verdana"/>
          <w:sz w:val="18"/>
          <w:szCs w:val="18"/>
        </w:rPr>
        <w:t>Een dergelijke verschuiving is goed voor Europa, omdat onderzoek en innovatie investeringen in toekomstige groei zijn, zo vindt Nederland. en goed voor Nederland, omdat Nederlandse onderzoekers op grond van hun kwaliteiten al bovengemiddeld veel geld uit de Europese kennisprogramma’s weten te bemachtigen (zo’n 7,4 %).</w:t>
      </w:r>
    </w:p>
    <w:p w:rsidRPr="00673F51" w:rsidR="00B816C8" w:rsidP="00BC6861" w:rsidRDefault="00B816C8">
      <w:pPr>
        <w:spacing w:line="360" w:lineRule="auto"/>
        <w:rPr>
          <w:rFonts w:ascii="Verdana" w:hAnsi="Verdana"/>
          <w:sz w:val="18"/>
          <w:szCs w:val="18"/>
        </w:rPr>
      </w:pPr>
      <w:r w:rsidRPr="00673F51">
        <w:rPr>
          <w:rFonts w:ascii="Verdana" w:hAnsi="Verdana"/>
          <w:sz w:val="18"/>
          <w:szCs w:val="18"/>
        </w:rPr>
        <w:t> </w:t>
      </w:r>
    </w:p>
    <w:p w:rsidRPr="00673F51" w:rsidR="00B816C8" w:rsidP="00BC6861" w:rsidRDefault="00B816C8">
      <w:pPr>
        <w:numPr>
          <w:ilvl w:val="0"/>
          <w:numId w:val="23"/>
        </w:numPr>
        <w:spacing w:line="360" w:lineRule="auto"/>
        <w:ind w:left="0"/>
        <w:rPr>
          <w:rFonts w:ascii="Verdana" w:hAnsi="Verdana"/>
          <w:sz w:val="18"/>
          <w:szCs w:val="18"/>
        </w:rPr>
      </w:pPr>
      <w:r w:rsidRPr="00673F51">
        <w:rPr>
          <w:rFonts w:ascii="Verdana" w:hAnsi="Verdana"/>
          <w:sz w:val="18"/>
          <w:szCs w:val="18"/>
        </w:rPr>
        <w:t xml:space="preserve">De concrete voorstellen die u noemt maken allemaal op een of andere manier deel uit van de doelstellingen van de Europese kennisprogramma’s. Zo is er ruimte voor internationale uitwisseling van studenten en onderzoekers in </w:t>
      </w:r>
      <w:proofErr w:type="spellStart"/>
      <w:r w:rsidRPr="00673F51">
        <w:rPr>
          <w:rFonts w:ascii="Verdana" w:hAnsi="Verdana"/>
          <w:sz w:val="18"/>
          <w:szCs w:val="18"/>
        </w:rPr>
        <w:t>ErasmusPlus</w:t>
      </w:r>
      <w:proofErr w:type="spellEnd"/>
      <w:r w:rsidRPr="00673F51">
        <w:rPr>
          <w:rFonts w:ascii="Verdana" w:hAnsi="Verdana"/>
          <w:sz w:val="18"/>
          <w:szCs w:val="18"/>
        </w:rPr>
        <w:t xml:space="preserve"> en het Marie </w:t>
      </w:r>
      <w:proofErr w:type="spellStart"/>
      <w:r w:rsidRPr="00673F51">
        <w:rPr>
          <w:rFonts w:ascii="Verdana" w:hAnsi="Verdana"/>
          <w:sz w:val="18"/>
          <w:szCs w:val="18"/>
        </w:rPr>
        <w:t>Sklodowska</w:t>
      </w:r>
      <w:proofErr w:type="spellEnd"/>
      <w:r w:rsidRPr="00673F51">
        <w:rPr>
          <w:rFonts w:ascii="Verdana" w:hAnsi="Verdana"/>
          <w:sz w:val="18"/>
          <w:szCs w:val="18"/>
        </w:rPr>
        <w:t>-Curieprogramma, ruimte voor toponderzoekers in de European Research Council ERC, en ruimte voor toegepast onderzoek in de pijler van Horizon 2020 gewijd aan ‘grote maatschappelijke uitdagingen’.</w:t>
      </w:r>
    </w:p>
    <w:p w:rsidRPr="00673F51" w:rsidR="00B816C8" w:rsidP="00BC6861" w:rsidRDefault="00B816C8">
      <w:pPr>
        <w:spacing w:line="360" w:lineRule="auto"/>
        <w:rPr>
          <w:rFonts w:ascii="Verdana" w:hAnsi="Verdana"/>
          <w:sz w:val="18"/>
          <w:szCs w:val="18"/>
        </w:rPr>
      </w:pPr>
      <w:r w:rsidRPr="00673F51">
        <w:rPr>
          <w:rFonts w:ascii="Verdana" w:hAnsi="Verdana"/>
          <w:sz w:val="18"/>
          <w:szCs w:val="18"/>
        </w:rPr>
        <w:t> </w:t>
      </w:r>
    </w:p>
    <w:p w:rsidR="00B816C8" w:rsidP="00BC6861" w:rsidRDefault="00B816C8">
      <w:pPr>
        <w:numPr>
          <w:ilvl w:val="0"/>
          <w:numId w:val="24"/>
        </w:numPr>
        <w:spacing w:line="360" w:lineRule="auto"/>
        <w:ind w:left="0"/>
        <w:rPr>
          <w:rFonts w:ascii="Verdana" w:hAnsi="Verdana"/>
          <w:sz w:val="18"/>
          <w:szCs w:val="18"/>
        </w:rPr>
      </w:pPr>
      <w:r w:rsidRPr="00673F51">
        <w:rPr>
          <w:rFonts w:ascii="Verdana" w:hAnsi="Verdana"/>
          <w:sz w:val="18"/>
          <w:szCs w:val="18"/>
        </w:rPr>
        <w:t>De bewindspersonen maken zich voor de kennisprogramma’ sterk in de Raad voor Concurrentievermogen (</w:t>
      </w:r>
      <w:proofErr w:type="spellStart"/>
      <w:r w:rsidRPr="00673F51">
        <w:rPr>
          <w:rFonts w:ascii="Verdana" w:hAnsi="Verdana"/>
          <w:sz w:val="18"/>
          <w:szCs w:val="18"/>
        </w:rPr>
        <w:t>onderzoeksdeel</w:t>
      </w:r>
      <w:proofErr w:type="spellEnd"/>
      <w:r w:rsidRPr="00673F51">
        <w:rPr>
          <w:rFonts w:ascii="Verdana" w:hAnsi="Verdana"/>
          <w:sz w:val="18"/>
          <w:szCs w:val="18"/>
        </w:rPr>
        <w:t>) wat betreft onderzoek en innovatie, en in de Raad voor Onderwijs, Jeugd, Cultuur en Sport voor onderwijs. De discussie over de EU-begroting vindt elders plaats, waarbij de minister van Financiën het Nederlandse standpunt inbrengt.</w:t>
      </w:r>
    </w:p>
    <w:p w:rsidRPr="00673F51" w:rsidR="00B816C8" w:rsidP="00BC6861" w:rsidRDefault="00B816C8">
      <w:pPr>
        <w:spacing w:line="360" w:lineRule="auto"/>
        <w:rPr>
          <w:rFonts w:ascii="Verdana" w:hAnsi="Verdana"/>
          <w:sz w:val="18"/>
          <w:szCs w:val="18"/>
        </w:rPr>
      </w:pPr>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lastRenderedPageBreak/>
        <w:t>Fractie/kamerlid: SGP / Bisschop</w:t>
      </w:r>
    </w:p>
    <w:p w:rsidRPr="00673F51" w:rsidR="00B816C8" w:rsidP="00BC6861" w:rsidRDefault="00B816C8">
      <w:pPr>
        <w:spacing w:line="360" w:lineRule="auto"/>
        <w:rPr>
          <w:rFonts w:ascii="Verdana" w:hAnsi="Verdana"/>
          <w:sz w:val="18"/>
          <w:szCs w:val="18"/>
        </w:rPr>
      </w:pPr>
      <w:r w:rsidRPr="00673F51">
        <w:rPr>
          <w:rFonts w:ascii="Verdana" w:hAnsi="Verdana"/>
          <w:b/>
          <w:bCs/>
          <w:sz w:val="18"/>
          <w:szCs w:val="18"/>
        </w:rPr>
        <w:t>Vraag 77</w:t>
      </w:r>
      <w:r w:rsidRPr="00673F51">
        <w:rPr>
          <w:rFonts w:ascii="Verdana" w:hAnsi="Verdana"/>
          <w:sz w:val="18"/>
          <w:szCs w:val="18"/>
        </w:rPr>
        <w:t xml:space="preserve">: De regering heeft aangegeven dat zij in het najaar beweging verwacht in Europa om de export van studiefinanciering te kunnen beperken. Het is belangrijk dat de oneigenlijke oprekking van Europese regels ongedaan wordt gemaakt. Hoe staat het hiermee? </w:t>
      </w:r>
    </w:p>
    <w:p w:rsidRPr="00673F51" w:rsidR="00B816C8" w:rsidP="00BC6861" w:rsidRDefault="00B816C8">
      <w:pPr>
        <w:spacing w:line="360" w:lineRule="auto"/>
        <w:rPr>
          <w:rFonts w:ascii="Verdana" w:hAnsi="Verdana"/>
          <w:sz w:val="18"/>
          <w:szCs w:val="18"/>
        </w:rPr>
      </w:pPr>
      <w:r w:rsidRPr="00673F51">
        <w:rPr>
          <w:rFonts w:ascii="Verdana" w:hAnsi="Verdana"/>
          <w:color w:val="1F497D"/>
          <w:sz w:val="18"/>
          <w:szCs w:val="18"/>
        </w:rPr>
        <w:t> </w:t>
      </w:r>
    </w:p>
    <w:p w:rsidRPr="00673F51" w:rsidR="00B816C8" w:rsidP="00BC6861" w:rsidRDefault="00AB3F3C">
      <w:pPr>
        <w:pStyle w:val="Lijstalinea"/>
        <w:numPr>
          <w:ilvl w:val="0"/>
          <w:numId w:val="25"/>
        </w:numPr>
        <w:spacing w:line="360" w:lineRule="auto"/>
        <w:contextualSpacing w:val="0"/>
        <w:rPr>
          <w:rFonts w:ascii="Verdana" w:hAnsi="Verdana"/>
          <w:sz w:val="18"/>
          <w:szCs w:val="18"/>
        </w:rPr>
      </w:pPr>
      <w:r>
        <w:rPr>
          <w:rFonts w:ascii="Verdana" w:hAnsi="Verdana"/>
          <w:sz w:val="18"/>
          <w:szCs w:val="18"/>
        </w:rPr>
        <w:t>i</w:t>
      </w:r>
      <w:r w:rsidRPr="00673F51" w:rsidR="00B816C8">
        <w:rPr>
          <w:rFonts w:ascii="Verdana" w:hAnsi="Verdana"/>
          <w:sz w:val="18"/>
          <w:szCs w:val="18"/>
        </w:rPr>
        <w:t>k heb u toegezegd dit jaar te informeren over mijn acties op dit punt. Dat is nog niet gebeurd omdat ik dit punt in de OJCS-raad van december wil bespreken. Dat heb ik met mijn Duitse collega afgesproken. Ik kon het niet eerder agenderen omdat ik eerst met mijn buitenlandse collega's van gedachte</w:t>
      </w:r>
      <w:r w:rsidRPr="00673F51" w:rsidR="00B816C8">
        <w:rPr>
          <w:rFonts w:ascii="Verdana" w:hAnsi="Verdana"/>
          <w:color w:val="000000"/>
          <w:sz w:val="18"/>
          <w:szCs w:val="18"/>
        </w:rPr>
        <w:t>n</w:t>
      </w:r>
      <w:r w:rsidRPr="00673F51" w:rsidR="00B816C8">
        <w:rPr>
          <w:rFonts w:ascii="Verdana" w:hAnsi="Verdana"/>
          <w:sz w:val="18"/>
          <w:szCs w:val="18"/>
        </w:rPr>
        <w:t xml:space="preserve"> wilde wisselen.</w:t>
      </w:r>
    </w:p>
    <w:p w:rsidRPr="00673F51" w:rsidR="00B816C8" w:rsidP="00BC6861" w:rsidRDefault="00B816C8">
      <w:pPr>
        <w:pStyle w:val="Lijstalinea"/>
        <w:numPr>
          <w:ilvl w:val="0"/>
          <w:numId w:val="25"/>
        </w:numPr>
        <w:spacing w:line="360" w:lineRule="auto"/>
        <w:contextualSpacing w:val="0"/>
        <w:rPr>
          <w:rFonts w:ascii="Verdana" w:hAnsi="Verdana"/>
          <w:sz w:val="18"/>
          <w:szCs w:val="18"/>
        </w:rPr>
      </w:pPr>
      <w:r w:rsidRPr="00673F51">
        <w:rPr>
          <w:rFonts w:ascii="Verdana" w:hAnsi="Verdana"/>
          <w:sz w:val="18"/>
          <w:szCs w:val="18"/>
        </w:rPr>
        <w:t>ook wacht ik nog op de uitspraak van het Europese Hof van Justitie in de zaak Martens. Ook bij deze zaak is het gebruik van de 3 uit 6 eis om, voor het toekennen van meeneembare studiefinanciering, veilig te stellen dat de student voldoende band met NL heeft, aan de orde.</w:t>
      </w:r>
    </w:p>
    <w:p w:rsidRPr="00673F51" w:rsidR="00B816C8" w:rsidP="00BC6861" w:rsidRDefault="00B816C8">
      <w:pPr>
        <w:pStyle w:val="Lijstalinea"/>
        <w:numPr>
          <w:ilvl w:val="0"/>
          <w:numId w:val="25"/>
        </w:numPr>
        <w:spacing w:line="360" w:lineRule="auto"/>
        <w:contextualSpacing w:val="0"/>
        <w:rPr>
          <w:rFonts w:ascii="Verdana" w:hAnsi="Verdana"/>
          <w:sz w:val="18"/>
          <w:szCs w:val="18"/>
        </w:rPr>
      </w:pPr>
      <w:r w:rsidRPr="00673F51">
        <w:rPr>
          <w:rFonts w:ascii="Verdana" w:hAnsi="Verdana"/>
          <w:sz w:val="18"/>
          <w:szCs w:val="18"/>
        </w:rPr>
        <w:t>de uitspraak van het Hof wordt begin volgend jaar verwacht.</w:t>
      </w:r>
    </w:p>
    <w:p w:rsidRPr="00673F51" w:rsidR="00B816C8" w:rsidP="00BC6861" w:rsidRDefault="00B816C8">
      <w:pPr>
        <w:pStyle w:val="Lijstalinea"/>
        <w:numPr>
          <w:ilvl w:val="0"/>
          <w:numId w:val="25"/>
        </w:numPr>
        <w:spacing w:line="360" w:lineRule="auto"/>
        <w:contextualSpacing w:val="0"/>
        <w:rPr>
          <w:rFonts w:ascii="Verdana" w:hAnsi="Verdana"/>
          <w:sz w:val="18"/>
          <w:szCs w:val="18"/>
        </w:rPr>
      </w:pPr>
      <w:r w:rsidRPr="00673F51">
        <w:rPr>
          <w:rFonts w:ascii="Verdana" w:hAnsi="Verdana"/>
          <w:sz w:val="18"/>
          <w:szCs w:val="18"/>
        </w:rPr>
        <w:t>ik verwacht u in de terugkoppeling over de OJCS-raad van meer informatie te kunnen voorzien.</w:t>
      </w:r>
    </w:p>
    <w:p w:rsidRPr="00673F51" w:rsidR="00B816C8" w:rsidP="00BC6861" w:rsidRDefault="00B816C8">
      <w:pPr>
        <w:spacing w:line="360" w:lineRule="auto"/>
        <w:rPr>
          <w:rFonts w:ascii="Verdana" w:hAnsi="Verdana"/>
          <w:sz w:val="18"/>
          <w:szCs w:val="18"/>
        </w:rPr>
      </w:pPr>
    </w:p>
    <w:p w:rsidRPr="00673F51" w:rsidR="00B816C8" w:rsidP="00BC6861" w:rsidRDefault="00B816C8">
      <w:pPr>
        <w:spacing w:line="360" w:lineRule="auto"/>
        <w:rPr>
          <w:rFonts w:ascii="Verdana" w:hAnsi="Verdana"/>
          <w:sz w:val="18"/>
          <w:szCs w:val="18"/>
        </w:rPr>
      </w:pPr>
    </w:p>
    <w:p w:rsidRPr="008F5209" w:rsidR="00B816C8" w:rsidP="00BC6861" w:rsidRDefault="00B816C8">
      <w:pPr>
        <w:spacing w:line="360" w:lineRule="auto"/>
        <w:rPr>
          <w:rFonts w:ascii="Verdana" w:hAnsi="Verdana"/>
          <w:sz w:val="18"/>
          <w:szCs w:val="18"/>
        </w:rPr>
      </w:pPr>
    </w:p>
    <w:sectPr w:rsidRPr="008F5209" w:rsidR="00B816C8" w:rsidSect="006130B5">
      <w:footerReference w:type="default" r:id="rId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41" w:rsidRDefault="00B45041" w:rsidP="00191424">
      <w:r>
        <w:separator/>
      </w:r>
    </w:p>
  </w:endnote>
  <w:endnote w:type="continuationSeparator" w:id="0">
    <w:p w:rsidR="00B45041" w:rsidRDefault="00B45041" w:rsidP="0019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OHDE I+ Univers">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380190"/>
      <w:docPartObj>
        <w:docPartGallery w:val="Page Numbers (Bottom of Page)"/>
        <w:docPartUnique/>
      </w:docPartObj>
    </w:sdtPr>
    <w:sdtEndPr/>
    <w:sdtContent>
      <w:p w:rsidR="00191424" w:rsidRDefault="00191424">
        <w:pPr>
          <w:pStyle w:val="Voettekst"/>
          <w:jc w:val="right"/>
        </w:pPr>
        <w:r>
          <w:fldChar w:fldCharType="begin"/>
        </w:r>
        <w:r>
          <w:instrText>PAGE   \* MERGEFORMAT</w:instrText>
        </w:r>
        <w:r>
          <w:fldChar w:fldCharType="separate"/>
        </w:r>
        <w:r w:rsidR="00A62564">
          <w:rPr>
            <w:noProof/>
          </w:rPr>
          <w:t>1</w:t>
        </w:r>
        <w:r>
          <w:fldChar w:fldCharType="end"/>
        </w:r>
      </w:p>
    </w:sdtContent>
  </w:sdt>
  <w:p w:rsidR="00191424" w:rsidRDefault="0019142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41" w:rsidRDefault="00B45041" w:rsidP="00191424">
      <w:r>
        <w:separator/>
      </w:r>
    </w:p>
  </w:footnote>
  <w:footnote w:type="continuationSeparator" w:id="0">
    <w:p w:rsidR="00B45041" w:rsidRDefault="00B45041" w:rsidP="00191424">
      <w:r>
        <w:continuationSeparator/>
      </w:r>
    </w:p>
  </w:footnote>
  <w:footnote w:id="1">
    <w:p w:rsidR="001F65D6" w:rsidRPr="00AE552B" w:rsidRDefault="001F65D6" w:rsidP="00AE552B">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051"/>
    <w:multiLevelType w:val="hybridMultilevel"/>
    <w:tmpl w:val="492819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5B63E0C"/>
    <w:multiLevelType w:val="hybridMultilevel"/>
    <w:tmpl w:val="0E08C1BA"/>
    <w:lvl w:ilvl="0" w:tplc="D6423EF0">
      <w:start w:val="32"/>
      <w:numFmt w:val="bullet"/>
      <w:lvlText w:val=""/>
      <w:lvlJc w:val="left"/>
      <w:pPr>
        <w:ind w:left="360" w:hanging="360"/>
      </w:pPr>
      <w:rPr>
        <w:rFonts w:ascii="Symbol" w:eastAsia="Calibri" w:hAnsi="Symbol" w:cs="Courier New" w:hint="default"/>
        <w:color w:val="000000"/>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2">
    <w:nsid w:val="095E1880"/>
    <w:multiLevelType w:val="hybridMultilevel"/>
    <w:tmpl w:val="C9CAFF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4801FC6"/>
    <w:multiLevelType w:val="hybridMultilevel"/>
    <w:tmpl w:val="1456846E"/>
    <w:lvl w:ilvl="0" w:tplc="D6423EF0">
      <w:start w:val="32"/>
      <w:numFmt w:val="bullet"/>
      <w:lvlText w:val=""/>
      <w:lvlJc w:val="left"/>
      <w:pPr>
        <w:ind w:left="360" w:hanging="360"/>
      </w:pPr>
      <w:rPr>
        <w:rFonts w:ascii="Symbol" w:eastAsia="Calibri" w:hAnsi="Symbol" w:cs="Courier New" w:hint="default"/>
        <w:color w:val="000000"/>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4">
    <w:nsid w:val="15051434"/>
    <w:multiLevelType w:val="hybridMultilevel"/>
    <w:tmpl w:val="6150D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A392262"/>
    <w:multiLevelType w:val="multilevel"/>
    <w:tmpl w:val="97CC0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0290A37"/>
    <w:multiLevelType w:val="multilevel"/>
    <w:tmpl w:val="0CC06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1E4652B"/>
    <w:multiLevelType w:val="multilevel"/>
    <w:tmpl w:val="EE94421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nsid w:val="32E42198"/>
    <w:multiLevelType w:val="multilevel"/>
    <w:tmpl w:val="0832B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4154055"/>
    <w:multiLevelType w:val="hybridMultilevel"/>
    <w:tmpl w:val="E0E68E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34252E85"/>
    <w:multiLevelType w:val="hybridMultilevel"/>
    <w:tmpl w:val="F17A5B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37FA2014"/>
    <w:multiLevelType w:val="hybridMultilevel"/>
    <w:tmpl w:val="98F42E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409C5E0F"/>
    <w:multiLevelType w:val="hybridMultilevel"/>
    <w:tmpl w:val="B9325146"/>
    <w:lvl w:ilvl="0" w:tplc="D6423EF0">
      <w:start w:val="32"/>
      <w:numFmt w:val="bullet"/>
      <w:lvlText w:val=""/>
      <w:lvlJc w:val="left"/>
      <w:pPr>
        <w:ind w:left="360" w:hanging="360"/>
      </w:pPr>
      <w:rPr>
        <w:rFonts w:ascii="Symbol" w:eastAsia="Calibri" w:hAnsi="Symbol" w:cs="Courier New" w:hint="default"/>
        <w:color w:val="000000"/>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3">
    <w:nsid w:val="43AB3C68"/>
    <w:multiLevelType w:val="hybridMultilevel"/>
    <w:tmpl w:val="2A126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C4C31EF"/>
    <w:multiLevelType w:val="hybridMultilevel"/>
    <w:tmpl w:val="70945918"/>
    <w:lvl w:ilvl="0" w:tplc="D6423EF0">
      <w:start w:val="32"/>
      <w:numFmt w:val="bullet"/>
      <w:lvlText w:val=""/>
      <w:lvlJc w:val="left"/>
      <w:pPr>
        <w:ind w:left="360" w:hanging="360"/>
      </w:pPr>
      <w:rPr>
        <w:rFonts w:ascii="Symbol" w:eastAsia="Calibri" w:hAnsi="Symbol" w:cs="Courier New" w:hint="default"/>
        <w:color w:val="000000"/>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5">
    <w:nsid w:val="4CEB1297"/>
    <w:multiLevelType w:val="hybridMultilevel"/>
    <w:tmpl w:val="866C63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nsid w:val="4F540219"/>
    <w:multiLevelType w:val="hybridMultilevel"/>
    <w:tmpl w:val="9A809E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55770117"/>
    <w:multiLevelType w:val="hybridMultilevel"/>
    <w:tmpl w:val="CEFE91E4"/>
    <w:lvl w:ilvl="0" w:tplc="D6423EF0">
      <w:start w:val="32"/>
      <w:numFmt w:val="bullet"/>
      <w:lvlText w:val=""/>
      <w:lvlJc w:val="left"/>
      <w:pPr>
        <w:ind w:left="360" w:hanging="360"/>
      </w:pPr>
      <w:rPr>
        <w:rFonts w:ascii="Symbol" w:eastAsia="Calibri" w:hAnsi="Symbol" w:cs="Courier New" w:hint="default"/>
        <w:color w:val="000000"/>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8">
    <w:nsid w:val="57483683"/>
    <w:multiLevelType w:val="hybridMultilevel"/>
    <w:tmpl w:val="B83C4BFE"/>
    <w:lvl w:ilvl="0" w:tplc="D6423EF0">
      <w:start w:val="32"/>
      <w:numFmt w:val="bullet"/>
      <w:lvlText w:val=""/>
      <w:lvlJc w:val="left"/>
      <w:pPr>
        <w:ind w:left="360" w:hanging="360"/>
      </w:pPr>
      <w:rPr>
        <w:rFonts w:ascii="Symbol" w:eastAsia="Calibri" w:hAnsi="Symbol" w:cs="Courier New" w:hint="default"/>
        <w:color w:val="000000"/>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9">
    <w:nsid w:val="589B0A38"/>
    <w:multiLevelType w:val="hybridMultilevel"/>
    <w:tmpl w:val="71E24B1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nsid w:val="606E38F9"/>
    <w:multiLevelType w:val="multilevel"/>
    <w:tmpl w:val="E376E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4B660B6"/>
    <w:multiLevelType w:val="hybridMultilevel"/>
    <w:tmpl w:val="5E7E71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nsid w:val="67DA7642"/>
    <w:multiLevelType w:val="hybridMultilevel"/>
    <w:tmpl w:val="78942E76"/>
    <w:lvl w:ilvl="0" w:tplc="B7581EBC">
      <w:start w:val="1"/>
      <w:numFmt w:val="bullet"/>
      <w:lvlText w:val=""/>
      <w:lvlJc w:val="left"/>
      <w:pPr>
        <w:tabs>
          <w:tab w:val="num" w:pos="1080"/>
        </w:tabs>
        <w:ind w:left="1080" w:hanging="360"/>
      </w:pPr>
      <w:rPr>
        <w:rFonts w:ascii="Symbol" w:hAnsi="Symbol" w:hint="default"/>
        <w:sz w:val="20"/>
        <w:szCs w:val="20"/>
      </w:rPr>
    </w:lvl>
    <w:lvl w:ilvl="1" w:tplc="04130003">
      <w:start w:val="1"/>
      <w:numFmt w:val="bullet"/>
      <w:lvlText w:val="o"/>
      <w:lvlJc w:val="left"/>
      <w:pPr>
        <w:tabs>
          <w:tab w:val="num" w:pos="1800"/>
        </w:tabs>
        <w:ind w:left="1800" w:hanging="360"/>
      </w:pPr>
      <w:rPr>
        <w:rFonts w:ascii="Courier New" w:hAnsi="Courier New" w:cs="Times New Roman"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start w:val="1"/>
      <w:numFmt w:val="bullet"/>
      <w:lvlText w:val="o"/>
      <w:lvlJc w:val="left"/>
      <w:pPr>
        <w:tabs>
          <w:tab w:val="num" w:pos="3960"/>
        </w:tabs>
        <w:ind w:left="3960" w:hanging="360"/>
      </w:pPr>
      <w:rPr>
        <w:rFonts w:ascii="Courier New" w:hAnsi="Courier New" w:cs="Times New Roman" w:hint="default"/>
      </w:rPr>
    </w:lvl>
    <w:lvl w:ilvl="5" w:tplc="04130005">
      <w:start w:val="1"/>
      <w:numFmt w:val="bullet"/>
      <w:lvlText w:val=""/>
      <w:lvlJc w:val="left"/>
      <w:pPr>
        <w:tabs>
          <w:tab w:val="num" w:pos="4680"/>
        </w:tabs>
        <w:ind w:left="4680" w:hanging="360"/>
      </w:pPr>
      <w:rPr>
        <w:rFonts w:ascii="Wingdings" w:hAnsi="Wingdings" w:hint="default"/>
      </w:rPr>
    </w:lvl>
    <w:lvl w:ilvl="6" w:tplc="04130001">
      <w:start w:val="1"/>
      <w:numFmt w:val="bullet"/>
      <w:lvlText w:val=""/>
      <w:lvlJc w:val="left"/>
      <w:pPr>
        <w:tabs>
          <w:tab w:val="num" w:pos="5400"/>
        </w:tabs>
        <w:ind w:left="5400" w:hanging="360"/>
      </w:pPr>
      <w:rPr>
        <w:rFonts w:ascii="Symbol" w:hAnsi="Symbol" w:hint="default"/>
      </w:rPr>
    </w:lvl>
    <w:lvl w:ilvl="7" w:tplc="04130003">
      <w:start w:val="1"/>
      <w:numFmt w:val="bullet"/>
      <w:lvlText w:val="o"/>
      <w:lvlJc w:val="left"/>
      <w:pPr>
        <w:tabs>
          <w:tab w:val="num" w:pos="6120"/>
        </w:tabs>
        <w:ind w:left="6120" w:hanging="360"/>
      </w:pPr>
      <w:rPr>
        <w:rFonts w:ascii="Courier New" w:hAnsi="Courier New" w:cs="Times New Roman" w:hint="default"/>
      </w:rPr>
    </w:lvl>
    <w:lvl w:ilvl="8" w:tplc="04130005">
      <w:start w:val="1"/>
      <w:numFmt w:val="bullet"/>
      <w:lvlText w:val=""/>
      <w:lvlJc w:val="left"/>
      <w:pPr>
        <w:tabs>
          <w:tab w:val="num" w:pos="6840"/>
        </w:tabs>
        <w:ind w:left="6840" w:hanging="360"/>
      </w:pPr>
      <w:rPr>
        <w:rFonts w:ascii="Wingdings" w:hAnsi="Wingdings" w:hint="default"/>
      </w:rPr>
    </w:lvl>
  </w:abstractNum>
  <w:abstractNum w:abstractNumId="23">
    <w:nsid w:val="6FBD6577"/>
    <w:multiLevelType w:val="multilevel"/>
    <w:tmpl w:val="C610D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06513B0"/>
    <w:multiLevelType w:val="hybridMultilevel"/>
    <w:tmpl w:val="FF561870"/>
    <w:lvl w:ilvl="0" w:tplc="04130001">
      <w:start w:val="1"/>
      <w:numFmt w:val="bullet"/>
      <w:lvlText w:val=""/>
      <w:lvlJc w:val="left"/>
      <w:pPr>
        <w:ind w:left="360" w:hanging="360"/>
      </w:pPr>
      <w:rPr>
        <w:rFonts w:ascii="Symbol" w:hAnsi="Symbol" w:hint="default"/>
      </w:rPr>
    </w:lvl>
    <w:lvl w:ilvl="1" w:tplc="C970533A">
      <w:numFmt w:val="bullet"/>
      <w:lvlText w:val="·"/>
      <w:lvlJc w:val="left"/>
      <w:pPr>
        <w:ind w:left="1296" w:hanging="576"/>
      </w:pPr>
      <w:rPr>
        <w:rFonts w:ascii="Verdana" w:eastAsiaTheme="minorHAnsi"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7BA829D6"/>
    <w:multiLevelType w:val="hybridMultilevel"/>
    <w:tmpl w:val="540CDFE4"/>
    <w:lvl w:ilvl="0" w:tplc="D6423EF0">
      <w:start w:val="32"/>
      <w:numFmt w:val="bullet"/>
      <w:lvlText w:val=""/>
      <w:lvlJc w:val="left"/>
      <w:pPr>
        <w:ind w:left="1440" w:hanging="360"/>
      </w:pPr>
      <w:rPr>
        <w:rFonts w:ascii="Symbol" w:eastAsia="Calibri" w:hAnsi="Symbol" w:cs="Courier New"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0"/>
  </w:num>
  <w:num w:numId="4">
    <w:abstractNumId w:val="13"/>
  </w:num>
  <w:num w:numId="5">
    <w:abstractNumId w:val="22"/>
  </w:num>
  <w:num w:numId="6">
    <w:abstractNumId w:val="16"/>
  </w:num>
  <w:num w:numId="7">
    <w:abstractNumId w:val="23"/>
  </w:num>
  <w:num w:numId="8">
    <w:abstractNumId w:val="9"/>
  </w:num>
  <w:num w:numId="9">
    <w:abstractNumId w:val="11"/>
  </w:num>
  <w:num w:numId="10">
    <w:abstractNumId w:val="14"/>
  </w:num>
  <w:num w:numId="11">
    <w:abstractNumId w:val="15"/>
  </w:num>
  <w:num w:numId="12">
    <w:abstractNumId w:val="4"/>
  </w:num>
  <w:num w:numId="13">
    <w:abstractNumId w:val="17"/>
  </w:num>
  <w:num w:numId="14">
    <w:abstractNumId w:val="18"/>
  </w:num>
  <w:num w:numId="15">
    <w:abstractNumId w:val="1"/>
  </w:num>
  <w:num w:numId="16">
    <w:abstractNumId w:val="12"/>
  </w:num>
  <w:num w:numId="17">
    <w:abstractNumId w:val="3"/>
  </w:num>
  <w:num w:numId="18">
    <w:abstractNumId w:val="21"/>
  </w:num>
  <w:num w:numId="19">
    <w:abstractNumId w:val="7"/>
  </w:num>
  <w:num w:numId="20">
    <w:abstractNumId w:val="23"/>
  </w:num>
  <w:num w:numId="21">
    <w:abstractNumId w:val="5"/>
  </w:num>
  <w:num w:numId="22">
    <w:abstractNumId w:val="8"/>
  </w:num>
  <w:num w:numId="23">
    <w:abstractNumId w:val="20"/>
  </w:num>
  <w:num w:numId="24">
    <w:abstractNumId w:val="6"/>
  </w:num>
  <w:num w:numId="25">
    <w:abstractNumId w:val="0"/>
  </w:num>
  <w:num w:numId="26">
    <w:abstractNumId w:val="25"/>
  </w:num>
  <w:num w:numId="27">
    <w:abstractNumId w:val="19"/>
  </w:num>
  <w:num w:numId="2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67"/>
    <w:rsid w:val="00082093"/>
    <w:rsid w:val="000B0641"/>
    <w:rsid w:val="000E0319"/>
    <w:rsid w:val="000E2494"/>
    <w:rsid w:val="000F4032"/>
    <w:rsid w:val="00191424"/>
    <w:rsid w:val="001B2CC8"/>
    <w:rsid w:val="001F3E67"/>
    <w:rsid w:val="001F65D6"/>
    <w:rsid w:val="00201FDD"/>
    <w:rsid w:val="002076FE"/>
    <w:rsid w:val="00216C1F"/>
    <w:rsid w:val="002262AC"/>
    <w:rsid w:val="00253624"/>
    <w:rsid w:val="002A15D1"/>
    <w:rsid w:val="002C77FC"/>
    <w:rsid w:val="003C69B9"/>
    <w:rsid w:val="003D6BCE"/>
    <w:rsid w:val="004C3381"/>
    <w:rsid w:val="004E55B0"/>
    <w:rsid w:val="00584085"/>
    <w:rsid w:val="005918BF"/>
    <w:rsid w:val="005B7109"/>
    <w:rsid w:val="006130B5"/>
    <w:rsid w:val="00681095"/>
    <w:rsid w:val="00690118"/>
    <w:rsid w:val="006E0756"/>
    <w:rsid w:val="0070706E"/>
    <w:rsid w:val="00711E66"/>
    <w:rsid w:val="00713E27"/>
    <w:rsid w:val="007545C8"/>
    <w:rsid w:val="00794408"/>
    <w:rsid w:val="00851E90"/>
    <w:rsid w:val="008612CC"/>
    <w:rsid w:val="0089584E"/>
    <w:rsid w:val="008B59B7"/>
    <w:rsid w:val="008E27D4"/>
    <w:rsid w:val="008F29B1"/>
    <w:rsid w:val="008F45E1"/>
    <w:rsid w:val="008F5209"/>
    <w:rsid w:val="00913A6A"/>
    <w:rsid w:val="009342E5"/>
    <w:rsid w:val="0099669E"/>
    <w:rsid w:val="009A264C"/>
    <w:rsid w:val="00A41F54"/>
    <w:rsid w:val="00A62564"/>
    <w:rsid w:val="00A92DDD"/>
    <w:rsid w:val="00AB3F3C"/>
    <w:rsid w:val="00AE552B"/>
    <w:rsid w:val="00B45041"/>
    <w:rsid w:val="00B618CE"/>
    <w:rsid w:val="00B816C8"/>
    <w:rsid w:val="00BC6861"/>
    <w:rsid w:val="00C0092D"/>
    <w:rsid w:val="00C20188"/>
    <w:rsid w:val="00CA682A"/>
    <w:rsid w:val="00D27847"/>
    <w:rsid w:val="00D738A6"/>
    <w:rsid w:val="00DE137F"/>
    <w:rsid w:val="00DF75C0"/>
    <w:rsid w:val="00E222AA"/>
    <w:rsid w:val="00E264EE"/>
    <w:rsid w:val="00E31762"/>
    <w:rsid w:val="00E408F2"/>
    <w:rsid w:val="00E749E1"/>
    <w:rsid w:val="00E9207D"/>
    <w:rsid w:val="00EC107D"/>
    <w:rsid w:val="00F01131"/>
    <w:rsid w:val="00FD6B64"/>
    <w:rsid w:val="00FF5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30B5"/>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13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D6B64"/>
    <w:rPr>
      <w:rFonts w:eastAsia="Calibri"/>
    </w:rPr>
  </w:style>
  <w:style w:type="paragraph" w:styleId="Ballontekst">
    <w:name w:val="Balloon Text"/>
    <w:basedOn w:val="Standaard"/>
    <w:link w:val="BallontekstChar"/>
    <w:uiPriority w:val="99"/>
    <w:semiHidden/>
    <w:unhideWhenUsed/>
    <w:rsid w:val="00FD6B64"/>
    <w:rPr>
      <w:rFonts w:ascii="Tahoma" w:hAnsi="Tahoma" w:cs="Tahoma"/>
      <w:sz w:val="16"/>
      <w:szCs w:val="16"/>
    </w:rPr>
  </w:style>
  <w:style w:type="character" w:customStyle="1" w:styleId="BallontekstChar">
    <w:name w:val="Ballontekst Char"/>
    <w:basedOn w:val="Standaardalinea-lettertype"/>
    <w:link w:val="Ballontekst"/>
    <w:uiPriority w:val="99"/>
    <w:semiHidden/>
    <w:rsid w:val="00FD6B64"/>
    <w:rPr>
      <w:rFonts w:ascii="Tahoma" w:hAnsi="Tahoma" w:cs="Tahoma"/>
      <w:sz w:val="16"/>
      <w:szCs w:val="16"/>
      <w:lang w:eastAsia="nl-NL"/>
    </w:rPr>
  </w:style>
  <w:style w:type="paragraph" w:styleId="Lijstalinea">
    <w:name w:val="List Paragraph"/>
    <w:basedOn w:val="Standaard"/>
    <w:uiPriority w:val="34"/>
    <w:qFormat/>
    <w:rsid w:val="0070706E"/>
    <w:pPr>
      <w:ind w:left="720"/>
      <w:contextualSpacing/>
    </w:pPr>
  </w:style>
  <w:style w:type="paragraph" w:styleId="Koptekst">
    <w:name w:val="header"/>
    <w:basedOn w:val="Standaard"/>
    <w:link w:val="KoptekstChar"/>
    <w:uiPriority w:val="99"/>
    <w:unhideWhenUsed/>
    <w:rsid w:val="00191424"/>
    <w:pPr>
      <w:tabs>
        <w:tab w:val="center" w:pos="4536"/>
        <w:tab w:val="right" w:pos="9072"/>
      </w:tabs>
    </w:pPr>
  </w:style>
  <w:style w:type="character" w:customStyle="1" w:styleId="KoptekstChar">
    <w:name w:val="Koptekst Char"/>
    <w:basedOn w:val="Standaardalinea-lettertype"/>
    <w:link w:val="Koptekst"/>
    <w:uiPriority w:val="99"/>
    <w:rsid w:val="00191424"/>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191424"/>
    <w:pPr>
      <w:tabs>
        <w:tab w:val="center" w:pos="4536"/>
        <w:tab w:val="right" w:pos="9072"/>
      </w:tabs>
    </w:pPr>
  </w:style>
  <w:style w:type="character" w:customStyle="1" w:styleId="VoettekstChar">
    <w:name w:val="Voettekst Char"/>
    <w:basedOn w:val="Standaardalinea-lettertype"/>
    <w:link w:val="Voettekst"/>
    <w:uiPriority w:val="99"/>
    <w:rsid w:val="00191424"/>
    <w:rPr>
      <w:rFonts w:ascii="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1F65D6"/>
    <w:rPr>
      <w:sz w:val="20"/>
      <w:szCs w:val="20"/>
    </w:rPr>
  </w:style>
  <w:style w:type="character" w:customStyle="1" w:styleId="VoetnoottekstChar">
    <w:name w:val="Voetnoottekst Char"/>
    <w:basedOn w:val="Standaardalinea-lettertype"/>
    <w:link w:val="Voetnoottekst"/>
    <w:uiPriority w:val="99"/>
    <w:semiHidden/>
    <w:rsid w:val="001F65D6"/>
    <w:rPr>
      <w:rFonts w:ascii="Times New Roman" w:hAnsi="Times New Roman" w:cs="Times New Roman"/>
      <w:sz w:val="20"/>
      <w:szCs w:val="20"/>
      <w:lang w:eastAsia="nl-NL"/>
    </w:rPr>
  </w:style>
  <w:style w:type="paragraph" w:customStyle="1" w:styleId="Default">
    <w:name w:val="Default"/>
    <w:basedOn w:val="Standaard"/>
    <w:rsid w:val="001F65D6"/>
    <w:pPr>
      <w:autoSpaceDE w:val="0"/>
      <w:autoSpaceDN w:val="0"/>
    </w:pPr>
    <w:rPr>
      <w:rFonts w:ascii="AOHDE I+ Univers" w:hAnsi="AOHDE I+ Univers"/>
      <w:color w:val="000000"/>
      <w:lang w:eastAsia="en-US"/>
    </w:rPr>
  </w:style>
  <w:style w:type="character" w:styleId="Voetnootmarkering">
    <w:name w:val="footnote reference"/>
    <w:basedOn w:val="Standaardalinea-lettertype"/>
    <w:uiPriority w:val="99"/>
    <w:semiHidden/>
    <w:unhideWhenUsed/>
    <w:rsid w:val="001F65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30B5"/>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13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D6B64"/>
    <w:rPr>
      <w:rFonts w:eastAsia="Calibri"/>
    </w:rPr>
  </w:style>
  <w:style w:type="paragraph" w:styleId="Ballontekst">
    <w:name w:val="Balloon Text"/>
    <w:basedOn w:val="Standaard"/>
    <w:link w:val="BallontekstChar"/>
    <w:uiPriority w:val="99"/>
    <w:semiHidden/>
    <w:unhideWhenUsed/>
    <w:rsid w:val="00FD6B64"/>
    <w:rPr>
      <w:rFonts w:ascii="Tahoma" w:hAnsi="Tahoma" w:cs="Tahoma"/>
      <w:sz w:val="16"/>
      <w:szCs w:val="16"/>
    </w:rPr>
  </w:style>
  <w:style w:type="character" w:customStyle="1" w:styleId="BallontekstChar">
    <w:name w:val="Ballontekst Char"/>
    <w:basedOn w:val="Standaardalinea-lettertype"/>
    <w:link w:val="Ballontekst"/>
    <w:uiPriority w:val="99"/>
    <w:semiHidden/>
    <w:rsid w:val="00FD6B64"/>
    <w:rPr>
      <w:rFonts w:ascii="Tahoma" w:hAnsi="Tahoma" w:cs="Tahoma"/>
      <w:sz w:val="16"/>
      <w:szCs w:val="16"/>
      <w:lang w:eastAsia="nl-NL"/>
    </w:rPr>
  </w:style>
  <w:style w:type="paragraph" w:styleId="Lijstalinea">
    <w:name w:val="List Paragraph"/>
    <w:basedOn w:val="Standaard"/>
    <w:uiPriority w:val="34"/>
    <w:qFormat/>
    <w:rsid w:val="0070706E"/>
    <w:pPr>
      <w:ind w:left="720"/>
      <w:contextualSpacing/>
    </w:pPr>
  </w:style>
  <w:style w:type="paragraph" w:styleId="Koptekst">
    <w:name w:val="header"/>
    <w:basedOn w:val="Standaard"/>
    <w:link w:val="KoptekstChar"/>
    <w:uiPriority w:val="99"/>
    <w:unhideWhenUsed/>
    <w:rsid w:val="00191424"/>
    <w:pPr>
      <w:tabs>
        <w:tab w:val="center" w:pos="4536"/>
        <w:tab w:val="right" w:pos="9072"/>
      </w:tabs>
    </w:pPr>
  </w:style>
  <w:style w:type="character" w:customStyle="1" w:styleId="KoptekstChar">
    <w:name w:val="Koptekst Char"/>
    <w:basedOn w:val="Standaardalinea-lettertype"/>
    <w:link w:val="Koptekst"/>
    <w:uiPriority w:val="99"/>
    <w:rsid w:val="00191424"/>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191424"/>
    <w:pPr>
      <w:tabs>
        <w:tab w:val="center" w:pos="4536"/>
        <w:tab w:val="right" w:pos="9072"/>
      </w:tabs>
    </w:pPr>
  </w:style>
  <w:style w:type="character" w:customStyle="1" w:styleId="VoettekstChar">
    <w:name w:val="Voettekst Char"/>
    <w:basedOn w:val="Standaardalinea-lettertype"/>
    <w:link w:val="Voettekst"/>
    <w:uiPriority w:val="99"/>
    <w:rsid w:val="00191424"/>
    <w:rPr>
      <w:rFonts w:ascii="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1F65D6"/>
    <w:rPr>
      <w:sz w:val="20"/>
      <w:szCs w:val="20"/>
    </w:rPr>
  </w:style>
  <w:style w:type="character" w:customStyle="1" w:styleId="VoetnoottekstChar">
    <w:name w:val="Voetnoottekst Char"/>
    <w:basedOn w:val="Standaardalinea-lettertype"/>
    <w:link w:val="Voetnoottekst"/>
    <w:uiPriority w:val="99"/>
    <w:semiHidden/>
    <w:rsid w:val="001F65D6"/>
    <w:rPr>
      <w:rFonts w:ascii="Times New Roman" w:hAnsi="Times New Roman" w:cs="Times New Roman"/>
      <w:sz w:val="20"/>
      <w:szCs w:val="20"/>
      <w:lang w:eastAsia="nl-NL"/>
    </w:rPr>
  </w:style>
  <w:style w:type="paragraph" w:customStyle="1" w:styleId="Default">
    <w:name w:val="Default"/>
    <w:basedOn w:val="Standaard"/>
    <w:rsid w:val="001F65D6"/>
    <w:pPr>
      <w:autoSpaceDE w:val="0"/>
      <w:autoSpaceDN w:val="0"/>
    </w:pPr>
    <w:rPr>
      <w:rFonts w:ascii="AOHDE I+ Univers" w:hAnsi="AOHDE I+ Univers"/>
      <w:color w:val="000000"/>
      <w:lang w:eastAsia="en-US"/>
    </w:rPr>
  </w:style>
  <w:style w:type="character" w:styleId="Voetnootmarkering">
    <w:name w:val="footnote reference"/>
    <w:basedOn w:val="Standaardalinea-lettertype"/>
    <w:uiPriority w:val="99"/>
    <w:semiHidden/>
    <w:unhideWhenUsed/>
    <w:rsid w:val="001F6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475">
      <w:bodyDiv w:val="1"/>
      <w:marLeft w:val="0"/>
      <w:marRight w:val="0"/>
      <w:marTop w:val="0"/>
      <w:marBottom w:val="0"/>
      <w:divBdr>
        <w:top w:val="none" w:sz="0" w:space="0" w:color="auto"/>
        <w:left w:val="none" w:sz="0" w:space="0" w:color="auto"/>
        <w:bottom w:val="none" w:sz="0" w:space="0" w:color="auto"/>
        <w:right w:val="none" w:sz="0" w:space="0" w:color="auto"/>
      </w:divBdr>
    </w:div>
    <w:div w:id="41561735">
      <w:bodyDiv w:val="1"/>
      <w:marLeft w:val="0"/>
      <w:marRight w:val="0"/>
      <w:marTop w:val="0"/>
      <w:marBottom w:val="0"/>
      <w:divBdr>
        <w:top w:val="none" w:sz="0" w:space="0" w:color="auto"/>
        <w:left w:val="none" w:sz="0" w:space="0" w:color="auto"/>
        <w:bottom w:val="none" w:sz="0" w:space="0" w:color="auto"/>
        <w:right w:val="none" w:sz="0" w:space="0" w:color="auto"/>
      </w:divBdr>
    </w:div>
    <w:div w:id="113250672">
      <w:bodyDiv w:val="1"/>
      <w:marLeft w:val="0"/>
      <w:marRight w:val="0"/>
      <w:marTop w:val="0"/>
      <w:marBottom w:val="0"/>
      <w:divBdr>
        <w:top w:val="none" w:sz="0" w:space="0" w:color="auto"/>
        <w:left w:val="none" w:sz="0" w:space="0" w:color="auto"/>
        <w:bottom w:val="none" w:sz="0" w:space="0" w:color="auto"/>
        <w:right w:val="none" w:sz="0" w:space="0" w:color="auto"/>
      </w:divBdr>
    </w:div>
    <w:div w:id="240140869">
      <w:bodyDiv w:val="1"/>
      <w:marLeft w:val="0"/>
      <w:marRight w:val="0"/>
      <w:marTop w:val="0"/>
      <w:marBottom w:val="0"/>
      <w:divBdr>
        <w:top w:val="none" w:sz="0" w:space="0" w:color="auto"/>
        <w:left w:val="none" w:sz="0" w:space="0" w:color="auto"/>
        <w:bottom w:val="none" w:sz="0" w:space="0" w:color="auto"/>
        <w:right w:val="none" w:sz="0" w:space="0" w:color="auto"/>
      </w:divBdr>
    </w:div>
    <w:div w:id="241985291">
      <w:bodyDiv w:val="1"/>
      <w:marLeft w:val="0"/>
      <w:marRight w:val="0"/>
      <w:marTop w:val="0"/>
      <w:marBottom w:val="0"/>
      <w:divBdr>
        <w:top w:val="none" w:sz="0" w:space="0" w:color="auto"/>
        <w:left w:val="none" w:sz="0" w:space="0" w:color="auto"/>
        <w:bottom w:val="none" w:sz="0" w:space="0" w:color="auto"/>
        <w:right w:val="none" w:sz="0" w:space="0" w:color="auto"/>
      </w:divBdr>
    </w:div>
    <w:div w:id="280116835">
      <w:bodyDiv w:val="1"/>
      <w:marLeft w:val="0"/>
      <w:marRight w:val="0"/>
      <w:marTop w:val="0"/>
      <w:marBottom w:val="0"/>
      <w:divBdr>
        <w:top w:val="none" w:sz="0" w:space="0" w:color="auto"/>
        <w:left w:val="none" w:sz="0" w:space="0" w:color="auto"/>
        <w:bottom w:val="none" w:sz="0" w:space="0" w:color="auto"/>
        <w:right w:val="none" w:sz="0" w:space="0" w:color="auto"/>
      </w:divBdr>
    </w:div>
    <w:div w:id="395588089">
      <w:bodyDiv w:val="1"/>
      <w:marLeft w:val="0"/>
      <w:marRight w:val="0"/>
      <w:marTop w:val="0"/>
      <w:marBottom w:val="0"/>
      <w:divBdr>
        <w:top w:val="none" w:sz="0" w:space="0" w:color="auto"/>
        <w:left w:val="none" w:sz="0" w:space="0" w:color="auto"/>
        <w:bottom w:val="none" w:sz="0" w:space="0" w:color="auto"/>
        <w:right w:val="none" w:sz="0" w:space="0" w:color="auto"/>
      </w:divBdr>
    </w:div>
    <w:div w:id="583536408">
      <w:bodyDiv w:val="1"/>
      <w:marLeft w:val="0"/>
      <w:marRight w:val="0"/>
      <w:marTop w:val="0"/>
      <w:marBottom w:val="0"/>
      <w:divBdr>
        <w:top w:val="none" w:sz="0" w:space="0" w:color="auto"/>
        <w:left w:val="none" w:sz="0" w:space="0" w:color="auto"/>
        <w:bottom w:val="none" w:sz="0" w:space="0" w:color="auto"/>
        <w:right w:val="none" w:sz="0" w:space="0" w:color="auto"/>
      </w:divBdr>
    </w:div>
    <w:div w:id="704449366">
      <w:bodyDiv w:val="1"/>
      <w:marLeft w:val="0"/>
      <w:marRight w:val="0"/>
      <w:marTop w:val="0"/>
      <w:marBottom w:val="0"/>
      <w:divBdr>
        <w:top w:val="none" w:sz="0" w:space="0" w:color="auto"/>
        <w:left w:val="none" w:sz="0" w:space="0" w:color="auto"/>
        <w:bottom w:val="none" w:sz="0" w:space="0" w:color="auto"/>
        <w:right w:val="none" w:sz="0" w:space="0" w:color="auto"/>
      </w:divBdr>
    </w:div>
    <w:div w:id="710033406">
      <w:bodyDiv w:val="1"/>
      <w:marLeft w:val="0"/>
      <w:marRight w:val="0"/>
      <w:marTop w:val="0"/>
      <w:marBottom w:val="0"/>
      <w:divBdr>
        <w:top w:val="none" w:sz="0" w:space="0" w:color="auto"/>
        <w:left w:val="none" w:sz="0" w:space="0" w:color="auto"/>
        <w:bottom w:val="none" w:sz="0" w:space="0" w:color="auto"/>
        <w:right w:val="none" w:sz="0" w:space="0" w:color="auto"/>
      </w:divBdr>
    </w:div>
    <w:div w:id="768430477">
      <w:bodyDiv w:val="1"/>
      <w:marLeft w:val="0"/>
      <w:marRight w:val="0"/>
      <w:marTop w:val="0"/>
      <w:marBottom w:val="0"/>
      <w:divBdr>
        <w:top w:val="none" w:sz="0" w:space="0" w:color="auto"/>
        <w:left w:val="none" w:sz="0" w:space="0" w:color="auto"/>
        <w:bottom w:val="none" w:sz="0" w:space="0" w:color="auto"/>
        <w:right w:val="none" w:sz="0" w:space="0" w:color="auto"/>
      </w:divBdr>
    </w:div>
    <w:div w:id="774861833">
      <w:bodyDiv w:val="1"/>
      <w:marLeft w:val="0"/>
      <w:marRight w:val="0"/>
      <w:marTop w:val="0"/>
      <w:marBottom w:val="0"/>
      <w:divBdr>
        <w:top w:val="none" w:sz="0" w:space="0" w:color="auto"/>
        <w:left w:val="none" w:sz="0" w:space="0" w:color="auto"/>
        <w:bottom w:val="none" w:sz="0" w:space="0" w:color="auto"/>
        <w:right w:val="none" w:sz="0" w:space="0" w:color="auto"/>
      </w:divBdr>
    </w:div>
    <w:div w:id="793134100">
      <w:bodyDiv w:val="1"/>
      <w:marLeft w:val="0"/>
      <w:marRight w:val="0"/>
      <w:marTop w:val="0"/>
      <w:marBottom w:val="0"/>
      <w:divBdr>
        <w:top w:val="none" w:sz="0" w:space="0" w:color="auto"/>
        <w:left w:val="none" w:sz="0" w:space="0" w:color="auto"/>
        <w:bottom w:val="none" w:sz="0" w:space="0" w:color="auto"/>
        <w:right w:val="none" w:sz="0" w:space="0" w:color="auto"/>
      </w:divBdr>
    </w:div>
    <w:div w:id="855459649">
      <w:bodyDiv w:val="1"/>
      <w:marLeft w:val="0"/>
      <w:marRight w:val="0"/>
      <w:marTop w:val="0"/>
      <w:marBottom w:val="0"/>
      <w:divBdr>
        <w:top w:val="none" w:sz="0" w:space="0" w:color="auto"/>
        <w:left w:val="none" w:sz="0" w:space="0" w:color="auto"/>
        <w:bottom w:val="none" w:sz="0" w:space="0" w:color="auto"/>
        <w:right w:val="none" w:sz="0" w:space="0" w:color="auto"/>
      </w:divBdr>
    </w:div>
    <w:div w:id="876359468">
      <w:bodyDiv w:val="1"/>
      <w:marLeft w:val="0"/>
      <w:marRight w:val="0"/>
      <w:marTop w:val="0"/>
      <w:marBottom w:val="0"/>
      <w:divBdr>
        <w:top w:val="none" w:sz="0" w:space="0" w:color="auto"/>
        <w:left w:val="none" w:sz="0" w:space="0" w:color="auto"/>
        <w:bottom w:val="none" w:sz="0" w:space="0" w:color="auto"/>
        <w:right w:val="none" w:sz="0" w:space="0" w:color="auto"/>
      </w:divBdr>
    </w:div>
    <w:div w:id="952245207">
      <w:bodyDiv w:val="1"/>
      <w:marLeft w:val="0"/>
      <w:marRight w:val="0"/>
      <w:marTop w:val="0"/>
      <w:marBottom w:val="0"/>
      <w:divBdr>
        <w:top w:val="none" w:sz="0" w:space="0" w:color="auto"/>
        <w:left w:val="none" w:sz="0" w:space="0" w:color="auto"/>
        <w:bottom w:val="none" w:sz="0" w:space="0" w:color="auto"/>
        <w:right w:val="none" w:sz="0" w:space="0" w:color="auto"/>
      </w:divBdr>
    </w:div>
    <w:div w:id="1104302438">
      <w:bodyDiv w:val="1"/>
      <w:marLeft w:val="0"/>
      <w:marRight w:val="0"/>
      <w:marTop w:val="0"/>
      <w:marBottom w:val="0"/>
      <w:divBdr>
        <w:top w:val="none" w:sz="0" w:space="0" w:color="auto"/>
        <w:left w:val="none" w:sz="0" w:space="0" w:color="auto"/>
        <w:bottom w:val="none" w:sz="0" w:space="0" w:color="auto"/>
        <w:right w:val="none" w:sz="0" w:space="0" w:color="auto"/>
      </w:divBdr>
    </w:div>
    <w:div w:id="1177882770">
      <w:bodyDiv w:val="1"/>
      <w:marLeft w:val="0"/>
      <w:marRight w:val="0"/>
      <w:marTop w:val="0"/>
      <w:marBottom w:val="0"/>
      <w:divBdr>
        <w:top w:val="none" w:sz="0" w:space="0" w:color="auto"/>
        <w:left w:val="none" w:sz="0" w:space="0" w:color="auto"/>
        <w:bottom w:val="none" w:sz="0" w:space="0" w:color="auto"/>
        <w:right w:val="none" w:sz="0" w:space="0" w:color="auto"/>
      </w:divBdr>
    </w:div>
    <w:div w:id="1236625828">
      <w:bodyDiv w:val="1"/>
      <w:marLeft w:val="0"/>
      <w:marRight w:val="0"/>
      <w:marTop w:val="0"/>
      <w:marBottom w:val="0"/>
      <w:divBdr>
        <w:top w:val="none" w:sz="0" w:space="0" w:color="auto"/>
        <w:left w:val="none" w:sz="0" w:space="0" w:color="auto"/>
        <w:bottom w:val="none" w:sz="0" w:space="0" w:color="auto"/>
        <w:right w:val="none" w:sz="0" w:space="0" w:color="auto"/>
      </w:divBdr>
    </w:div>
    <w:div w:id="1301807827">
      <w:bodyDiv w:val="1"/>
      <w:marLeft w:val="0"/>
      <w:marRight w:val="0"/>
      <w:marTop w:val="0"/>
      <w:marBottom w:val="0"/>
      <w:divBdr>
        <w:top w:val="none" w:sz="0" w:space="0" w:color="auto"/>
        <w:left w:val="none" w:sz="0" w:space="0" w:color="auto"/>
        <w:bottom w:val="none" w:sz="0" w:space="0" w:color="auto"/>
        <w:right w:val="none" w:sz="0" w:space="0" w:color="auto"/>
      </w:divBdr>
    </w:div>
    <w:div w:id="1330674581">
      <w:bodyDiv w:val="1"/>
      <w:marLeft w:val="0"/>
      <w:marRight w:val="0"/>
      <w:marTop w:val="0"/>
      <w:marBottom w:val="0"/>
      <w:divBdr>
        <w:top w:val="none" w:sz="0" w:space="0" w:color="auto"/>
        <w:left w:val="none" w:sz="0" w:space="0" w:color="auto"/>
        <w:bottom w:val="none" w:sz="0" w:space="0" w:color="auto"/>
        <w:right w:val="none" w:sz="0" w:space="0" w:color="auto"/>
      </w:divBdr>
    </w:div>
    <w:div w:id="1348673523">
      <w:bodyDiv w:val="1"/>
      <w:marLeft w:val="0"/>
      <w:marRight w:val="0"/>
      <w:marTop w:val="0"/>
      <w:marBottom w:val="0"/>
      <w:divBdr>
        <w:top w:val="none" w:sz="0" w:space="0" w:color="auto"/>
        <w:left w:val="none" w:sz="0" w:space="0" w:color="auto"/>
        <w:bottom w:val="none" w:sz="0" w:space="0" w:color="auto"/>
        <w:right w:val="none" w:sz="0" w:space="0" w:color="auto"/>
      </w:divBdr>
    </w:div>
    <w:div w:id="1440294556">
      <w:bodyDiv w:val="1"/>
      <w:marLeft w:val="0"/>
      <w:marRight w:val="0"/>
      <w:marTop w:val="0"/>
      <w:marBottom w:val="0"/>
      <w:divBdr>
        <w:top w:val="none" w:sz="0" w:space="0" w:color="auto"/>
        <w:left w:val="none" w:sz="0" w:space="0" w:color="auto"/>
        <w:bottom w:val="none" w:sz="0" w:space="0" w:color="auto"/>
        <w:right w:val="none" w:sz="0" w:space="0" w:color="auto"/>
      </w:divBdr>
    </w:div>
    <w:div w:id="1456406989">
      <w:bodyDiv w:val="1"/>
      <w:marLeft w:val="0"/>
      <w:marRight w:val="0"/>
      <w:marTop w:val="0"/>
      <w:marBottom w:val="0"/>
      <w:divBdr>
        <w:top w:val="none" w:sz="0" w:space="0" w:color="auto"/>
        <w:left w:val="none" w:sz="0" w:space="0" w:color="auto"/>
        <w:bottom w:val="none" w:sz="0" w:space="0" w:color="auto"/>
        <w:right w:val="none" w:sz="0" w:space="0" w:color="auto"/>
      </w:divBdr>
    </w:div>
    <w:div w:id="1516992380">
      <w:bodyDiv w:val="1"/>
      <w:marLeft w:val="0"/>
      <w:marRight w:val="0"/>
      <w:marTop w:val="0"/>
      <w:marBottom w:val="0"/>
      <w:divBdr>
        <w:top w:val="none" w:sz="0" w:space="0" w:color="auto"/>
        <w:left w:val="none" w:sz="0" w:space="0" w:color="auto"/>
        <w:bottom w:val="none" w:sz="0" w:space="0" w:color="auto"/>
        <w:right w:val="none" w:sz="0" w:space="0" w:color="auto"/>
      </w:divBdr>
    </w:div>
    <w:div w:id="1519656694">
      <w:bodyDiv w:val="1"/>
      <w:marLeft w:val="0"/>
      <w:marRight w:val="0"/>
      <w:marTop w:val="0"/>
      <w:marBottom w:val="0"/>
      <w:divBdr>
        <w:top w:val="none" w:sz="0" w:space="0" w:color="auto"/>
        <w:left w:val="none" w:sz="0" w:space="0" w:color="auto"/>
        <w:bottom w:val="none" w:sz="0" w:space="0" w:color="auto"/>
        <w:right w:val="none" w:sz="0" w:space="0" w:color="auto"/>
      </w:divBdr>
    </w:div>
    <w:div w:id="1562204437">
      <w:bodyDiv w:val="1"/>
      <w:marLeft w:val="0"/>
      <w:marRight w:val="0"/>
      <w:marTop w:val="0"/>
      <w:marBottom w:val="0"/>
      <w:divBdr>
        <w:top w:val="none" w:sz="0" w:space="0" w:color="auto"/>
        <w:left w:val="none" w:sz="0" w:space="0" w:color="auto"/>
        <w:bottom w:val="none" w:sz="0" w:space="0" w:color="auto"/>
        <w:right w:val="none" w:sz="0" w:space="0" w:color="auto"/>
      </w:divBdr>
    </w:div>
    <w:div w:id="1683437318">
      <w:bodyDiv w:val="1"/>
      <w:marLeft w:val="0"/>
      <w:marRight w:val="0"/>
      <w:marTop w:val="0"/>
      <w:marBottom w:val="0"/>
      <w:divBdr>
        <w:top w:val="none" w:sz="0" w:space="0" w:color="auto"/>
        <w:left w:val="none" w:sz="0" w:space="0" w:color="auto"/>
        <w:bottom w:val="none" w:sz="0" w:space="0" w:color="auto"/>
        <w:right w:val="none" w:sz="0" w:space="0" w:color="auto"/>
      </w:divBdr>
    </w:div>
    <w:div w:id="1704207332">
      <w:bodyDiv w:val="1"/>
      <w:marLeft w:val="0"/>
      <w:marRight w:val="0"/>
      <w:marTop w:val="0"/>
      <w:marBottom w:val="0"/>
      <w:divBdr>
        <w:top w:val="none" w:sz="0" w:space="0" w:color="auto"/>
        <w:left w:val="none" w:sz="0" w:space="0" w:color="auto"/>
        <w:bottom w:val="none" w:sz="0" w:space="0" w:color="auto"/>
        <w:right w:val="none" w:sz="0" w:space="0" w:color="auto"/>
      </w:divBdr>
    </w:div>
    <w:div w:id="1707221612">
      <w:bodyDiv w:val="1"/>
      <w:marLeft w:val="0"/>
      <w:marRight w:val="0"/>
      <w:marTop w:val="0"/>
      <w:marBottom w:val="0"/>
      <w:divBdr>
        <w:top w:val="none" w:sz="0" w:space="0" w:color="auto"/>
        <w:left w:val="none" w:sz="0" w:space="0" w:color="auto"/>
        <w:bottom w:val="none" w:sz="0" w:space="0" w:color="auto"/>
        <w:right w:val="none" w:sz="0" w:space="0" w:color="auto"/>
      </w:divBdr>
    </w:div>
    <w:div w:id="1786121968">
      <w:bodyDiv w:val="1"/>
      <w:marLeft w:val="0"/>
      <w:marRight w:val="0"/>
      <w:marTop w:val="0"/>
      <w:marBottom w:val="0"/>
      <w:divBdr>
        <w:top w:val="none" w:sz="0" w:space="0" w:color="auto"/>
        <w:left w:val="none" w:sz="0" w:space="0" w:color="auto"/>
        <w:bottom w:val="none" w:sz="0" w:space="0" w:color="auto"/>
        <w:right w:val="none" w:sz="0" w:space="0" w:color="auto"/>
      </w:divBdr>
    </w:div>
    <w:div w:id="1790397932">
      <w:bodyDiv w:val="1"/>
      <w:marLeft w:val="0"/>
      <w:marRight w:val="0"/>
      <w:marTop w:val="0"/>
      <w:marBottom w:val="0"/>
      <w:divBdr>
        <w:top w:val="none" w:sz="0" w:space="0" w:color="auto"/>
        <w:left w:val="none" w:sz="0" w:space="0" w:color="auto"/>
        <w:bottom w:val="none" w:sz="0" w:space="0" w:color="auto"/>
        <w:right w:val="none" w:sz="0" w:space="0" w:color="auto"/>
      </w:divBdr>
    </w:div>
    <w:div w:id="1797867943">
      <w:bodyDiv w:val="1"/>
      <w:marLeft w:val="0"/>
      <w:marRight w:val="0"/>
      <w:marTop w:val="0"/>
      <w:marBottom w:val="0"/>
      <w:divBdr>
        <w:top w:val="none" w:sz="0" w:space="0" w:color="auto"/>
        <w:left w:val="none" w:sz="0" w:space="0" w:color="auto"/>
        <w:bottom w:val="none" w:sz="0" w:space="0" w:color="auto"/>
        <w:right w:val="none" w:sz="0" w:space="0" w:color="auto"/>
      </w:divBdr>
    </w:div>
    <w:div w:id="1891185663">
      <w:bodyDiv w:val="1"/>
      <w:marLeft w:val="0"/>
      <w:marRight w:val="0"/>
      <w:marTop w:val="0"/>
      <w:marBottom w:val="0"/>
      <w:divBdr>
        <w:top w:val="none" w:sz="0" w:space="0" w:color="auto"/>
        <w:left w:val="none" w:sz="0" w:space="0" w:color="auto"/>
        <w:bottom w:val="none" w:sz="0" w:space="0" w:color="auto"/>
        <w:right w:val="none" w:sz="0" w:space="0" w:color="auto"/>
      </w:divBdr>
    </w:div>
    <w:div w:id="1968117544">
      <w:bodyDiv w:val="1"/>
      <w:marLeft w:val="0"/>
      <w:marRight w:val="0"/>
      <w:marTop w:val="0"/>
      <w:marBottom w:val="0"/>
      <w:divBdr>
        <w:top w:val="none" w:sz="0" w:space="0" w:color="auto"/>
        <w:left w:val="none" w:sz="0" w:space="0" w:color="auto"/>
        <w:bottom w:val="none" w:sz="0" w:space="0" w:color="auto"/>
        <w:right w:val="none" w:sz="0" w:space="0" w:color="auto"/>
      </w:divBdr>
    </w:div>
    <w:div w:id="1972712476">
      <w:bodyDiv w:val="1"/>
      <w:marLeft w:val="0"/>
      <w:marRight w:val="0"/>
      <w:marTop w:val="0"/>
      <w:marBottom w:val="0"/>
      <w:divBdr>
        <w:top w:val="none" w:sz="0" w:space="0" w:color="auto"/>
        <w:left w:val="none" w:sz="0" w:space="0" w:color="auto"/>
        <w:bottom w:val="none" w:sz="0" w:space="0" w:color="auto"/>
        <w:right w:val="none" w:sz="0" w:space="0" w:color="auto"/>
      </w:divBdr>
    </w:div>
    <w:div w:id="2019695126">
      <w:bodyDiv w:val="1"/>
      <w:marLeft w:val="0"/>
      <w:marRight w:val="0"/>
      <w:marTop w:val="0"/>
      <w:marBottom w:val="0"/>
      <w:divBdr>
        <w:top w:val="none" w:sz="0" w:space="0" w:color="auto"/>
        <w:left w:val="none" w:sz="0" w:space="0" w:color="auto"/>
        <w:bottom w:val="none" w:sz="0" w:space="0" w:color="auto"/>
        <w:right w:val="none" w:sz="0" w:space="0" w:color="auto"/>
      </w:divBdr>
    </w:div>
    <w:div w:id="2068188364">
      <w:bodyDiv w:val="1"/>
      <w:marLeft w:val="0"/>
      <w:marRight w:val="0"/>
      <w:marTop w:val="0"/>
      <w:marBottom w:val="0"/>
      <w:divBdr>
        <w:top w:val="none" w:sz="0" w:space="0" w:color="auto"/>
        <w:left w:val="none" w:sz="0" w:space="0" w:color="auto"/>
        <w:bottom w:val="none" w:sz="0" w:space="0" w:color="auto"/>
        <w:right w:val="none" w:sz="0" w:space="0" w:color="auto"/>
      </w:divBdr>
    </w:div>
    <w:div w:id="2111579332">
      <w:bodyDiv w:val="1"/>
      <w:marLeft w:val="0"/>
      <w:marRight w:val="0"/>
      <w:marTop w:val="0"/>
      <w:marBottom w:val="0"/>
      <w:divBdr>
        <w:top w:val="none" w:sz="0" w:space="0" w:color="auto"/>
        <w:left w:val="none" w:sz="0" w:space="0" w:color="auto"/>
        <w:bottom w:val="none" w:sz="0" w:space="0" w:color="auto"/>
        <w:right w:val="none" w:sz="0" w:space="0" w:color="auto"/>
      </w:divBdr>
    </w:div>
    <w:div w:id="21369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4526</ap:Words>
  <ap:Characters>24895</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2014-11-06T19:04:00.0000000Z</lastPrinted>
  <dcterms:created xsi:type="dcterms:W3CDTF">2014-11-06T19:25:00.0000000Z</dcterms:created>
  <dcterms:modified xsi:type="dcterms:W3CDTF">2014-11-06T19:25:00.0000000Z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0x0101003664A9884DC0024298E6280713AE7F6C</vt:lpwstr>
  </property>
</Properties>
</file>