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470EC4" w:rsidR="00CB3578" w:rsidTr="00F13442">
        <w:trPr>
          <w:cantSplit/>
        </w:trPr>
        <w:tc>
          <w:tcPr>
            <w:tcW w:w="9142" w:type="dxa"/>
            <w:gridSpan w:val="2"/>
            <w:tcBorders>
              <w:top w:val="nil"/>
              <w:left w:val="nil"/>
              <w:bottom w:val="nil"/>
              <w:right w:val="nil"/>
            </w:tcBorders>
          </w:tcPr>
          <w:p w:rsidRPr="00417735" w:rsidR="00CB3578" w:rsidP="000221BA" w:rsidRDefault="000221BA">
            <w:pPr>
              <w:pStyle w:val="Amendement"/>
              <w:rPr>
                <w:rFonts w:ascii="Times New Roman" w:hAnsi="Times New Roman" w:cs="Times New Roman"/>
                <w:b w:val="0"/>
              </w:rPr>
            </w:pPr>
            <w:r>
              <w:rPr>
                <w:rFonts w:ascii="Times New Roman" w:hAnsi="Times New Roman" w:cs="Times New Roman"/>
                <w:b w:val="0"/>
              </w:rPr>
              <w:t>Bijgewerkt t/m nr. 13</w:t>
            </w:r>
            <w:r w:rsidR="00417735">
              <w:rPr>
                <w:rFonts w:ascii="Times New Roman" w:hAnsi="Times New Roman" w:cs="Times New Roman"/>
                <w:b w:val="0"/>
              </w:rPr>
              <w:t xml:space="preserve"> (</w:t>
            </w:r>
            <w:r>
              <w:rPr>
                <w:rFonts w:ascii="Times New Roman" w:hAnsi="Times New Roman" w:cs="Times New Roman"/>
                <w:b w:val="0"/>
              </w:rPr>
              <w:t xml:space="preserve">2e </w:t>
            </w:r>
            <w:proofErr w:type="spellStart"/>
            <w:r w:rsidR="00417735">
              <w:rPr>
                <w:rFonts w:ascii="Times New Roman" w:hAnsi="Times New Roman" w:cs="Times New Roman"/>
                <w:b w:val="0"/>
              </w:rPr>
              <w:t>NvW</w:t>
            </w:r>
            <w:proofErr w:type="spellEnd"/>
            <w:r w:rsidR="00417735">
              <w:rPr>
                <w:rFonts w:ascii="Times New Roman" w:hAnsi="Times New Roman" w:cs="Times New Roman"/>
                <w:b w:val="0"/>
              </w:rPr>
              <w:t xml:space="preserve"> d.d. </w:t>
            </w:r>
            <w:r>
              <w:rPr>
                <w:rFonts w:ascii="Times New Roman" w:hAnsi="Times New Roman" w:cs="Times New Roman"/>
                <w:b w:val="0"/>
              </w:rPr>
              <w:t xml:space="preserve">5 november </w:t>
            </w:r>
            <w:r w:rsidR="00417735">
              <w:rPr>
                <w:rFonts w:ascii="Times New Roman" w:hAnsi="Times New Roman" w:cs="Times New Roman"/>
                <w:b w:val="0"/>
              </w:rPr>
              <w:t>2014)</w:t>
            </w:r>
          </w:p>
        </w:tc>
      </w:tr>
      <w:tr w:rsidRPr="00470EC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17735" w:rsidR="00417735" w:rsidP="00417735" w:rsidRDefault="00417735">
            <w:pPr>
              <w:pStyle w:val="Amendement"/>
              <w:rPr>
                <w:rFonts w:ascii="Times New Roman" w:hAnsi="Times New Roman" w:cs="Times New Roman"/>
                <w:b w:val="0"/>
              </w:rPr>
            </w:pPr>
          </w:p>
        </w:tc>
        <w:tc>
          <w:tcPr>
            <w:tcW w:w="6590" w:type="dxa"/>
            <w:tcBorders>
              <w:top w:val="nil"/>
              <w:left w:val="nil"/>
              <w:bottom w:val="nil"/>
              <w:right w:val="nil"/>
            </w:tcBorders>
          </w:tcPr>
          <w:p w:rsidRPr="00417735" w:rsidR="00CB3578" w:rsidP="00470EC4" w:rsidRDefault="00CB3578">
            <w:pPr>
              <w:tabs>
                <w:tab w:val="left" w:pos="-1440"/>
                <w:tab w:val="left" w:pos="-720"/>
              </w:tabs>
              <w:suppressAutoHyphens/>
              <w:rPr>
                <w:rFonts w:ascii="Times New Roman" w:hAnsi="Times New Roman"/>
                <w:bCs/>
                <w:sz w:val="24"/>
              </w:rPr>
            </w:pPr>
          </w:p>
        </w:tc>
      </w:tr>
      <w:tr w:rsidRPr="00470EC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70EC4" w:rsidR="002A727C" w:rsidP="00470EC4" w:rsidRDefault="00470EC4">
            <w:pPr>
              <w:rPr>
                <w:rFonts w:ascii="Times New Roman" w:hAnsi="Times New Roman"/>
                <w:b/>
                <w:sz w:val="24"/>
              </w:rPr>
            </w:pPr>
            <w:r w:rsidRPr="00470EC4">
              <w:rPr>
                <w:rFonts w:ascii="Times New Roman" w:hAnsi="Times New Roman"/>
                <w:b/>
                <w:sz w:val="24"/>
              </w:rPr>
              <w:t>34 000 B</w:t>
            </w:r>
          </w:p>
        </w:tc>
        <w:tc>
          <w:tcPr>
            <w:tcW w:w="6590" w:type="dxa"/>
            <w:tcBorders>
              <w:top w:val="nil"/>
              <w:left w:val="nil"/>
              <w:bottom w:val="nil"/>
              <w:right w:val="nil"/>
            </w:tcBorders>
          </w:tcPr>
          <w:p w:rsidRPr="00470EC4" w:rsidR="002A727C" w:rsidP="00470EC4" w:rsidRDefault="00470EC4">
            <w:pPr>
              <w:rPr>
                <w:rFonts w:ascii="Times New Roman" w:hAnsi="Times New Roman"/>
                <w:b/>
                <w:sz w:val="24"/>
              </w:rPr>
            </w:pPr>
            <w:r w:rsidRPr="00470EC4">
              <w:rPr>
                <w:rFonts w:ascii="Times New Roman" w:hAnsi="Times New Roman"/>
                <w:b/>
                <w:sz w:val="24"/>
              </w:rPr>
              <w:t>Vaststelling van de begrotingsstaat van het gemeentefonds voor het jaar 2015</w:t>
            </w:r>
          </w:p>
        </w:tc>
      </w:tr>
      <w:tr w:rsidRPr="00470EC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70EC4" w:rsidR="00CB3578" w:rsidP="00470EC4" w:rsidRDefault="00CB3578">
            <w:pPr>
              <w:pStyle w:val="Amendement"/>
              <w:rPr>
                <w:rFonts w:ascii="Times New Roman" w:hAnsi="Times New Roman" w:cs="Times New Roman"/>
              </w:rPr>
            </w:pPr>
          </w:p>
        </w:tc>
        <w:tc>
          <w:tcPr>
            <w:tcW w:w="6590" w:type="dxa"/>
            <w:tcBorders>
              <w:top w:val="nil"/>
              <w:left w:val="nil"/>
              <w:bottom w:val="nil"/>
              <w:right w:val="nil"/>
            </w:tcBorders>
          </w:tcPr>
          <w:p w:rsidRPr="00470EC4" w:rsidR="00CB3578" w:rsidP="00470EC4" w:rsidRDefault="00CB3578">
            <w:pPr>
              <w:pStyle w:val="Amendement"/>
              <w:rPr>
                <w:rFonts w:ascii="Times New Roman" w:hAnsi="Times New Roman" w:cs="Times New Roman"/>
              </w:rPr>
            </w:pPr>
          </w:p>
        </w:tc>
      </w:tr>
      <w:tr w:rsidRPr="00470EC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70EC4" w:rsidR="00CB3578" w:rsidP="00470EC4" w:rsidRDefault="00CB3578">
            <w:pPr>
              <w:pStyle w:val="Amendement"/>
              <w:rPr>
                <w:rFonts w:ascii="Times New Roman" w:hAnsi="Times New Roman" w:cs="Times New Roman"/>
              </w:rPr>
            </w:pPr>
          </w:p>
        </w:tc>
        <w:tc>
          <w:tcPr>
            <w:tcW w:w="6590" w:type="dxa"/>
            <w:tcBorders>
              <w:top w:val="nil"/>
              <w:left w:val="nil"/>
              <w:bottom w:val="nil"/>
              <w:right w:val="nil"/>
            </w:tcBorders>
          </w:tcPr>
          <w:p w:rsidRPr="00470EC4" w:rsidR="00CB3578" w:rsidP="00470EC4" w:rsidRDefault="00CB3578">
            <w:pPr>
              <w:pStyle w:val="Amendement"/>
              <w:rPr>
                <w:rFonts w:ascii="Times New Roman" w:hAnsi="Times New Roman" w:cs="Times New Roman"/>
              </w:rPr>
            </w:pPr>
          </w:p>
        </w:tc>
      </w:tr>
      <w:tr w:rsidRPr="00470EC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70EC4" w:rsidR="00CB3578" w:rsidP="00470EC4" w:rsidRDefault="00CB3578">
            <w:pPr>
              <w:pStyle w:val="Amendement"/>
              <w:rPr>
                <w:rFonts w:ascii="Times New Roman" w:hAnsi="Times New Roman" w:cs="Times New Roman"/>
              </w:rPr>
            </w:pPr>
            <w:r w:rsidRPr="00470EC4">
              <w:rPr>
                <w:rFonts w:ascii="Times New Roman" w:hAnsi="Times New Roman" w:cs="Times New Roman"/>
              </w:rPr>
              <w:t xml:space="preserve">Nr. </w:t>
            </w:r>
            <w:r w:rsidR="00470EC4">
              <w:rPr>
                <w:rFonts w:ascii="Times New Roman" w:hAnsi="Times New Roman" w:cs="Times New Roman"/>
              </w:rPr>
              <w:t>1</w:t>
            </w:r>
          </w:p>
        </w:tc>
        <w:tc>
          <w:tcPr>
            <w:tcW w:w="6590" w:type="dxa"/>
            <w:tcBorders>
              <w:top w:val="nil"/>
              <w:left w:val="nil"/>
              <w:bottom w:val="nil"/>
              <w:right w:val="nil"/>
            </w:tcBorders>
          </w:tcPr>
          <w:p w:rsidRPr="00470EC4" w:rsidR="00CB3578" w:rsidP="00470EC4" w:rsidRDefault="00CB3578">
            <w:pPr>
              <w:pStyle w:val="Amendement"/>
              <w:rPr>
                <w:rFonts w:ascii="Times New Roman" w:hAnsi="Times New Roman" w:cs="Times New Roman"/>
              </w:rPr>
            </w:pPr>
            <w:r w:rsidRPr="00470EC4">
              <w:rPr>
                <w:rFonts w:ascii="Times New Roman" w:hAnsi="Times New Roman" w:cs="Times New Roman"/>
              </w:rPr>
              <w:t>VOORSTEL VAN WET</w:t>
            </w:r>
          </w:p>
        </w:tc>
      </w:tr>
      <w:tr w:rsidRPr="00470EC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70EC4" w:rsidR="00CB3578" w:rsidP="00470EC4" w:rsidRDefault="00CB3578">
            <w:pPr>
              <w:pStyle w:val="Amendement"/>
              <w:rPr>
                <w:rFonts w:ascii="Times New Roman" w:hAnsi="Times New Roman" w:cs="Times New Roman"/>
              </w:rPr>
            </w:pPr>
          </w:p>
        </w:tc>
        <w:tc>
          <w:tcPr>
            <w:tcW w:w="6590" w:type="dxa"/>
            <w:tcBorders>
              <w:top w:val="nil"/>
              <w:left w:val="nil"/>
              <w:bottom w:val="nil"/>
              <w:right w:val="nil"/>
            </w:tcBorders>
          </w:tcPr>
          <w:p w:rsidRPr="00470EC4" w:rsidR="00CB3578" w:rsidP="00470EC4" w:rsidRDefault="00CB3578">
            <w:pPr>
              <w:pStyle w:val="Amendement"/>
              <w:rPr>
                <w:rFonts w:ascii="Times New Roman" w:hAnsi="Times New Roman" w:cs="Times New Roman"/>
              </w:rPr>
            </w:pPr>
          </w:p>
        </w:tc>
      </w:tr>
    </w:tbl>
    <w:p w:rsidR="00470EC4" w:rsidP="00470EC4" w:rsidRDefault="00470EC4">
      <w:pPr>
        <w:autoSpaceDN w:val="0"/>
        <w:ind w:firstLine="187"/>
        <w:textAlignment w:val="baseline"/>
        <w:rPr>
          <w:rFonts w:ascii="Times New Roman" w:hAnsi="Times New Roman" w:eastAsiaTheme="minorEastAsia"/>
          <w:kern w:val="3"/>
          <w:sz w:val="24"/>
        </w:rPr>
      </w:pPr>
      <w:r w:rsidRPr="00470EC4">
        <w:rPr>
          <w:rFonts w:ascii="Times New Roman" w:hAnsi="Times New Roman" w:eastAsiaTheme="minorEastAsia"/>
          <w:kern w:val="3"/>
          <w:sz w:val="24"/>
        </w:rPr>
        <w:t>Wij Willem-Alexander, bij de gratie Gods, Koning der Nederlanden, Prins van Oranje-Nassau, enz. enz. enz.</w:t>
      </w:r>
    </w:p>
    <w:p w:rsidRPr="00470EC4" w:rsidR="00417735" w:rsidP="00470EC4" w:rsidRDefault="00417735">
      <w:pPr>
        <w:autoSpaceDN w:val="0"/>
        <w:ind w:firstLine="187"/>
        <w:textAlignment w:val="baseline"/>
        <w:rPr>
          <w:rFonts w:ascii="Times New Roman" w:hAnsi="Times New Roman" w:eastAsiaTheme="minorEastAsia"/>
          <w:kern w:val="3"/>
          <w:sz w:val="24"/>
        </w:rPr>
      </w:pPr>
    </w:p>
    <w:p w:rsidRPr="00470EC4" w:rsidR="00470EC4" w:rsidP="00470EC4" w:rsidRDefault="00470EC4">
      <w:pPr>
        <w:autoSpaceDN w:val="0"/>
        <w:ind w:firstLine="187"/>
        <w:textAlignment w:val="baseline"/>
        <w:rPr>
          <w:rFonts w:ascii="Times New Roman" w:hAnsi="Times New Roman" w:eastAsiaTheme="minorEastAsia"/>
          <w:kern w:val="3"/>
          <w:sz w:val="24"/>
        </w:rPr>
      </w:pPr>
      <w:r w:rsidRPr="00470EC4">
        <w:rPr>
          <w:rFonts w:ascii="Times New Roman" w:hAnsi="Times New Roman" w:eastAsiaTheme="minorEastAsia"/>
          <w:kern w:val="3"/>
          <w:sz w:val="24"/>
        </w:rPr>
        <w:t>Allen, die deze zullen zie</w:t>
      </w:r>
      <w:bookmarkStart w:name="_GoBack" w:id="0"/>
      <w:bookmarkEnd w:id="0"/>
      <w:r w:rsidRPr="00470EC4">
        <w:rPr>
          <w:rFonts w:ascii="Times New Roman" w:hAnsi="Times New Roman" w:eastAsiaTheme="minorEastAsia"/>
          <w:kern w:val="3"/>
          <w:sz w:val="24"/>
        </w:rPr>
        <w:t>n of horen lezen, saluut! doen te weten:</w:t>
      </w:r>
    </w:p>
    <w:p w:rsidRPr="00470EC4" w:rsidR="00470EC4" w:rsidP="00470EC4" w:rsidRDefault="00470EC4">
      <w:pPr>
        <w:autoSpaceDN w:val="0"/>
        <w:ind w:firstLine="187"/>
        <w:textAlignment w:val="baseline"/>
        <w:rPr>
          <w:rFonts w:ascii="Times New Roman" w:hAnsi="Times New Roman" w:eastAsiaTheme="minorEastAsia"/>
          <w:kern w:val="3"/>
          <w:sz w:val="24"/>
        </w:rPr>
      </w:pPr>
      <w:r w:rsidRPr="00470EC4">
        <w:rPr>
          <w:rFonts w:ascii="Times New Roman" w:hAnsi="Times New Roman" w:eastAsiaTheme="minorEastAsia"/>
          <w:kern w:val="3"/>
          <w:sz w:val="24"/>
        </w:rPr>
        <w:t>Alzo Wij in overweging genomen hebben, dat ingevolge artikel 105 van de Grondwet de begroting van de uitgaven en de ontvangsten van het Rijk bij de wet moet worden vastgesteld, dat in artikel 1 van de Comptabiliteitswet 2001 wordt bepaald welke begrotingen tot die van het Rijk behoren en dat overigens de inrichting van de begroting van de uitgaven en de ontvangsten van het gemeentefonds moet geschieden met inachtneming van de bepalingen van de Financiële-verhoudingswet;</w:t>
      </w:r>
    </w:p>
    <w:p w:rsidR="00470EC4" w:rsidP="00470EC4" w:rsidRDefault="00470EC4">
      <w:pPr>
        <w:autoSpaceDN w:val="0"/>
        <w:ind w:firstLine="187"/>
        <w:textAlignment w:val="baseline"/>
        <w:rPr>
          <w:rFonts w:ascii="Times New Roman" w:hAnsi="Times New Roman" w:eastAsiaTheme="minorEastAsia"/>
          <w:kern w:val="3"/>
          <w:sz w:val="24"/>
        </w:rPr>
      </w:pPr>
      <w:r w:rsidRPr="00470EC4">
        <w:rPr>
          <w:rFonts w:ascii="Times New Roman" w:hAnsi="Times New Roman" w:eastAsiaTheme="minorEastAsia"/>
          <w:kern w:val="3"/>
          <w:sz w:val="24"/>
        </w:rPr>
        <w:t>Zo is het, dat Wij, de Afdeling advisering van de Raad van State gehoord, en met gemeen overleg der Staten-Generaal, hebben goedgevonden en verstaan, gelijk Wij goedvinden en verstaan bij deze:</w:t>
      </w:r>
    </w:p>
    <w:p w:rsidR="00470EC4" w:rsidP="00470EC4" w:rsidRDefault="00470EC4">
      <w:pPr>
        <w:autoSpaceDN w:val="0"/>
        <w:ind w:firstLine="187"/>
        <w:textAlignment w:val="baseline"/>
        <w:rPr>
          <w:rFonts w:ascii="Times New Roman" w:hAnsi="Times New Roman" w:eastAsiaTheme="minorEastAsia"/>
          <w:kern w:val="3"/>
          <w:sz w:val="24"/>
        </w:rPr>
      </w:pPr>
    </w:p>
    <w:p w:rsidRPr="00470EC4" w:rsidR="00FE59D6" w:rsidP="00470EC4" w:rsidRDefault="00FE59D6">
      <w:pPr>
        <w:autoSpaceDN w:val="0"/>
        <w:ind w:firstLine="187"/>
        <w:textAlignment w:val="baseline"/>
        <w:rPr>
          <w:rFonts w:ascii="Times New Roman" w:hAnsi="Times New Roman" w:eastAsiaTheme="minorEastAsia"/>
          <w:kern w:val="3"/>
          <w:sz w:val="24"/>
        </w:rPr>
      </w:pPr>
    </w:p>
    <w:p w:rsidR="00470EC4" w:rsidP="00470EC4" w:rsidRDefault="00470EC4">
      <w:pPr>
        <w:keepNext/>
        <w:autoSpaceDN w:val="0"/>
        <w:textAlignment w:val="baseline"/>
        <w:outlineLvl w:val="1"/>
        <w:rPr>
          <w:rFonts w:ascii="Times New Roman" w:hAnsi="Times New Roman" w:eastAsiaTheme="minorEastAsia"/>
          <w:b/>
          <w:kern w:val="3"/>
          <w:sz w:val="24"/>
        </w:rPr>
      </w:pPr>
      <w:r w:rsidRPr="00470EC4">
        <w:rPr>
          <w:rFonts w:ascii="Times New Roman" w:hAnsi="Times New Roman" w:eastAsiaTheme="minorEastAsia"/>
          <w:b/>
          <w:kern w:val="3"/>
          <w:sz w:val="24"/>
        </w:rPr>
        <w:t xml:space="preserve">Artikel 1 </w:t>
      </w:r>
    </w:p>
    <w:p w:rsidRPr="00470EC4" w:rsidR="00417735" w:rsidP="00470EC4" w:rsidRDefault="00417735">
      <w:pPr>
        <w:keepNext/>
        <w:autoSpaceDN w:val="0"/>
        <w:textAlignment w:val="baseline"/>
        <w:outlineLvl w:val="1"/>
        <w:rPr>
          <w:rFonts w:ascii="Times New Roman" w:hAnsi="Times New Roman" w:eastAsiaTheme="minorEastAsia"/>
          <w:b/>
          <w:kern w:val="3"/>
          <w:sz w:val="24"/>
        </w:rPr>
      </w:pPr>
    </w:p>
    <w:p w:rsidR="00470EC4" w:rsidP="00470EC4" w:rsidRDefault="00470EC4">
      <w:pPr>
        <w:autoSpaceDN w:val="0"/>
        <w:ind w:firstLine="187"/>
        <w:textAlignment w:val="baseline"/>
        <w:rPr>
          <w:rFonts w:ascii="Times New Roman" w:hAnsi="Times New Roman" w:eastAsiaTheme="minorEastAsia"/>
          <w:kern w:val="3"/>
          <w:sz w:val="24"/>
        </w:rPr>
      </w:pPr>
      <w:r w:rsidRPr="00470EC4">
        <w:rPr>
          <w:rFonts w:ascii="Times New Roman" w:hAnsi="Times New Roman" w:eastAsiaTheme="minorEastAsia"/>
          <w:kern w:val="3"/>
          <w:sz w:val="24"/>
        </w:rPr>
        <w:t>De bij deze wet behorende begrotingsstaat van het gemeentefonds voor het jaar 2015 wordt vastgesteld.</w:t>
      </w:r>
    </w:p>
    <w:p w:rsidRPr="00470EC4" w:rsidR="00470EC4" w:rsidP="00470EC4" w:rsidRDefault="00470EC4">
      <w:pPr>
        <w:autoSpaceDN w:val="0"/>
        <w:ind w:firstLine="187"/>
        <w:textAlignment w:val="baseline"/>
        <w:rPr>
          <w:rFonts w:ascii="Times New Roman" w:hAnsi="Times New Roman" w:eastAsiaTheme="minorEastAsia"/>
          <w:kern w:val="3"/>
          <w:sz w:val="24"/>
        </w:rPr>
      </w:pPr>
    </w:p>
    <w:p w:rsidR="00470EC4" w:rsidP="00470EC4" w:rsidRDefault="00470EC4">
      <w:pPr>
        <w:keepNext/>
        <w:autoSpaceDN w:val="0"/>
        <w:textAlignment w:val="baseline"/>
        <w:outlineLvl w:val="1"/>
        <w:rPr>
          <w:rFonts w:ascii="Times New Roman" w:hAnsi="Times New Roman" w:eastAsiaTheme="minorEastAsia"/>
          <w:b/>
          <w:kern w:val="3"/>
          <w:sz w:val="24"/>
        </w:rPr>
      </w:pPr>
      <w:r w:rsidRPr="00470EC4">
        <w:rPr>
          <w:rFonts w:ascii="Times New Roman" w:hAnsi="Times New Roman" w:eastAsiaTheme="minorEastAsia"/>
          <w:b/>
          <w:kern w:val="3"/>
          <w:sz w:val="24"/>
        </w:rPr>
        <w:t xml:space="preserve">Artikel 2 </w:t>
      </w:r>
    </w:p>
    <w:p w:rsidRPr="00470EC4" w:rsidR="00417735" w:rsidP="00470EC4" w:rsidRDefault="00417735">
      <w:pPr>
        <w:keepNext/>
        <w:autoSpaceDN w:val="0"/>
        <w:textAlignment w:val="baseline"/>
        <w:outlineLvl w:val="1"/>
        <w:rPr>
          <w:rFonts w:ascii="Times New Roman" w:hAnsi="Times New Roman" w:eastAsiaTheme="minorEastAsia"/>
          <w:b/>
          <w:kern w:val="3"/>
          <w:sz w:val="24"/>
        </w:rPr>
      </w:pPr>
    </w:p>
    <w:p w:rsidR="00470EC4" w:rsidP="00470EC4" w:rsidRDefault="00470EC4">
      <w:pPr>
        <w:autoSpaceDN w:val="0"/>
        <w:ind w:firstLine="187"/>
        <w:textAlignment w:val="baseline"/>
        <w:rPr>
          <w:rFonts w:ascii="Times New Roman" w:hAnsi="Times New Roman" w:eastAsiaTheme="minorEastAsia"/>
          <w:kern w:val="3"/>
          <w:sz w:val="24"/>
        </w:rPr>
      </w:pPr>
      <w:r w:rsidRPr="00470EC4">
        <w:rPr>
          <w:rFonts w:ascii="Times New Roman" w:hAnsi="Times New Roman" w:eastAsiaTheme="minorEastAsia"/>
          <w:kern w:val="3"/>
          <w:sz w:val="24"/>
        </w:rPr>
        <w:t>De vaststelling van de in artikel 1 bedoelde begrotingsstaat geschiedt in duizenden euro’s.</w:t>
      </w:r>
    </w:p>
    <w:p w:rsidRPr="00470EC4" w:rsidR="00470EC4" w:rsidP="00470EC4" w:rsidRDefault="00470EC4">
      <w:pPr>
        <w:autoSpaceDN w:val="0"/>
        <w:ind w:firstLine="187"/>
        <w:textAlignment w:val="baseline"/>
        <w:rPr>
          <w:rFonts w:ascii="Times New Roman" w:hAnsi="Times New Roman" w:eastAsiaTheme="minorEastAsia"/>
          <w:kern w:val="3"/>
          <w:sz w:val="24"/>
        </w:rPr>
      </w:pPr>
    </w:p>
    <w:p w:rsidR="00470EC4" w:rsidP="00470EC4" w:rsidRDefault="00470EC4">
      <w:pPr>
        <w:keepNext/>
        <w:autoSpaceDN w:val="0"/>
        <w:textAlignment w:val="baseline"/>
        <w:outlineLvl w:val="1"/>
        <w:rPr>
          <w:rFonts w:ascii="Times New Roman" w:hAnsi="Times New Roman" w:eastAsiaTheme="minorEastAsia"/>
          <w:b/>
          <w:kern w:val="3"/>
          <w:sz w:val="24"/>
        </w:rPr>
      </w:pPr>
      <w:r w:rsidRPr="00470EC4">
        <w:rPr>
          <w:rFonts w:ascii="Times New Roman" w:hAnsi="Times New Roman" w:eastAsiaTheme="minorEastAsia"/>
          <w:b/>
          <w:kern w:val="3"/>
          <w:sz w:val="24"/>
        </w:rPr>
        <w:t xml:space="preserve">Artikel 3 </w:t>
      </w:r>
    </w:p>
    <w:p w:rsidRPr="00470EC4" w:rsidR="00417735" w:rsidP="00470EC4" w:rsidRDefault="00417735">
      <w:pPr>
        <w:keepNext/>
        <w:autoSpaceDN w:val="0"/>
        <w:textAlignment w:val="baseline"/>
        <w:outlineLvl w:val="1"/>
        <w:rPr>
          <w:rFonts w:ascii="Times New Roman" w:hAnsi="Times New Roman" w:eastAsiaTheme="minorEastAsia"/>
          <w:b/>
          <w:kern w:val="3"/>
          <w:sz w:val="24"/>
        </w:rPr>
      </w:pPr>
    </w:p>
    <w:p w:rsidRPr="00470EC4" w:rsidR="00470EC4" w:rsidP="00470EC4" w:rsidRDefault="00470EC4">
      <w:pPr>
        <w:autoSpaceDN w:val="0"/>
        <w:ind w:firstLine="187"/>
        <w:textAlignment w:val="baseline"/>
        <w:rPr>
          <w:rFonts w:ascii="Times New Roman" w:hAnsi="Times New Roman" w:eastAsiaTheme="minorEastAsia"/>
          <w:kern w:val="3"/>
          <w:sz w:val="24"/>
        </w:rPr>
      </w:pPr>
      <w:r w:rsidRPr="00470EC4">
        <w:rPr>
          <w:rFonts w:ascii="Times New Roman" w:hAnsi="Times New Roman" w:eastAsiaTheme="minorEastAsia"/>
          <w:kern w:val="3"/>
          <w:sz w:val="24"/>
        </w:rPr>
        <w:t>Het verplichtingenbedrag in artikel 5, eerste lid, van de Financiële-verhoudingswet ter zake van de algemene uitkering c.a. en de aanvullende uitkeringen wordt voor het uitkeringsjaar 2015 vastgesteld op € 14.5</w:t>
      </w:r>
      <w:r w:rsidR="000221BA">
        <w:rPr>
          <w:rFonts w:ascii="Times New Roman" w:hAnsi="Times New Roman" w:eastAsiaTheme="minorEastAsia"/>
          <w:kern w:val="3"/>
          <w:sz w:val="24"/>
        </w:rPr>
        <w:t>39.278.000.</w:t>
      </w:r>
    </w:p>
    <w:p w:rsidR="00470EC4" w:rsidP="00470EC4" w:rsidRDefault="00470EC4">
      <w:pPr>
        <w:autoSpaceDN w:val="0"/>
        <w:ind w:firstLine="187"/>
        <w:textAlignment w:val="baseline"/>
        <w:rPr>
          <w:rFonts w:ascii="Times New Roman" w:hAnsi="Times New Roman" w:eastAsiaTheme="minorEastAsia"/>
          <w:kern w:val="3"/>
          <w:sz w:val="24"/>
        </w:rPr>
      </w:pPr>
      <w:r w:rsidRPr="00470EC4">
        <w:rPr>
          <w:rFonts w:ascii="Times New Roman" w:hAnsi="Times New Roman" w:eastAsiaTheme="minorEastAsia"/>
          <w:kern w:val="3"/>
          <w:sz w:val="24"/>
        </w:rPr>
        <w:t>Het verplichtingenbedrag in artikel 5, tweede lid, van de Financiële-verhoudingswet ter zake de integratie-uitkering sociaal domein wordt voor het uitkeringsjaar 2015 vastgesteld op € 10.286.466.000. De verplichtingenbedragen in artikel 5, tweede lid, van de Financiële-verhoudingswet voor de overige integratie-uitkeringen en de decentralisatie-uitkeringen zijn respectievelijk € 1.304.199.000 en € 1.</w:t>
      </w:r>
      <w:r w:rsidR="000221BA">
        <w:rPr>
          <w:rFonts w:ascii="Times New Roman" w:hAnsi="Times New Roman" w:eastAsiaTheme="minorEastAsia"/>
          <w:kern w:val="3"/>
          <w:sz w:val="24"/>
        </w:rPr>
        <w:t>121.698.000.</w:t>
      </w:r>
    </w:p>
    <w:p w:rsidRPr="00470EC4" w:rsidR="00470EC4" w:rsidP="00470EC4" w:rsidRDefault="00470EC4">
      <w:pPr>
        <w:autoSpaceDN w:val="0"/>
        <w:ind w:firstLine="187"/>
        <w:textAlignment w:val="baseline"/>
        <w:rPr>
          <w:rFonts w:ascii="Times New Roman" w:hAnsi="Times New Roman" w:eastAsiaTheme="minorEastAsia"/>
          <w:kern w:val="3"/>
          <w:sz w:val="24"/>
        </w:rPr>
      </w:pPr>
    </w:p>
    <w:p w:rsidR="00470EC4" w:rsidP="00470EC4" w:rsidRDefault="00470EC4">
      <w:pPr>
        <w:keepNext/>
        <w:autoSpaceDN w:val="0"/>
        <w:textAlignment w:val="baseline"/>
        <w:outlineLvl w:val="1"/>
        <w:rPr>
          <w:rFonts w:ascii="Times New Roman" w:hAnsi="Times New Roman" w:eastAsiaTheme="minorEastAsia"/>
          <w:b/>
          <w:kern w:val="3"/>
          <w:sz w:val="24"/>
        </w:rPr>
      </w:pPr>
      <w:r w:rsidRPr="00470EC4">
        <w:rPr>
          <w:rFonts w:ascii="Times New Roman" w:hAnsi="Times New Roman" w:eastAsiaTheme="minorEastAsia"/>
          <w:b/>
          <w:kern w:val="3"/>
          <w:sz w:val="24"/>
        </w:rPr>
        <w:t xml:space="preserve">Artikel 4 </w:t>
      </w:r>
    </w:p>
    <w:p w:rsidRPr="00470EC4" w:rsidR="00417735" w:rsidP="00470EC4" w:rsidRDefault="00417735">
      <w:pPr>
        <w:keepNext/>
        <w:autoSpaceDN w:val="0"/>
        <w:textAlignment w:val="baseline"/>
        <w:outlineLvl w:val="1"/>
        <w:rPr>
          <w:rFonts w:ascii="Times New Roman" w:hAnsi="Times New Roman" w:eastAsiaTheme="minorEastAsia"/>
          <w:b/>
          <w:kern w:val="3"/>
          <w:sz w:val="24"/>
        </w:rPr>
      </w:pPr>
    </w:p>
    <w:p w:rsidR="00470EC4" w:rsidP="00470EC4" w:rsidRDefault="00470EC4">
      <w:pPr>
        <w:autoSpaceDN w:val="0"/>
        <w:ind w:firstLine="187"/>
        <w:textAlignment w:val="baseline"/>
        <w:rPr>
          <w:rFonts w:ascii="Times New Roman" w:hAnsi="Times New Roman" w:eastAsiaTheme="minorEastAsia"/>
          <w:kern w:val="3"/>
          <w:sz w:val="24"/>
        </w:rPr>
      </w:pPr>
      <w:r w:rsidRPr="00470EC4">
        <w:rPr>
          <w:rFonts w:ascii="Times New Roman" w:hAnsi="Times New Roman" w:eastAsiaTheme="minorEastAsia"/>
          <w:kern w:val="3"/>
          <w:sz w:val="24"/>
        </w:rPr>
        <w:t>Deze wet treedt in werking met ingang van 1 januari van het jaar waarop de vaststelling van de begroting betrekking heeft. Indien het Staatsblad waarin deze wet wordt geplaatst, wordt uitgegeven op of na deze datum van 1 januari, treedt zij in werking met ingang van de dag na de datum van uitgifte van dat Staatsblad en werkt zij terug tot en met 1 januari.</w:t>
      </w:r>
    </w:p>
    <w:p w:rsidRPr="00470EC4" w:rsidR="00470EC4" w:rsidP="00470EC4" w:rsidRDefault="00470EC4">
      <w:pPr>
        <w:autoSpaceDN w:val="0"/>
        <w:ind w:firstLine="187"/>
        <w:textAlignment w:val="baseline"/>
        <w:rPr>
          <w:rFonts w:ascii="Times New Roman" w:hAnsi="Times New Roman" w:eastAsiaTheme="minorEastAsia"/>
          <w:kern w:val="3"/>
          <w:sz w:val="24"/>
        </w:rPr>
      </w:pPr>
    </w:p>
    <w:p w:rsidR="00470EC4" w:rsidP="00470EC4" w:rsidRDefault="00470EC4">
      <w:pPr>
        <w:keepNext/>
        <w:autoSpaceDN w:val="0"/>
        <w:ind w:firstLine="187"/>
        <w:textAlignment w:val="baseline"/>
        <w:rPr>
          <w:rFonts w:ascii="Times New Roman" w:hAnsi="Times New Roman" w:eastAsiaTheme="minorEastAsia"/>
          <w:kern w:val="3"/>
          <w:sz w:val="24"/>
        </w:rPr>
      </w:pPr>
      <w:r w:rsidRPr="00470EC4">
        <w:rPr>
          <w:rFonts w:ascii="Times New Roman" w:hAnsi="Times New Roman" w:eastAsiaTheme="minorEastAsia"/>
          <w:kern w:val="3"/>
          <w:sz w:val="24"/>
        </w:rPr>
        <w:t>Lasten en bevelen dat deze in het Staatsblad zal worden geplaatst en dat alle ministeries, autori</w:t>
      </w:r>
      <w:r w:rsidR="00417735">
        <w:rPr>
          <w:rFonts w:ascii="Times New Roman" w:hAnsi="Times New Roman" w:eastAsiaTheme="minorEastAsia"/>
          <w:kern w:val="3"/>
          <w:sz w:val="24"/>
        </w:rPr>
        <w:t>teiten, colleges en ambtenaren d</w:t>
      </w:r>
      <w:r w:rsidRPr="00470EC4">
        <w:rPr>
          <w:rFonts w:ascii="Times New Roman" w:hAnsi="Times New Roman" w:eastAsiaTheme="minorEastAsia"/>
          <w:kern w:val="3"/>
          <w:sz w:val="24"/>
        </w:rPr>
        <w:t>ie zulks aangaat, aan de nauwkeurige uitvoering de hand zullen houden.</w:t>
      </w:r>
    </w:p>
    <w:p w:rsidRPr="00470EC4" w:rsidR="00470EC4" w:rsidP="00470EC4" w:rsidRDefault="00470EC4">
      <w:pPr>
        <w:keepNext/>
        <w:autoSpaceDN w:val="0"/>
        <w:ind w:firstLine="187"/>
        <w:textAlignment w:val="baseline"/>
        <w:rPr>
          <w:rFonts w:ascii="Times New Roman" w:hAnsi="Times New Roman" w:eastAsiaTheme="minorEastAsia"/>
          <w:kern w:val="3"/>
          <w:sz w:val="24"/>
        </w:rPr>
      </w:pPr>
    </w:p>
    <w:p w:rsidR="00470EC4" w:rsidP="00470EC4" w:rsidRDefault="00470EC4">
      <w:pPr>
        <w:keepNext/>
        <w:autoSpaceDN w:val="0"/>
        <w:textAlignment w:val="baseline"/>
        <w:rPr>
          <w:rFonts w:ascii="Times New Roman" w:hAnsi="Times New Roman" w:eastAsiaTheme="minorEastAsia"/>
          <w:kern w:val="3"/>
          <w:sz w:val="24"/>
        </w:rPr>
      </w:pPr>
      <w:r w:rsidRPr="00470EC4">
        <w:rPr>
          <w:rFonts w:ascii="Times New Roman" w:hAnsi="Times New Roman" w:eastAsiaTheme="minorEastAsia"/>
          <w:kern w:val="3"/>
          <w:sz w:val="24"/>
        </w:rPr>
        <w:t>Gegeven</w:t>
      </w:r>
    </w:p>
    <w:p w:rsidR="00470EC4" w:rsidP="00470EC4" w:rsidRDefault="00470EC4">
      <w:pPr>
        <w:keepNext/>
        <w:autoSpaceDN w:val="0"/>
        <w:textAlignment w:val="baseline"/>
        <w:rPr>
          <w:rFonts w:ascii="Times New Roman" w:hAnsi="Times New Roman" w:eastAsiaTheme="minorEastAsia"/>
          <w:kern w:val="3"/>
          <w:sz w:val="24"/>
        </w:rPr>
      </w:pPr>
    </w:p>
    <w:p w:rsidR="00470EC4" w:rsidP="00470EC4" w:rsidRDefault="00470EC4">
      <w:pPr>
        <w:keepNext/>
        <w:autoSpaceDN w:val="0"/>
        <w:textAlignment w:val="baseline"/>
        <w:rPr>
          <w:rFonts w:ascii="Times New Roman" w:hAnsi="Times New Roman" w:eastAsiaTheme="minorEastAsia"/>
          <w:kern w:val="3"/>
          <w:sz w:val="24"/>
        </w:rPr>
      </w:pPr>
    </w:p>
    <w:p w:rsidR="00470EC4" w:rsidP="00470EC4" w:rsidRDefault="00470EC4">
      <w:pPr>
        <w:keepNext/>
        <w:autoSpaceDN w:val="0"/>
        <w:textAlignment w:val="baseline"/>
        <w:rPr>
          <w:rFonts w:ascii="Times New Roman" w:hAnsi="Times New Roman" w:eastAsiaTheme="minorEastAsia"/>
          <w:kern w:val="3"/>
          <w:sz w:val="24"/>
        </w:rPr>
      </w:pPr>
    </w:p>
    <w:p w:rsidR="00470EC4" w:rsidP="00470EC4" w:rsidRDefault="00470EC4">
      <w:pPr>
        <w:keepNext/>
        <w:autoSpaceDN w:val="0"/>
        <w:textAlignment w:val="baseline"/>
        <w:rPr>
          <w:rFonts w:ascii="Times New Roman" w:hAnsi="Times New Roman" w:eastAsiaTheme="minorEastAsia"/>
          <w:kern w:val="3"/>
          <w:sz w:val="24"/>
        </w:rPr>
      </w:pPr>
    </w:p>
    <w:p w:rsidR="00470EC4" w:rsidP="00470EC4" w:rsidRDefault="00470EC4">
      <w:pPr>
        <w:keepNext/>
        <w:autoSpaceDN w:val="0"/>
        <w:textAlignment w:val="baseline"/>
        <w:rPr>
          <w:rFonts w:ascii="Times New Roman" w:hAnsi="Times New Roman" w:eastAsiaTheme="minorEastAsia"/>
          <w:kern w:val="3"/>
          <w:sz w:val="24"/>
        </w:rPr>
      </w:pPr>
    </w:p>
    <w:p w:rsidR="00470EC4" w:rsidP="00470EC4" w:rsidRDefault="00470EC4">
      <w:pPr>
        <w:keepNext/>
        <w:autoSpaceDN w:val="0"/>
        <w:textAlignment w:val="baseline"/>
        <w:rPr>
          <w:rFonts w:ascii="Times New Roman" w:hAnsi="Times New Roman" w:eastAsiaTheme="minorEastAsia"/>
          <w:kern w:val="3"/>
          <w:sz w:val="24"/>
        </w:rPr>
      </w:pPr>
    </w:p>
    <w:p w:rsidR="00470EC4" w:rsidP="00470EC4" w:rsidRDefault="00470EC4">
      <w:pPr>
        <w:keepNext/>
        <w:autoSpaceDN w:val="0"/>
        <w:textAlignment w:val="baseline"/>
        <w:rPr>
          <w:rFonts w:ascii="Times New Roman" w:hAnsi="Times New Roman" w:eastAsiaTheme="minorEastAsia"/>
          <w:kern w:val="3"/>
          <w:sz w:val="24"/>
        </w:rPr>
      </w:pPr>
    </w:p>
    <w:p w:rsidRPr="00470EC4" w:rsidR="00470EC4" w:rsidP="00470EC4" w:rsidRDefault="00470EC4">
      <w:pPr>
        <w:keepNext/>
        <w:autoSpaceDN w:val="0"/>
        <w:textAlignment w:val="baseline"/>
        <w:rPr>
          <w:rFonts w:ascii="Times New Roman" w:hAnsi="Times New Roman" w:eastAsiaTheme="minorEastAsia"/>
          <w:kern w:val="3"/>
          <w:sz w:val="24"/>
        </w:rPr>
      </w:pPr>
    </w:p>
    <w:p w:rsidR="00470EC4" w:rsidP="00470EC4" w:rsidRDefault="00470EC4">
      <w:pPr>
        <w:autoSpaceDN w:val="0"/>
        <w:textAlignment w:val="baseline"/>
        <w:rPr>
          <w:rFonts w:ascii="Times New Roman" w:hAnsi="Times New Roman" w:eastAsiaTheme="minorEastAsia"/>
          <w:kern w:val="3"/>
          <w:sz w:val="24"/>
        </w:rPr>
      </w:pPr>
    </w:p>
    <w:p w:rsidR="00470EC4" w:rsidP="00470EC4" w:rsidRDefault="00470EC4">
      <w:pPr>
        <w:autoSpaceDN w:val="0"/>
        <w:textAlignment w:val="baseline"/>
        <w:rPr>
          <w:rFonts w:ascii="Times New Roman" w:hAnsi="Times New Roman" w:eastAsiaTheme="minorEastAsia"/>
          <w:kern w:val="3"/>
          <w:sz w:val="24"/>
        </w:rPr>
      </w:pPr>
      <w:r w:rsidRPr="00470EC4">
        <w:rPr>
          <w:rFonts w:ascii="Times New Roman" w:hAnsi="Times New Roman" w:eastAsiaTheme="minorEastAsia"/>
          <w:kern w:val="3"/>
          <w:sz w:val="24"/>
        </w:rPr>
        <w:t>De Minister van Binnenlandse Zaken en Koninkrijksrelaties,</w:t>
      </w:r>
    </w:p>
    <w:p w:rsidR="00470EC4" w:rsidP="00470EC4" w:rsidRDefault="00470EC4">
      <w:pPr>
        <w:autoSpaceDN w:val="0"/>
        <w:textAlignment w:val="baseline"/>
        <w:rPr>
          <w:rFonts w:ascii="Times New Roman" w:hAnsi="Times New Roman" w:eastAsiaTheme="minorEastAsia"/>
          <w:kern w:val="3"/>
          <w:sz w:val="24"/>
        </w:rPr>
      </w:pPr>
    </w:p>
    <w:p w:rsidR="00470EC4" w:rsidP="00470EC4" w:rsidRDefault="00470EC4">
      <w:pPr>
        <w:autoSpaceDN w:val="0"/>
        <w:textAlignment w:val="baseline"/>
        <w:rPr>
          <w:rFonts w:ascii="Times New Roman" w:hAnsi="Times New Roman" w:eastAsiaTheme="minorEastAsia"/>
          <w:kern w:val="3"/>
          <w:sz w:val="24"/>
        </w:rPr>
      </w:pPr>
    </w:p>
    <w:p w:rsidR="00470EC4" w:rsidP="00470EC4" w:rsidRDefault="00470EC4">
      <w:pPr>
        <w:autoSpaceDN w:val="0"/>
        <w:textAlignment w:val="baseline"/>
        <w:rPr>
          <w:rFonts w:ascii="Times New Roman" w:hAnsi="Times New Roman" w:eastAsiaTheme="minorEastAsia"/>
          <w:kern w:val="3"/>
          <w:sz w:val="24"/>
        </w:rPr>
      </w:pPr>
    </w:p>
    <w:p w:rsidR="00470EC4" w:rsidP="00470EC4" w:rsidRDefault="00470EC4">
      <w:pPr>
        <w:autoSpaceDN w:val="0"/>
        <w:textAlignment w:val="baseline"/>
        <w:rPr>
          <w:rFonts w:ascii="Times New Roman" w:hAnsi="Times New Roman" w:eastAsiaTheme="minorEastAsia"/>
          <w:kern w:val="3"/>
          <w:sz w:val="24"/>
        </w:rPr>
      </w:pPr>
    </w:p>
    <w:p w:rsidR="00470EC4" w:rsidP="00470EC4" w:rsidRDefault="00470EC4">
      <w:pPr>
        <w:autoSpaceDN w:val="0"/>
        <w:textAlignment w:val="baseline"/>
        <w:rPr>
          <w:rFonts w:ascii="Times New Roman" w:hAnsi="Times New Roman" w:eastAsiaTheme="minorEastAsia"/>
          <w:kern w:val="3"/>
          <w:sz w:val="24"/>
        </w:rPr>
      </w:pPr>
    </w:p>
    <w:p w:rsidR="00470EC4" w:rsidP="00470EC4" w:rsidRDefault="00470EC4">
      <w:pPr>
        <w:autoSpaceDN w:val="0"/>
        <w:textAlignment w:val="baseline"/>
        <w:rPr>
          <w:rFonts w:ascii="Times New Roman" w:hAnsi="Times New Roman" w:eastAsiaTheme="minorEastAsia"/>
          <w:kern w:val="3"/>
          <w:sz w:val="24"/>
        </w:rPr>
      </w:pPr>
    </w:p>
    <w:p w:rsidR="00470EC4" w:rsidP="00470EC4" w:rsidRDefault="00470EC4">
      <w:pPr>
        <w:autoSpaceDN w:val="0"/>
        <w:textAlignment w:val="baseline"/>
        <w:rPr>
          <w:rFonts w:ascii="Times New Roman" w:hAnsi="Times New Roman" w:eastAsiaTheme="minorEastAsia"/>
          <w:kern w:val="3"/>
          <w:sz w:val="24"/>
        </w:rPr>
      </w:pPr>
    </w:p>
    <w:p w:rsidR="00470EC4" w:rsidP="00470EC4" w:rsidRDefault="00470EC4">
      <w:pPr>
        <w:autoSpaceDN w:val="0"/>
        <w:textAlignment w:val="baseline"/>
        <w:rPr>
          <w:rFonts w:ascii="Times New Roman" w:hAnsi="Times New Roman" w:eastAsiaTheme="minorEastAsia"/>
          <w:kern w:val="3"/>
          <w:sz w:val="24"/>
        </w:rPr>
      </w:pPr>
    </w:p>
    <w:p w:rsidRPr="00470EC4" w:rsidR="00470EC4" w:rsidP="00470EC4" w:rsidRDefault="00470EC4">
      <w:pPr>
        <w:autoSpaceDN w:val="0"/>
        <w:textAlignment w:val="baseline"/>
        <w:rPr>
          <w:rFonts w:ascii="Times New Roman" w:hAnsi="Times New Roman" w:eastAsiaTheme="minorEastAsia"/>
          <w:kern w:val="3"/>
          <w:sz w:val="24"/>
        </w:rPr>
      </w:pPr>
    </w:p>
    <w:p w:rsidRPr="00470EC4" w:rsidR="00470EC4" w:rsidP="00470EC4" w:rsidRDefault="00470EC4">
      <w:pPr>
        <w:autoSpaceDN w:val="0"/>
        <w:textAlignment w:val="baseline"/>
        <w:rPr>
          <w:rFonts w:ascii="Times New Roman" w:hAnsi="Times New Roman" w:eastAsiaTheme="minorEastAsia"/>
          <w:kern w:val="3"/>
          <w:sz w:val="24"/>
        </w:rPr>
      </w:pPr>
      <w:r w:rsidRPr="00470EC4">
        <w:rPr>
          <w:rFonts w:ascii="Times New Roman" w:hAnsi="Times New Roman" w:eastAsiaTheme="minorEastAsia"/>
          <w:kern w:val="3"/>
          <w:sz w:val="24"/>
        </w:rPr>
        <w:t>De Staatssecretaris van Financiën,</w:t>
      </w:r>
    </w:p>
    <w:p w:rsidRPr="00470EC4" w:rsidR="00470EC4" w:rsidP="00470EC4" w:rsidRDefault="00470EC4">
      <w:pPr>
        <w:widowControl w:val="0"/>
        <w:autoSpaceDN w:val="0"/>
        <w:textAlignment w:val="baseline"/>
        <w:rPr>
          <w:rFonts w:ascii="Times New Roman" w:hAnsi="Times New Roman" w:eastAsiaTheme="minorEastAsia"/>
          <w:vanish/>
          <w:kern w:val="3"/>
          <w:sz w:val="24"/>
        </w:rPr>
      </w:pPr>
      <w:r w:rsidRPr="00470EC4">
        <w:rPr>
          <w:rFonts w:ascii="Times New Roman" w:hAnsi="Times New Roman" w:eastAsiaTheme="minorEastAsia"/>
          <w:kern w:val="3"/>
          <w:sz w:val="24"/>
        </w:rPr>
        <w:br w:type="page"/>
      </w:r>
    </w:p>
    <w:tbl>
      <w:tblPr>
        <w:tblW w:w="9694" w:type="dxa"/>
        <w:tblCellMar>
          <w:left w:w="10" w:type="dxa"/>
          <w:right w:w="10" w:type="dxa"/>
        </w:tblCellMar>
        <w:tblLook w:val="04A0" w:firstRow="1" w:lastRow="0" w:firstColumn="1" w:lastColumn="0" w:noHBand="0" w:noVBand="1"/>
      </w:tblPr>
      <w:tblGrid>
        <w:gridCol w:w="645"/>
        <w:gridCol w:w="2525"/>
        <w:gridCol w:w="2460"/>
        <w:gridCol w:w="1924"/>
        <w:gridCol w:w="2140"/>
      </w:tblGrid>
      <w:tr w:rsidRPr="00470EC4" w:rsidR="00470EC4" w:rsidTr="00470EC4">
        <w:trPr>
          <w:tblHeader/>
        </w:trPr>
        <w:tc>
          <w:tcPr>
            <w:tcW w:w="0" w:type="auto"/>
            <w:gridSpan w:val="5"/>
          </w:tcPr>
          <w:p w:rsidRPr="00470EC4" w:rsidR="00470EC4" w:rsidP="00470EC4" w:rsidRDefault="00470EC4">
            <w:pPr>
              <w:keepNext/>
              <w:autoSpaceDN w:val="0"/>
              <w:textAlignment w:val="baseline"/>
              <w:rPr>
                <w:rFonts w:ascii="Times New Roman" w:hAnsi="Times New Roman" w:eastAsiaTheme="minorEastAsia"/>
                <w:b/>
                <w:kern w:val="3"/>
                <w:sz w:val="24"/>
              </w:rPr>
            </w:pPr>
            <w:r w:rsidRPr="00470EC4">
              <w:rPr>
                <w:rFonts w:ascii="Times New Roman" w:hAnsi="Times New Roman" w:eastAsiaTheme="minorEastAsia"/>
                <w:b/>
                <w:kern w:val="3"/>
                <w:sz w:val="24"/>
              </w:rPr>
              <w:t>Vaststelling van de begrotingsstaat van het gemeentefonds voor het jaar 2015</w:t>
            </w:r>
          </w:p>
          <w:p w:rsidRPr="00470EC4" w:rsidR="00470EC4" w:rsidP="00470EC4" w:rsidRDefault="00470EC4">
            <w:pPr>
              <w:keepNext/>
              <w:autoSpaceDN w:val="0"/>
              <w:textAlignment w:val="baseline"/>
              <w:rPr>
                <w:rFonts w:ascii="Times New Roman" w:hAnsi="Times New Roman" w:eastAsiaTheme="minorEastAsia"/>
                <w:b/>
                <w:kern w:val="3"/>
                <w:sz w:val="24"/>
              </w:rPr>
            </w:pPr>
            <w:r w:rsidRPr="00470EC4">
              <w:rPr>
                <w:rFonts w:ascii="Times New Roman" w:hAnsi="Times New Roman" w:eastAsiaTheme="minorEastAsia"/>
                <w:b/>
                <w:kern w:val="3"/>
                <w:sz w:val="24"/>
              </w:rPr>
              <w:t>Begrotingsstaat inzake het gemeentefonds behorende bij de Wet van .........., Stb. ...</w:t>
            </w:r>
          </w:p>
          <w:p w:rsidRPr="00470EC4" w:rsidR="00470EC4" w:rsidP="00470EC4" w:rsidRDefault="00470EC4">
            <w:pPr>
              <w:keepNext/>
              <w:autoSpaceDN w:val="0"/>
              <w:textAlignment w:val="baseline"/>
              <w:rPr>
                <w:rFonts w:ascii="Times New Roman" w:hAnsi="Times New Roman" w:eastAsiaTheme="minorEastAsia"/>
                <w:b/>
                <w:kern w:val="3"/>
                <w:sz w:val="24"/>
              </w:rPr>
            </w:pPr>
            <w:r w:rsidRPr="00470EC4">
              <w:rPr>
                <w:rFonts w:ascii="Times New Roman" w:hAnsi="Times New Roman" w:eastAsiaTheme="minorEastAsia"/>
                <w:b/>
                <w:kern w:val="3"/>
                <w:sz w:val="24"/>
              </w:rPr>
              <w:t>Begroting 2015</w:t>
            </w:r>
          </w:p>
          <w:p w:rsidRPr="00470EC4" w:rsidR="00470EC4" w:rsidP="00470EC4" w:rsidRDefault="00470EC4">
            <w:pPr>
              <w:keepNext/>
              <w:autoSpaceDN w:val="0"/>
              <w:textAlignment w:val="baseline"/>
              <w:rPr>
                <w:rFonts w:ascii="Times New Roman" w:hAnsi="Times New Roman" w:eastAsiaTheme="minorEastAsia"/>
                <w:b/>
                <w:kern w:val="3"/>
                <w:sz w:val="24"/>
              </w:rPr>
            </w:pPr>
            <w:r w:rsidRPr="00470EC4">
              <w:rPr>
                <w:rFonts w:ascii="Times New Roman" w:hAnsi="Times New Roman" w:eastAsiaTheme="minorEastAsia"/>
                <w:b/>
                <w:kern w:val="3"/>
                <w:sz w:val="24"/>
              </w:rPr>
              <w:t>Bedragen x € 1.000</w:t>
            </w:r>
          </w:p>
        </w:tc>
      </w:tr>
      <w:tr w:rsidRPr="00470EC4" w:rsidR="00470EC4" w:rsidTr="00470EC4">
        <w:trPr>
          <w:tblHeader/>
        </w:trPr>
        <w:tc>
          <w:tcPr>
            <w:tcW w:w="0" w:type="auto"/>
            <w:tcBorders>
              <w:top w:val="single" w:color="000000" w:sz="4" w:space="0"/>
            </w:tcBorders>
            <w:tcMar>
              <w:top w:w="45" w:type="dxa"/>
            </w:tcMar>
          </w:tcPr>
          <w:p w:rsidRPr="00470EC4" w:rsidR="00470EC4" w:rsidP="00470EC4" w:rsidRDefault="00470EC4">
            <w:pPr>
              <w:widowControl w:val="0"/>
              <w:autoSpaceDN w:val="0"/>
              <w:textAlignment w:val="baseline"/>
              <w:rPr>
                <w:rFonts w:ascii="Times New Roman" w:hAnsi="Times New Roman" w:eastAsiaTheme="minorEastAsia"/>
                <w:kern w:val="3"/>
                <w:sz w:val="24"/>
              </w:rPr>
            </w:pPr>
          </w:p>
        </w:tc>
        <w:tc>
          <w:tcPr>
            <w:tcW w:w="0" w:type="auto"/>
            <w:tcBorders>
              <w:top w:val="single" w:color="000000" w:sz="4" w:space="0"/>
            </w:tcBorders>
            <w:tcMar>
              <w:top w:w="45" w:type="dxa"/>
              <w:left w:w="57" w:type="dxa"/>
              <w:right w:w="57" w:type="dxa"/>
            </w:tcMar>
          </w:tcPr>
          <w:p w:rsidRPr="00470EC4" w:rsidR="00470EC4" w:rsidP="00470EC4" w:rsidRDefault="00470EC4">
            <w:pPr>
              <w:widowControl w:val="0"/>
              <w:autoSpaceDN w:val="0"/>
              <w:jc w:val="right"/>
              <w:textAlignment w:val="baseline"/>
              <w:rPr>
                <w:rFonts w:ascii="Times New Roman" w:hAnsi="Times New Roman" w:eastAsiaTheme="minorEastAsia"/>
                <w:kern w:val="3"/>
                <w:sz w:val="24"/>
              </w:rPr>
            </w:pPr>
          </w:p>
        </w:tc>
        <w:tc>
          <w:tcPr>
            <w:tcW w:w="0" w:type="auto"/>
            <w:gridSpan w:val="3"/>
            <w:tcBorders>
              <w:top w:val="single" w:color="000000" w:sz="4" w:space="0"/>
            </w:tcBorders>
            <w:tcMar>
              <w:top w:w="45" w:type="dxa"/>
              <w:left w:w="57" w:type="dxa"/>
              <w:right w:w="57" w:type="dxa"/>
            </w:tcMar>
          </w:tcPr>
          <w:p w:rsidRPr="00470EC4" w:rsidR="00470EC4" w:rsidP="00470EC4" w:rsidRDefault="00470EC4">
            <w:pPr>
              <w:widowControl w:val="0"/>
              <w:autoSpaceDN w:val="0"/>
              <w:jc w:val="center"/>
              <w:textAlignment w:val="baseline"/>
              <w:rPr>
                <w:rFonts w:ascii="Times New Roman" w:hAnsi="Times New Roman" w:eastAsiaTheme="minorEastAsia"/>
                <w:kern w:val="3"/>
                <w:sz w:val="24"/>
              </w:rPr>
            </w:pPr>
            <w:r w:rsidRPr="00470EC4">
              <w:rPr>
                <w:rFonts w:ascii="Times New Roman" w:hAnsi="Times New Roman" w:eastAsiaTheme="minorEastAsia"/>
                <w:kern w:val="3"/>
                <w:sz w:val="24"/>
              </w:rPr>
              <w:t>(1)</w:t>
            </w:r>
          </w:p>
        </w:tc>
      </w:tr>
      <w:tr w:rsidRPr="00470EC4" w:rsidR="00470EC4" w:rsidTr="00470EC4">
        <w:trPr>
          <w:tblHeader/>
        </w:trPr>
        <w:tc>
          <w:tcPr>
            <w:tcW w:w="0" w:type="auto"/>
          </w:tcPr>
          <w:p w:rsidRPr="00470EC4" w:rsidR="00470EC4" w:rsidP="00470EC4" w:rsidRDefault="00470EC4">
            <w:pPr>
              <w:widowControl w:val="0"/>
              <w:autoSpaceDN w:val="0"/>
              <w:textAlignment w:val="baseline"/>
              <w:rPr>
                <w:rFonts w:ascii="Times New Roman" w:hAnsi="Times New Roman" w:eastAsiaTheme="minorEastAsia"/>
                <w:kern w:val="3"/>
                <w:sz w:val="24"/>
              </w:rPr>
            </w:pPr>
            <w:r w:rsidRPr="00470EC4">
              <w:rPr>
                <w:rFonts w:ascii="Times New Roman" w:hAnsi="Times New Roman" w:eastAsiaTheme="minorEastAsia"/>
                <w:kern w:val="3"/>
                <w:sz w:val="24"/>
              </w:rPr>
              <w:t>Art.</w:t>
            </w:r>
          </w:p>
        </w:tc>
        <w:tc>
          <w:tcPr>
            <w:tcW w:w="0" w:type="auto"/>
            <w:tcMar>
              <w:left w:w="57" w:type="dxa"/>
              <w:right w:w="57" w:type="dxa"/>
            </w:tcMar>
          </w:tcPr>
          <w:p w:rsidRPr="00470EC4" w:rsidR="00470EC4" w:rsidP="00470EC4" w:rsidRDefault="00470EC4">
            <w:pPr>
              <w:widowControl w:val="0"/>
              <w:autoSpaceDN w:val="0"/>
              <w:textAlignment w:val="baseline"/>
              <w:rPr>
                <w:rFonts w:ascii="Times New Roman" w:hAnsi="Times New Roman" w:eastAsiaTheme="minorEastAsia"/>
                <w:kern w:val="3"/>
                <w:sz w:val="24"/>
              </w:rPr>
            </w:pPr>
            <w:r w:rsidRPr="00470EC4">
              <w:rPr>
                <w:rFonts w:ascii="Times New Roman" w:hAnsi="Times New Roman" w:eastAsiaTheme="minorEastAsia"/>
                <w:kern w:val="3"/>
                <w:sz w:val="24"/>
              </w:rPr>
              <w:t>Omschrijving</w:t>
            </w:r>
          </w:p>
        </w:tc>
        <w:tc>
          <w:tcPr>
            <w:tcW w:w="0" w:type="auto"/>
            <w:gridSpan w:val="3"/>
            <w:tcMar>
              <w:left w:w="57" w:type="dxa"/>
              <w:right w:w="57" w:type="dxa"/>
            </w:tcMar>
          </w:tcPr>
          <w:p w:rsidRPr="00470EC4" w:rsidR="00470EC4" w:rsidP="00470EC4" w:rsidRDefault="00470EC4">
            <w:pPr>
              <w:widowControl w:val="0"/>
              <w:autoSpaceDN w:val="0"/>
              <w:jc w:val="center"/>
              <w:textAlignment w:val="baseline"/>
              <w:rPr>
                <w:rFonts w:ascii="Times New Roman" w:hAnsi="Times New Roman" w:eastAsiaTheme="minorEastAsia"/>
                <w:kern w:val="3"/>
                <w:sz w:val="24"/>
              </w:rPr>
            </w:pPr>
            <w:r w:rsidRPr="00470EC4">
              <w:rPr>
                <w:rFonts w:ascii="Times New Roman" w:hAnsi="Times New Roman" w:eastAsiaTheme="minorEastAsia"/>
                <w:kern w:val="3"/>
                <w:sz w:val="24"/>
              </w:rPr>
              <w:t>Oorspronkelijk vastgestelde begroting</w:t>
            </w:r>
          </w:p>
        </w:tc>
      </w:tr>
      <w:tr w:rsidRPr="00470EC4" w:rsidR="00470EC4" w:rsidTr="00470EC4">
        <w:trPr>
          <w:tblHeader/>
        </w:trPr>
        <w:tc>
          <w:tcPr>
            <w:tcW w:w="0" w:type="auto"/>
            <w:tcBorders>
              <w:bottom w:val="single" w:color="000000" w:sz="4" w:space="0"/>
            </w:tcBorders>
            <w:tcMar>
              <w:bottom w:w="45" w:type="dxa"/>
            </w:tcMar>
          </w:tcPr>
          <w:p w:rsidRPr="00470EC4" w:rsidR="00470EC4" w:rsidP="00470EC4" w:rsidRDefault="00470EC4">
            <w:pPr>
              <w:widowControl w:val="0"/>
              <w:autoSpaceDN w:val="0"/>
              <w:textAlignment w:val="baseline"/>
              <w:rPr>
                <w:rFonts w:ascii="Times New Roman" w:hAnsi="Times New Roman" w:eastAsiaTheme="minorEastAsia"/>
                <w:kern w:val="3"/>
                <w:sz w:val="24"/>
              </w:rPr>
            </w:pPr>
          </w:p>
        </w:tc>
        <w:tc>
          <w:tcPr>
            <w:tcW w:w="0" w:type="auto"/>
            <w:tcBorders>
              <w:bottom w:val="single" w:color="000000" w:sz="4" w:space="0"/>
            </w:tcBorders>
            <w:tcMar>
              <w:left w:w="57" w:type="dxa"/>
              <w:bottom w:w="45" w:type="dxa"/>
              <w:right w:w="57" w:type="dxa"/>
            </w:tcMar>
          </w:tcPr>
          <w:p w:rsidRPr="00470EC4" w:rsidR="00470EC4" w:rsidP="00470EC4" w:rsidRDefault="00470EC4">
            <w:pPr>
              <w:widowControl w:val="0"/>
              <w:autoSpaceDN w:val="0"/>
              <w:jc w:val="right"/>
              <w:textAlignment w:val="baseline"/>
              <w:rPr>
                <w:rFonts w:ascii="Times New Roman" w:hAnsi="Times New Roman" w:eastAsiaTheme="minorEastAsia"/>
                <w:kern w:val="3"/>
                <w:sz w:val="24"/>
              </w:rPr>
            </w:pPr>
          </w:p>
        </w:tc>
        <w:tc>
          <w:tcPr>
            <w:tcW w:w="0" w:type="auto"/>
            <w:tcBorders>
              <w:bottom w:val="single" w:color="000000" w:sz="4" w:space="0"/>
            </w:tcBorders>
            <w:tcMar>
              <w:left w:w="57" w:type="dxa"/>
              <w:bottom w:w="45" w:type="dxa"/>
              <w:right w:w="57" w:type="dxa"/>
            </w:tcMar>
          </w:tcPr>
          <w:p w:rsidRPr="00470EC4" w:rsidR="00470EC4" w:rsidP="00470EC4" w:rsidRDefault="00470EC4">
            <w:pPr>
              <w:widowControl w:val="0"/>
              <w:autoSpaceDN w:val="0"/>
              <w:jc w:val="right"/>
              <w:textAlignment w:val="baseline"/>
              <w:rPr>
                <w:rFonts w:ascii="Times New Roman" w:hAnsi="Times New Roman" w:eastAsiaTheme="minorEastAsia"/>
                <w:kern w:val="3"/>
                <w:sz w:val="24"/>
              </w:rPr>
            </w:pPr>
            <w:r w:rsidRPr="00470EC4">
              <w:rPr>
                <w:rFonts w:ascii="Times New Roman" w:hAnsi="Times New Roman" w:eastAsiaTheme="minorEastAsia"/>
                <w:kern w:val="3"/>
                <w:sz w:val="24"/>
              </w:rPr>
              <w:t>Verplichtingen</w:t>
            </w:r>
          </w:p>
        </w:tc>
        <w:tc>
          <w:tcPr>
            <w:tcW w:w="0" w:type="auto"/>
            <w:tcBorders>
              <w:bottom w:val="single" w:color="000000" w:sz="4" w:space="0"/>
            </w:tcBorders>
            <w:tcMar>
              <w:left w:w="57" w:type="dxa"/>
              <w:bottom w:w="45" w:type="dxa"/>
              <w:right w:w="57" w:type="dxa"/>
            </w:tcMar>
          </w:tcPr>
          <w:p w:rsidRPr="00470EC4" w:rsidR="00470EC4" w:rsidP="00470EC4" w:rsidRDefault="00470EC4">
            <w:pPr>
              <w:widowControl w:val="0"/>
              <w:autoSpaceDN w:val="0"/>
              <w:jc w:val="right"/>
              <w:textAlignment w:val="baseline"/>
              <w:rPr>
                <w:rFonts w:ascii="Times New Roman" w:hAnsi="Times New Roman" w:eastAsiaTheme="minorEastAsia"/>
                <w:kern w:val="3"/>
                <w:sz w:val="24"/>
              </w:rPr>
            </w:pPr>
            <w:r w:rsidRPr="00470EC4">
              <w:rPr>
                <w:rFonts w:ascii="Times New Roman" w:hAnsi="Times New Roman" w:eastAsiaTheme="minorEastAsia"/>
                <w:kern w:val="3"/>
                <w:sz w:val="24"/>
              </w:rPr>
              <w:t>Uitgaven</w:t>
            </w:r>
          </w:p>
        </w:tc>
        <w:tc>
          <w:tcPr>
            <w:tcW w:w="0" w:type="auto"/>
            <w:tcBorders>
              <w:bottom w:val="single" w:color="000000" w:sz="4" w:space="0"/>
            </w:tcBorders>
            <w:tcMar>
              <w:left w:w="57" w:type="dxa"/>
              <w:bottom w:w="45" w:type="dxa"/>
              <w:right w:w="57" w:type="dxa"/>
            </w:tcMar>
          </w:tcPr>
          <w:p w:rsidRPr="00470EC4" w:rsidR="00470EC4" w:rsidP="00470EC4" w:rsidRDefault="00470EC4">
            <w:pPr>
              <w:widowControl w:val="0"/>
              <w:autoSpaceDN w:val="0"/>
              <w:jc w:val="right"/>
              <w:textAlignment w:val="baseline"/>
              <w:rPr>
                <w:rFonts w:ascii="Times New Roman" w:hAnsi="Times New Roman" w:eastAsiaTheme="minorEastAsia"/>
                <w:kern w:val="3"/>
                <w:sz w:val="24"/>
              </w:rPr>
            </w:pPr>
            <w:r w:rsidRPr="00470EC4">
              <w:rPr>
                <w:rFonts w:ascii="Times New Roman" w:hAnsi="Times New Roman" w:eastAsiaTheme="minorEastAsia"/>
                <w:kern w:val="3"/>
                <w:sz w:val="24"/>
              </w:rPr>
              <w:t>Ontvangsten</w:t>
            </w:r>
          </w:p>
        </w:tc>
      </w:tr>
      <w:tr w:rsidRPr="00470EC4" w:rsidR="00470EC4" w:rsidTr="00470EC4">
        <w:tc>
          <w:tcPr>
            <w:tcW w:w="0" w:type="auto"/>
            <w:tcBorders>
              <w:bottom w:val="single" w:color="000000" w:sz="4" w:space="0"/>
            </w:tcBorders>
            <w:tcMar>
              <w:top w:w="45" w:type="dxa"/>
              <w:bottom w:w="45" w:type="dxa"/>
            </w:tcMar>
          </w:tcPr>
          <w:p w:rsidRPr="00470EC4" w:rsidR="00470EC4" w:rsidP="00470EC4" w:rsidRDefault="00470EC4">
            <w:pPr>
              <w:widowControl w:val="0"/>
              <w:autoSpaceDN w:val="0"/>
              <w:textAlignment w:val="baseline"/>
              <w:rPr>
                <w:rFonts w:ascii="Times New Roman" w:hAnsi="Times New Roman" w:eastAsiaTheme="minorEastAsia"/>
                <w:kern w:val="3"/>
                <w:sz w:val="24"/>
              </w:rPr>
            </w:pPr>
            <w:r w:rsidRPr="00470EC4">
              <w:rPr>
                <w:rFonts w:ascii="Times New Roman" w:hAnsi="Times New Roman" w:eastAsiaTheme="minorEastAsia"/>
                <w:kern w:val="3"/>
                <w:sz w:val="24"/>
              </w:rPr>
              <w:t>1</w:t>
            </w:r>
          </w:p>
        </w:tc>
        <w:tc>
          <w:tcPr>
            <w:tcW w:w="0" w:type="auto"/>
            <w:tcBorders>
              <w:bottom w:val="single" w:color="000000" w:sz="4" w:space="0"/>
            </w:tcBorders>
            <w:tcMar>
              <w:top w:w="45" w:type="dxa"/>
              <w:left w:w="57" w:type="dxa"/>
              <w:bottom w:w="45" w:type="dxa"/>
              <w:right w:w="57" w:type="dxa"/>
            </w:tcMar>
          </w:tcPr>
          <w:p w:rsidRPr="00470EC4" w:rsidR="00470EC4" w:rsidP="00470EC4" w:rsidRDefault="00470EC4">
            <w:pPr>
              <w:widowControl w:val="0"/>
              <w:autoSpaceDN w:val="0"/>
              <w:textAlignment w:val="baseline"/>
              <w:rPr>
                <w:rFonts w:ascii="Times New Roman" w:hAnsi="Times New Roman" w:eastAsiaTheme="minorEastAsia"/>
                <w:kern w:val="3"/>
                <w:sz w:val="24"/>
              </w:rPr>
            </w:pPr>
            <w:r w:rsidRPr="00470EC4">
              <w:rPr>
                <w:rFonts w:ascii="Times New Roman" w:hAnsi="Times New Roman" w:eastAsiaTheme="minorEastAsia"/>
                <w:kern w:val="3"/>
                <w:sz w:val="24"/>
              </w:rPr>
              <w:t>gemeentefonds</w:t>
            </w:r>
          </w:p>
        </w:tc>
        <w:tc>
          <w:tcPr>
            <w:tcW w:w="0" w:type="auto"/>
            <w:tcBorders>
              <w:bottom w:val="single" w:color="000000" w:sz="4" w:space="0"/>
            </w:tcBorders>
            <w:tcMar>
              <w:top w:w="45" w:type="dxa"/>
              <w:left w:w="57" w:type="dxa"/>
              <w:bottom w:w="45" w:type="dxa"/>
              <w:right w:w="57" w:type="dxa"/>
            </w:tcMar>
          </w:tcPr>
          <w:p w:rsidRPr="00470EC4" w:rsidR="00470EC4" w:rsidP="00470EC4" w:rsidRDefault="00470EC4">
            <w:pPr>
              <w:widowControl w:val="0"/>
              <w:autoSpaceDN w:val="0"/>
              <w:jc w:val="right"/>
              <w:textAlignment w:val="baseline"/>
              <w:rPr>
                <w:rFonts w:ascii="Times New Roman" w:hAnsi="Times New Roman" w:eastAsiaTheme="minorEastAsia"/>
                <w:kern w:val="3"/>
                <w:sz w:val="24"/>
              </w:rPr>
            </w:pPr>
            <w:r>
              <w:rPr>
                <w:rFonts w:ascii="Times New Roman" w:hAnsi="Times New Roman" w:eastAsiaTheme="minorEastAsia"/>
                <w:kern w:val="3"/>
                <w:sz w:val="24"/>
              </w:rPr>
              <w:t>27.312</w:t>
            </w:r>
            <w:r w:rsidRPr="00470EC4">
              <w:rPr>
                <w:rFonts w:ascii="Times New Roman" w:hAnsi="Times New Roman" w:eastAsiaTheme="minorEastAsia"/>
                <w:kern w:val="3"/>
                <w:sz w:val="24"/>
              </w:rPr>
              <w:t>.721</w:t>
            </w:r>
          </w:p>
        </w:tc>
        <w:tc>
          <w:tcPr>
            <w:tcW w:w="0" w:type="auto"/>
            <w:tcBorders>
              <w:bottom w:val="single" w:color="000000" w:sz="4" w:space="0"/>
            </w:tcBorders>
            <w:tcMar>
              <w:top w:w="45" w:type="dxa"/>
              <w:left w:w="57" w:type="dxa"/>
              <w:bottom w:w="45" w:type="dxa"/>
              <w:right w:w="57" w:type="dxa"/>
            </w:tcMar>
          </w:tcPr>
          <w:p w:rsidRPr="00470EC4" w:rsidR="00470EC4" w:rsidP="00470EC4" w:rsidRDefault="00470EC4">
            <w:pPr>
              <w:widowControl w:val="0"/>
              <w:autoSpaceDN w:val="0"/>
              <w:jc w:val="right"/>
              <w:textAlignment w:val="baseline"/>
              <w:rPr>
                <w:rFonts w:ascii="Times New Roman" w:hAnsi="Times New Roman" w:eastAsiaTheme="minorEastAsia"/>
                <w:kern w:val="3"/>
                <w:sz w:val="24"/>
              </w:rPr>
            </w:pPr>
            <w:r w:rsidRPr="00470EC4">
              <w:rPr>
                <w:rFonts w:ascii="Times New Roman" w:hAnsi="Times New Roman" w:eastAsiaTheme="minorEastAsia"/>
                <w:kern w:val="3"/>
                <w:sz w:val="24"/>
              </w:rPr>
              <w:t>27.</w:t>
            </w:r>
            <w:r>
              <w:rPr>
                <w:rFonts w:ascii="Times New Roman" w:hAnsi="Times New Roman" w:eastAsiaTheme="minorEastAsia"/>
                <w:kern w:val="3"/>
                <w:sz w:val="24"/>
              </w:rPr>
              <w:t>312</w:t>
            </w:r>
            <w:r w:rsidRPr="00470EC4">
              <w:rPr>
                <w:rFonts w:ascii="Times New Roman" w:hAnsi="Times New Roman" w:eastAsiaTheme="minorEastAsia"/>
                <w:kern w:val="3"/>
                <w:sz w:val="24"/>
              </w:rPr>
              <w:t>.721</w:t>
            </w:r>
          </w:p>
        </w:tc>
        <w:tc>
          <w:tcPr>
            <w:tcW w:w="0" w:type="auto"/>
            <w:tcBorders>
              <w:bottom w:val="single" w:color="000000" w:sz="4" w:space="0"/>
            </w:tcBorders>
            <w:tcMar>
              <w:top w:w="45" w:type="dxa"/>
              <w:left w:w="57" w:type="dxa"/>
              <w:bottom w:w="45" w:type="dxa"/>
              <w:right w:w="57" w:type="dxa"/>
            </w:tcMar>
          </w:tcPr>
          <w:p w:rsidRPr="00470EC4" w:rsidR="00470EC4" w:rsidP="00470EC4" w:rsidRDefault="00470EC4">
            <w:pPr>
              <w:widowControl w:val="0"/>
              <w:autoSpaceDN w:val="0"/>
              <w:jc w:val="right"/>
              <w:textAlignment w:val="baseline"/>
              <w:rPr>
                <w:rFonts w:ascii="Times New Roman" w:hAnsi="Times New Roman" w:eastAsiaTheme="minorEastAsia"/>
                <w:kern w:val="3"/>
                <w:sz w:val="24"/>
              </w:rPr>
            </w:pPr>
            <w:r w:rsidRPr="00470EC4">
              <w:rPr>
                <w:rFonts w:ascii="Times New Roman" w:hAnsi="Times New Roman" w:eastAsiaTheme="minorEastAsia"/>
                <w:kern w:val="3"/>
                <w:sz w:val="24"/>
              </w:rPr>
              <w:t>27.</w:t>
            </w:r>
            <w:r>
              <w:rPr>
                <w:rFonts w:ascii="Times New Roman" w:hAnsi="Times New Roman" w:eastAsiaTheme="minorEastAsia"/>
                <w:kern w:val="3"/>
                <w:sz w:val="24"/>
              </w:rPr>
              <w:t>312</w:t>
            </w:r>
            <w:r w:rsidRPr="00470EC4">
              <w:rPr>
                <w:rFonts w:ascii="Times New Roman" w:hAnsi="Times New Roman" w:eastAsiaTheme="minorEastAsia"/>
                <w:kern w:val="3"/>
                <w:sz w:val="24"/>
              </w:rPr>
              <w:t>.721</w:t>
            </w:r>
          </w:p>
        </w:tc>
      </w:tr>
    </w:tbl>
    <w:p w:rsidRPr="00470EC4" w:rsidR="00470EC4" w:rsidP="00470EC4" w:rsidRDefault="00470EC4">
      <w:pPr>
        <w:widowControl w:val="0"/>
        <w:autoSpaceDN w:val="0"/>
        <w:textAlignment w:val="baseline"/>
        <w:rPr>
          <w:rFonts w:ascii="Times New Roman" w:hAnsi="Times New Roman" w:eastAsiaTheme="minorEastAsia"/>
          <w:kern w:val="3"/>
          <w:sz w:val="24"/>
        </w:rPr>
      </w:pPr>
    </w:p>
    <w:p w:rsidRPr="00470EC4" w:rsidR="00CB3578" w:rsidP="00470EC4" w:rsidRDefault="00CB3578">
      <w:pPr>
        <w:tabs>
          <w:tab w:val="left" w:pos="284"/>
          <w:tab w:val="left" w:pos="567"/>
          <w:tab w:val="left" w:pos="851"/>
        </w:tabs>
        <w:ind w:right="1848"/>
        <w:rPr>
          <w:rFonts w:ascii="Times New Roman" w:hAnsi="Times New Roman"/>
          <w:sz w:val="24"/>
        </w:rPr>
      </w:pPr>
    </w:p>
    <w:sectPr w:rsidRPr="00470EC4"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EC4" w:rsidRDefault="00470EC4">
      <w:pPr>
        <w:spacing w:line="20" w:lineRule="exact"/>
      </w:pPr>
    </w:p>
  </w:endnote>
  <w:endnote w:type="continuationSeparator" w:id="0">
    <w:p w:rsidR="00470EC4" w:rsidRDefault="00470EC4">
      <w:pPr>
        <w:pStyle w:val="Amendement"/>
      </w:pPr>
      <w:r>
        <w:rPr>
          <w:b w:val="0"/>
          <w:bCs w:val="0"/>
        </w:rPr>
        <w:t xml:space="preserve"> </w:t>
      </w:r>
    </w:p>
  </w:endnote>
  <w:endnote w:type="continuationNotice" w:id="1">
    <w:p w:rsidR="00470EC4" w:rsidRDefault="00470EC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80A00">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EC4" w:rsidRDefault="00470EC4">
      <w:pPr>
        <w:pStyle w:val="Amendement"/>
      </w:pPr>
      <w:r>
        <w:rPr>
          <w:b w:val="0"/>
          <w:bCs w:val="0"/>
        </w:rPr>
        <w:separator/>
      </w:r>
    </w:p>
  </w:footnote>
  <w:footnote w:type="continuationSeparator" w:id="0">
    <w:p w:rsidR="00470EC4" w:rsidRDefault="00470E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EC4"/>
    <w:rsid w:val="00012DBE"/>
    <w:rsid w:val="000221BA"/>
    <w:rsid w:val="000A1D81"/>
    <w:rsid w:val="00111ED3"/>
    <w:rsid w:val="001C190E"/>
    <w:rsid w:val="002168F4"/>
    <w:rsid w:val="002A727C"/>
    <w:rsid w:val="00417735"/>
    <w:rsid w:val="00470EC4"/>
    <w:rsid w:val="005D2707"/>
    <w:rsid w:val="00606255"/>
    <w:rsid w:val="006B607A"/>
    <w:rsid w:val="007D451C"/>
    <w:rsid w:val="00826224"/>
    <w:rsid w:val="00930A23"/>
    <w:rsid w:val="009C7354"/>
    <w:rsid w:val="009E6D7F"/>
    <w:rsid w:val="00A11E73"/>
    <w:rsid w:val="00A2521E"/>
    <w:rsid w:val="00AE436A"/>
    <w:rsid w:val="00C135B1"/>
    <w:rsid w:val="00C92DF8"/>
    <w:rsid w:val="00C969DA"/>
    <w:rsid w:val="00CB3578"/>
    <w:rsid w:val="00D20AFA"/>
    <w:rsid w:val="00D55648"/>
    <w:rsid w:val="00E16443"/>
    <w:rsid w:val="00E36EE9"/>
    <w:rsid w:val="00F13442"/>
    <w:rsid w:val="00F80A00"/>
    <w:rsid w:val="00F956D4"/>
    <w:rsid w:val="00FE59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427</ap:Words>
  <ap:Characters>2513</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2935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2014-11-06T13:18:00.0000000Z</lastPrinted>
  <dcterms:created xsi:type="dcterms:W3CDTF">2014-10-29T16:31:00.0000000Z</dcterms:created>
  <dcterms:modified xsi:type="dcterms:W3CDTF">2014-11-06T13:18:00.0000000Z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0x0101003664A9884DC0024298E6280713AE7F6C</vt:lpwstr>
  </property>
</Properties>
</file>