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C7E48" w:rsidR="002C7E48" w:rsidP="002C7E48" w:rsidRDefault="002C7E48">
      <w:pPr>
        <w:rPr>
          <w:rFonts w:ascii="Calibri" w:hAnsi="Calibri" w:eastAsia="Calibri"/>
          <w:sz w:val="40"/>
          <w:szCs w:val="40"/>
        </w:rPr>
      </w:pPr>
      <w:bookmarkStart w:name="_MailOriginal" w:id="0"/>
      <w:r w:rsidRPr="002C7E48">
        <w:rPr>
          <w:rFonts w:ascii="Calibri" w:hAnsi="Calibri" w:eastAsia="Calibri"/>
          <w:b/>
          <w:sz w:val="40"/>
          <w:szCs w:val="40"/>
        </w:rPr>
        <w:t>2014Z</w:t>
      </w:r>
      <w:r w:rsidR="00AB2A2B">
        <w:rPr>
          <w:rFonts w:ascii="Calibri" w:hAnsi="Calibri" w:eastAsia="Calibri"/>
          <w:b/>
          <w:sz w:val="40"/>
          <w:szCs w:val="40"/>
        </w:rPr>
        <w:t>15962</w:t>
      </w:r>
      <w:r w:rsidRPr="002C7E48">
        <w:rPr>
          <w:rFonts w:ascii="Calibri" w:hAnsi="Calibri" w:eastAsia="Calibri"/>
          <w:sz w:val="40"/>
          <w:szCs w:val="40"/>
        </w:rPr>
        <w:t>/2014D</w:t>
      </w:r>
      <w:r w:rsidR="00AB2A2B">
        <w:rPr>
          <w:rFonts w:ascii="Calibri" w:hAnsi="Calibri" w:eastAsia="Calibri"/>
          <w:sz w:val="40"/>
          <w:szCs w:val="40"/>
        </w:rPr>
        <w:t>32373</w:t>
      </w:r>
      <w:bookmarkStart w:name="_GoBack" w:id="1"/>
      <w:bookmarkEnd w:id="1"/>
    </w:p>
    <w:p w:rsidR="002C7E48" w:rsidP="002C7E48" w:rsidRDefault="002C7E48">
      <w:pPr>
        <w:rPr>
          <w:rFonts w:ascii="Calibri" w:hAnsi="Calibri" w:eastAsia="Calibri"/>
          <w:sz w:val="22"/>
          <w:szCs w:val="21"/>
        </w:rPr>
      </w:pPr>
    </w:p>
    <w:p w:rsidR="002C7E48" w:rsidP="002C7E48" w:rsidRDefault="002C7E48">
      <w:pPr>
        <w:rPr>
          <w:rFonts w:ascii="Calibri" w:hAnsi="Calibri" w:eastAsia="Calibri"/>
          <w:sz w:val="22"/>
          <w:szCs w:val="21"/>
        </w:rPr>
      </w:pPr>
    </w:p>
    <w:p w:rsidR="002C7E48" w:rsidP="002C7E48" w:rsidRDefault="002C7E48">
      <w:pPr>
        <w:rPr>
          <w:rFonts w:ascii="Calibri" w:hAnsi="Calibri" w:eastAsia="Calibri"/>
          <w:sz w:val="22"/>
          <w:szCs w:val="21"/>
        </w:rPr>
      </w:pPr>
    </w:p>
    <w:p w:rsidR="002C7E48" w:rsidP="002C7E48" w:rsidRDefault="002C7E48">
      <w:pPr>
        <w:rPr>
          <w:rFonts w:ascii="Calibri" w:hAnsi="Calibri" w:eastAsia="Calibri"/>
          <w:sz w:val="22"/>
          <w:szCs w:val="21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</w:rPr>
        <w:t>-----Oorspronkelijk bericht-----</w:t>
      </w:r>
      <w:r w:rsidRPr="002C7E48">
        <w:rPr>
          <w:rFonts w:ascii="Calibri" w:hAnsi="Calibri" w:eastAsia="Calibri"/>
          <w:sz w:val="22"/>
          <w:szCs w:val="21"/>
        </w:rPr>
        <w:br/>
        <w:t xml:space="preserve">Van: Dijkgraaf E. </w:t>
      </w:r>
      <w:r w:rsidRPr="002C7E48">
        <w:rPr>
          <w:rFonts w:ascii="Calibri" w:hAnsi="Calibri" w:eastAsia="Calibri"/>
          <w:sz w:val="22"/>
          <w:szCs w:val="21"/>
        </w:rPr>
        <w:br/>
        <w:t>Verzonden: maandag 15 september 2014 18:10</w:t>
      </w:r>
      <w:r w:rsidRPr="002C7E48">
        <w:rPr>
          <w:rFonts w:ascii="Calibri" w:hAnsi="Calibri" w:eastAsia="Calibri"/>
          <w:sz w:val="22"/>
          <w:szCs w:val="21"/>
        </w:rPr>
        <w:br/>
        <w:t>Aan: Commissie SZW</w:t>
      </w:r>
      <w:r w:rsidRPr="002C7E48">
        <w:rPr>
          <w:rFonts w:ascii="Calibri" w:hAnsi="Calibri" w:eastAsia="Calibri"/>
          <w:sz w:val="22"/>
          <w:szCs w:val="21"/>
        </w:rPr>
        <w:br/>
        <w:t>CC: Leertouwer G.</w:t>
      </w:r>
      <w:r w:rsidRPr="002C7E48">
        <w:rPr>
          <w:rFonts w:ascii="Calibri" w:hAnsi="Calibri" w:eastAsia="Calibri"/>
          <w:sz w:val="22"/>
          <w:szCs w:val="21"/>
        </w:rPr>
        <w:br/>
        <w:t>Onderwerp: Verzoek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>Beste Griffie,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>Ik zou graag het volgende verzoek namens de commissie SZW willen doen om een brief aan de staatsecretaris met de volgende drie vragen: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1. Kan de staatsecretaris aangeven welke </w:t>
      </w:r>
      <w:proofErr w:type="spellStart"/>
      <w:r w:rsidRPr="002C7E48">
        <w:rPr>
          <w:rFonts w:ascii="Calibri" w:hAnsi="Calibri" w:eastAsia="Calibri"/>
          <w:sz w:val="22"/>
          <w:szCs w:val="21"/>
          <w:lang w:eastAsia="en-US"/>
        </w:rPr>
        <w:t>amvb's</w:t>
      </w:r>
      <w:proofErr w:type="spellEnd"/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 /lagere wetgeving omtrent de invoering van de Quotumwet nog naar de kamer komen en voor wanneer? 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>2. Kan de staatsecretaris aangeven wanneer de uitvoeringstoetsen (o.a. door UWV) voor de Quotumwet gereed zijn waaronder de uitvoeringstoets m.b.t. de "database ingeleende arbeidskrachten bij de inlenende werkgever en het doelgroepenregister".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3. Kan de staatssecretaris bevestigen dat deze </w:t>
      </w:r>
      <w:proofErr w:type="spellStart"/>
      <w:r w:rsidRPr="002C7E48">
        <w:rPr>
          <w:rFonts w:ascii="Calibri" w:hAnsi="Calibri" w:eastAsia="Calibri"/>
          <w:sz w:val="22"/>
          <w:szCs w:val="21"/>
          <w:lang w:eastAsia="en-US"/>
        </w:rPr>
        <w:t>amvb's</w:t>
      </w:r>
      <w:proofErr w:type="spellEnd"/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 en uitvoeringstoetsen gereed en voor de commissie SZW beschikbaar zijn voorafgaand aan de plenaire behandeling van de Quotumwet in de Tweede Kamer? 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>Graag een antwoord op deze vragen voorafgaand aan de inbrengdatum van 22 september a.s.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Ik doe dit per email gezien het feit dat er deze week geen procedurevergadering is en de inbrengdatum. </w:t>
      </w: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</w:p>
    <w:p w:rsidRPr="002C7E48" w:rsidR="002C7E48" w:rsidP="002C7E48" w:rsidRDefault="002C7E48">
      <w:pPr>
        <w:rPr>
          <w:rFonts w:ascii="Calibri" w:hAnsi="Calibri" w:eastAsia="Calibri"/>
          <w:sz w:val="22"/>
          <w:szCs w:val="21"/>
          <w:lang w:eastAsia="en-US"/>
        </w:rPr>
      </w:pPr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Met vriendelijke groet, </w:t>
      </w:r>
      <w:proofErr w:type="spellStart"/>
      <w:r w:rsidRPr="002C7E48">
        <w:rPr>
          <w:rFonts w:ascii="Calibri" w:hAnsi="Calibri" w:eastAsia="Calibri"/>
          <w:sz w:val="22"/>
          <w:szCs w:val="21"/>
          <w:lang w:eastAsia="en-US"/>
        </w:rPr>
        <w:t>Elbert</w:t>
      </w:r>
      <w:proofErr w:type="spellEnd"/>
      <w:r w:rsidRPr="002C7E48">
        <w:rPr>
          <w:rFonts w:ascii="Calibri" w:hAnsi="Calibri" w:eastAsia="Calibri"/>
          <w:sz w:val="22"/>
          <w:szCs w:val="21"/>
          <w:lang w:eastAsia="en-US"/>
        </w:rPr>
        <w:t xml:space="preserve"> Dijkgraaf Tweede Kamerlid SGP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4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C7E48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B2A2B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9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1009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2014-09-17T12:36:00.0000000Z</lastPrinted>
  <dcterms:created xsi:type="dcterms:W3CDTF">2014-09-17T12:37:00.0000000Z</dcterms:created>
  <dcterms:modified xsi:type="dcterms:W3CDTF">2014-09-17T12:37:00.0000000Z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0x010100E5ED3023EBEAA6499984663616FE8EA0</vt:lpwstr>
  </property>
</Properties>
</file>