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C14C2" w:rsidR="00CB3578" w:rsidTr="00F13442">
        <w:trPr>
          <w:cantSplit/>
        </w:trPr>
        <w:tc>
          <w:tcPr>
            <w:tcW w:w="9142" w:type="dxa"/>
            <w:gridSpan w:val="2"/>
            <w:tcBorders>
              <w:top w:val="nil"/>
              <w:left w:val="nil"/>
              <w:bottom w:val="nil"/>
              <w:right w:val="nil"/>
            </w:tcBorders>
          </w:tcPr>
          <w:p w:rsidRPr="00056403" w:rsidR="00056403" w:rsidRDefault="00056403">
            <w:pPr>
              <w:tabs>
                <w:tab w:val="left" w:pos="-1440"/>
                <w:tab w:val="left" w:pos="-720"/>
              </w:tabs>
              <w:suppressAutoHyphens/>
              <w:rPr>
                <w:rFonts w:ascii="Times New Roman" w:hAnsi="Times New Roman"/>
              </w:rPr>
            </w:pPr>
            <w:r w:rsidRPr="00056403">
              <w:rPr>
                <w:rFonts w:ascii="Times New Roman" w:hAnsi="Times New Roman"/>
              </w:rPr>
              <w:t>De Tweede Kamer der Staten-</w:t>
            </w:r>
            <w:r w:rsidRPr="00056403">
              <w:rPr>
                <w:rFonts w:ascii="Times New Roman" w:hAnsi="Times New Roman"/>
              </w:rPr>
              <w:fldChar w:fldCharType="begin"/>
            </w:r>
            <w:r w:rsidRPr="00056403">
              <w:rPr>
                <w:rFonts w:ascii="Times New Roman" w:hAnsi="Times New Roman"/>
              </w:rPr>
              <w:instrText xml:space="preserve">PRIVATE </w:instrText>
            </w:r>
            <w:r w:rsidRPr="00056403">
              <w:rPr>
                <w:rFonts w:ascii="Times New Roman" w:hAnsi="Times New Roman"/>
              </w:rPr>
              <w:fldChar w:fldCharType="end"/>
            </w:r>
          </w:p>
          <w:p w:rsidRPr="00056403" w:rsidR="00056403" w:rsidRDefault="00056403">
            <w:pPr>
              <w:tabs>
                <w:tab w:val="left" w:pos="-1440"/>
                <w:tab w:val="left" w:pos="-720"/>
              </w:tabs>
              <w:suppressAutoHyphens/>
              <w:rPr>
                <w:rFonts w:ascii="Times New Roman" w:hAnsi="Times New Roman"/>
              </w:rPr>
            </w:pPr>
            <w:r w:rsidRPr="00056403">
              <w:rPr>
                <w:rFonts w:ascii="Times New Roman" w:hAnsi="Times New Roman"/>
              </w:rPr>
              <w:t>Generaal zendt bijgaand door</w:t>
            </w:r>
          </w:p>
          <w:p w:rsidRPr="00056403" w:rsidR="00056403" w:rsidRDefault="00056403">
            <w:pPr>
              <w:tabs>
                <w:tab w:val="left" w:pos="-1440"/>
                <w:tab w:val="left" w:pos="-720"/>
              </w:tabs>
              <w:suppressAutoHyphens/>
              <w:rPr>
                <w:rFonts w:ascii="Times New Roman" w:hAnsi="Times New Roman"/>
              </w:rPr>
            </w:pPr>
            <w:r w:rsidRPr="00056403">
              <w:rPr>
                <w:rFonts w:ascii="Times New Roman" w:hAnsi="Times New Roman"/>
              </w:rPr>
              <w:t>haar aangenomen wetsvoorstel</w:t>
            </w:r>
          </w:p>
          <w:p w:rsidRPr="00056403" w:rsidR="00056403" w:rsidRDefault="00056403">
            <w:pPr>
              <w:tabs>
                <w:tab w:val="left" w:pos="-1440"/>
                <w:tab w:val="left" w:pos="-720"/>
              </w:tabs>
              <w:suppressAutoHyphens/>
              <w:rPr>
                <w:rFonts w:ascii="Times New Roman" w:hAnsi="Times New Roman"/>
              </w:rPr>
            </w:pPr>
            <w:r w:rsidRPr="00056403">
              <w:rPr>
                <w:rFonts w:ascii="Times New Roman" w:hAnsi="Times New Roman"/>
              </w:rPr>
              <w:t>aan de Eerste Kamer.</w:t>
            </w:r>
          </w:p>
          <w:p w:rsidRPr="00056403" w:rsidR="00056403" w:rsidRDefault="00056403">
            <w:pPr>
              <w:tabs>
                <w:tab w:val="left" w:pos="-1440"/>
                <w:tab w:val="left" w:pos="-720"/>
              </w:tabs>
              <w:suppressAutoHyphens/>
              <w:rPr>
                <w:rFonts w:ascii="Times New Roman" w:hAnsi="Times New Roman"/>
              </w:rPr>
            </w:pPr>
          </w:p>
          <w:p w:rsidRPr="00056403" w:rsidR="00056403" w:rsidRDefault="00056403">
            <w:pPr>
              <w:tabs>
                <w:tab w:val="left" w:pos="-1440"/>
                <w:tab w:val="left" w:pos="-720"/>
              </w:tabs>
              <w:suppressAutoHyphens/>
              <w:rPr>
                <w:rFonts w:ascii="Times New Roman" w:hAnsi="Times New Roman"/>
              </w:rPr>
            </w:pPr>
            <w:r w:rsidRPr="00056403">
              <w:rPr>
                <w:rFonts w:ascii="Times New Roman" w:hAnsi="Times New Roman"/>
              </w:rPr>
              <w:t>De Voorzitter,</w:t>
            </w:r>
          </w:p>
          <w:p w:rsidRPr="00056403" w:rsidR="00056403" w:rsidRDefault="00056403">
            <w:pPr>
              <w:tabs>
                <w:tab w:val="left" w:pos="-1440"/>
                <w:tab w:val="left" w:pos="-720"/>
              </w:tabs>
              <w:suppressAutoHyphens/>
              <w:rPr>
                <w:rFonts w:ascii="Times New Roman" w:hAnsi="Times New Roman"/>
              </w:rPr>
            </w:pPr>
          </w:p>
          <w:p w:rsidRPr="00056403" w:rsidR="00056403" w:rsidRDefault="00056403">
            <w:pPr>
              <w:tabs>
                <w:tab w:val="left" w:pos="-1440"/>
                <w:tab w:val="left" w:pos="-720"/>
              </w:tabs>
              <w:suppressAutoHyphens/>
              <w:rPr>
                <w:rFonts w:ascii="Times New Roman" w:hAnsi="Times New Roman"/>
              </w:rPr>
            </w:pPr>
          </w:p>
          <w:p w:rsidRPr="00056403" w:rsidR="00056403" w:rsidRDefault="00056403">
            <w:pPr>
              <w:tabs>
                <w:tab w:val="left" w:pos="-1440"/>
                <w:tab w:val="left" w:pos="-720"/>
              </w:tabs>
              <w:suppressAutoHyphens/>
              <w:rPr>
                <w:rFonts w:ascii="Times New Roman" w:hAnsi="Times New Roman"/>
              </w:rPr>
            </w:pPr>
          </w:p>
          <w:p w:rsidRPr="00056403" w:rsidR="00056403" w:rsidRDefault="00056403">
            <w:pPr>
              <w:tabs>
                <w:tab w:val="left" w:pos="-1440"/>
                <w:tab w:val="left" w:pos="-720"/>
              </w:tabs>
              <w:suppressAutoHyphens/>
              <w:rPr>
                <w:rFonts w:ascii="Times New Roman" w:hAnsi="Times New Roman"/>
              </w:rPr>
            </w:pPr>
          </w:p>
          <w:p w:rsidRPr="00056403" w:rsidR="00056403" w:rsidRDefault="00056403">
            <w:pPr>
              <w:tabs>
                <w:tab w:val="left" w:pos="-1440"/>
                <w:tab w:val="left" w:pos="-720"/>
              </w:tabs>
              <w:suppressAutoHyphens/>
              <w:rPr>
                <w:rFonts w:ascii="Times New Roman" w:hAnsi="Times New Roman"/>
              </w:rPr>
            </w:pPr>
          </w:p>
          <w:p w:rsidRPr="00056403" w:rsidR="00056403" w:rsidRDefault="00056403">
            <w:pPr>
              <w:tabs>
                <w:tab w:val="left" w:pos="-1440"/>
                <w:tab w:val="left" w:pos="-720"/>
              </w:tabs>
              <w:suppressAutoHyphens/>
              <w:rPr>
                <w:rFonts w:ascii="Times New Roman" w:hAnsi="Times New Roman"/>
              </w:rPr>
            </w:pPr>
          </w:p>
          <w:p w:rsidRPr="00056403" w:rsidR="00056403" w:rsidRDefault="00056403">
            <w:pPr>
              <w:tabs>
                <w:tab w:val="left" w:pos="-1440"/>
                <w:tab w:val="left" w:pos="-720"/>
              </w:tabs>
              <w:suppressAutoHyphens/>
              <w:rPr>
                <w:rFonts w:ascii="Times New Roman" w:hAnsi="Times New Roman"/>
              </w:rPr>
            </w:pPr>
          </w:p>
          <w:p w:rsidRPr="00056403" w:rsidR="00056403" w:rsidRDefault="00056403">
            <w:pPr>
              <w:tabs>
                <w:tab w:val="left" w:pos="-1440"/>
                <w:tab w:val="left" w:pos="-720"/>
              </w:tabs>
              <w:suppressAutoHyphens/>
              <w:rPr>
                <w:rFonts w:ascii="Times New Roman" w:hAnsi="Times New Roman"/>
              </w:rPr>
            </w:pPr>
          </w:p>
          <w:p w:rsidRPr="006C14C2" w:rsidR="00CB3578" w:rsidP="00056403" w:rsidRDefault="00056403">
            <w:pPr>
              <w:pStyle w:val="Amendement"/>
              <w:rPr>
                <w:rFonts w:ascii="Times New Roman" w:hAnsi="Times New Roman" w:cs="Times New Roman"/>
              </w:rPr>
            </w:pPr>
            <w:r w:rsidRPr="00056403">
              <w:rPr>
                <w:rFonts w:ascii="Times New Roman" w:hAnsi="Times New Roman" w:cs="Times New Roman"/>
                <w:b w:val="0"/>
                <w:sz w:val="20"/>
              </w:rPr>
              <w:t>3 juli 2014</w:t>
            </w:r>
          </w:p>
        </w:tc>
      </w:tr>
      <w:tr w:rsidRPr="006C14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14C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C14C2" w:rsidR="00CB3578" w:rsidRDefault="00CB3578">
            <w:pPr>
              <w:tabs>
                <w:tab w:val="left" w:pos="-1440"/>
                <w:tab w:val="left" w:pos="-720"/>
              </w:tabs>
              <w:suppressAutoHyphens/>
              <w:rPr>
                <w:rFonts w:ascii="Times New Roman" w:hAnsi="Times New Roman"/>
                <w:b/>
                <w:bCs/>
                <w:sz w:val="24"/>
              </w:rPr>
            </w:pPr>
          </w:p>
        </w:tc>
      </w:tr>
      <w:tr w:rsidRPr="006C14C2" w:rsidR="00056403" w:rsidTr="0076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1270" w:rsidR="00056403" w:rsidP="000D5BC4" w:rsidRDefault="00056403">
            <w:pPr>
              <w:rPr>
                <w:rFonts w:ascii="Times New Roman" w:hAnsi="Times New Roman"/>
                <w:b/>
                <w:sz w:val="24"/>
              </w:rPr>
            </w:pPr>
            <w:r w:rsidRPr="00991270">
              <w:rPr>
                <w:rFonts w:ascii="Times New Roman" w:hAnsi="Times New Roman"/>
                <w:b/>
                <w:sz w:val="24"/>
              </w:rPr>
              <w:t xml:space="preserve">Jaarverslag en </w:t>
            </w:r>
            <w:proofErr w:type="spellStart"/>
            <w:r w:rsidRPr="00991270">
              <w:rPr>
                <w:rFonts w:ascii="Times New Roman" w:hAnsi="Times New Roman"/>
                <w:b/>
                <w:sz w:val="24"/>
              </w:rPr>
              <w:t>slotwet</w:t>
            </w:r>
            <w:proofErr w:type="spellEnd"/>
            <w:r w:rsidRPr="00991270">
              <w:rPr>
                <w:rFonts w:ascii="Times New Roman" w:hAnsi="Times New Roman"/>
                <w:b/>
                <w:sz w:val="24"/>
              </w:rPr>
              <w:t xml:space="preserve"> Ministerie van Economische Zaken 2013</w:t>
            </w:r>
          </w:p>
        </w:tc>
      </w:tr>
      <w:tr w:rsidRPr="006C14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14C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C14C2" w:rsidR="00CB3578" w:rsidRDefault="00CB3578">
            <w:pPr>
              <w:pStyle w:val="Amendement"/>
              <w:rPr>
                <w:rFonts w:ascii="Times New Roman" w:hAnsi="Times New Roman" w:cs="Times New Roman"/>
              </w:rPr>
            </w:pPr>
          </w:p>
        </w:tc>
      </w:tr>
      <w:tr w:rsidRPr="006C14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14C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C14C2" w:rsidR="00CB3578" w:rsidRDefault="00CB3578">
            <w:pPr>
              <w:pStyle w:val="Amendement"/>
              <w:rPr>
                <w:rFonts w:ascii="Times New Roman" w:hAnsi="Times New Roman" w:cs="Times New Roman"/>
              </w:rPr>
            </w:pPr>
          </w:p>
        </w:tc>
      </w:tr>
      <w:tr w:rsidRPr="006C14C2" w:rsidR="00056403" w:rsidTr="001D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C14C2" w:rsidR="00056403" w:rsidRDefault="00056403">
            <w:pPr>
              <w:pStyle w:val="Amendement"/>
              <w:rPr>
                <w:rFonts w:ascii="Times New Roman" w:hAnsi="Times New Roman" w:cs="Times New Roman"/>
              </w:rPr>
            </w:pPr>
            <w:r w:rsidRPr="006C14C2">
              <w:rPr>
                <w:rFonts w:ascii="Times New Roman" w:hAnsi="Times New Roman" w:cs="Times New Roman"/>
              </w:rPr>
              <w:t>VOORSTEL VAN WET</w:t>
            </w:r>
          </w:p>
        </w:tc>
      </w:tr>
      <w:tr w:rsidRPr="006C14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C14C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C14C2" w:rsidR="00CB3578" w:rsidRDefault="00CB3578">
            <w:pPr>
              <w:pStyle w:val="Amendement"/>
              <w:rPr>
                <w:rFonts w:ascii="Times New Roman" w:hAnsi="Times New Roman" w:cs="Times New Roman"/>
                <w:b w:val="0"/>
              </w:rPr>
            </w:pPr>
          </w:p>
        </w:tc>
      </w:tr>
    </w:tbl>
    <w:p w:rsidRPr="006C14C2" w:rsidR="00CB3578" w:rsidP="00A11E73" w:rsidRDefault="00CB3578">
      <w:pPr>
        <w:tabs>
          <w:tab w:val="left" w:pos="284"/>
          <w:tab w:val="left" w:pos="567"/>
          <w:tab w:val="left" w:pos="851"/>
        </w:tabs>
        <w:ind w:right="1848"/>
        <w:rPr>
          <w:rFonts w:ascii="Times New Roman" w:hAnsi="Times New Roman"/>
          <w:sz w:val="24"/>
        </w:rPr>
      </w:pPr>
    </w:p>
    <w:p w:rsidRPr="006C14C2" w:rsidR="006C14C2" w:rsidP="006C14C2" w:rsidRDefault="006C14C2">
      <w:pPr>
        <w:ind w:firstLine="284"/>
        <w:rPr>
          <w:rFonts w:ascii="Times New Roman" w:hAnsi="Times New Roman"/>
          <w:sz w:val="24"/>
        </w:rPr>
      </w:pPr>
      <w:r w:rsidRPr="006C14C2">
        <w:rPr>
          <w:rFonts w:ascii="Times New Roman" w:hAnsi="Times New Roman"/>
          <w:sz w:val="24"/>
        </w:rPr>
        <w:t>Wij Willem-Alexander, bij de gratie Gods, Koning der Nederlanden, Prins van Oranje-Nassau, enz. enz. enz.</w:t>
      </w:r>
    </w:p>
    <w:p w:rsidRPr="006C14C2" w:rsidR="006C14C2" w:rsidP="006C14C2" w:rsidRDefault="006C14C2">
      <w:pPr>
        <w:rPr>
          <w:rFonts w:ascii="Times New Roman" w:hAnsi="Times New Roman"/>
          <w:sz w:val="24"/>
        </w:rPr>
      </w:pPr>
    </w:p>
    <w:p w:rsidR="00B469FF" w:rsidP="00B469FF" w:rsidRDefault="006C14C2">
      <w:pPr>
        <w:ind w:firstLine="284"/>
        <w:rPr>
          <w:rFonts w:ascii="Times New Roman" w:hAnsi="Times New Roman"/>
          <w:sz w:val="24"/>
        </w:rPr>
      </w:pPr>
      <w:r w:rsidRPr="006C14C2">
        <w:rPr>
          <w:rFonts w:ascii="Times New Roman" w:hAnsi="Times New Roman"/>
          <w:sz w:val="24"/>
        </w:rPr>
        <w:t xml:space="preserve">Allen, die deze zullen zien of horen lezen, saluut! doen te weten: </w:t>
      </w:r>
    </w:p>
    <w:p w:rsidRPr="006C14C2" w:rsidR="006C14C2" w:rsidP="00B469FF" w:rsidRDefault="006C14C2">
      <w:pPr>
        <w:ind w:firstLine="284"/>
        <w:rPr>
          <w:rFonts w:ascii="Times New Roman" w:hAnsi="Times New Roman"/>
          <w:sz w:val="24"/>
        </w:rPr>
      </w:pPr>
      <w:r w:rsidRPr="006C14C2">
        <w:rPr>
          <w:rFonts w:ascii="Times New Roman" w:hAnsi="Times New Roman"/>
          <w:sz w:val="24"/>
        </w:rPr>
        <w:t xml:space="preserve">Alzo Wij in overweging genomen hebben, dat de noodzaak is gebleken van een wijziging van de departementale begrotingsstaat van het Ministerie van Economische Zaken (XIII), van de begrotingsstaat inzake de agentschappen van dit ministerie, alle voor het jaar 2013 en vastgesteld bij de wet van 18 april 2013, Stb. 164, respectievelijk 11 september 2013, Stb. 1, laatstelijk gewijzigd bij de wet van 22 januari 2014, Stb. 68. </w:t>
      </w:r>
    </w:p>
    <w:p w:rsidRPr="006C14C2" w:rsidR="006C14C2" w:rsidP="006C14C2" w:rsidRDefault="006C14C2">
      <w:pPr>
        <w:ind w:firstLine="284"/>
        <w:rPr>
          <w:rFonts w:ascii="Times New Roman" w:hAnsi="Times New Roman"/>
          <w:sz w:val="24"/>
        </w:rPr>
      </w:pPr>
      <w:r w:rsidRPr="006C14C2">
        <w:rPr>
          <w:rFonts w:ascii="Times New Roman" w:hAnsi="Times New Roman"/>
          <w:sz w:val="24"/>
        </w:rPr>
        <w:t xml:space="preserve">Zo is het, dat Wij met gemeen overleg der Staten-Generaal, hebben goedgevonden en verstaan, gelijk Wij goedvinden en verstaan bij deze: </w:t>
      </w:r>
    </w:p>
    <w:p w:rsidRPr="006C14C2" w:rsidR="00EC1BCD" w:rsidP="006C14C2" w:rsidRDefault="00EC1BCD">
      <w:pPr>
        <w:rPr>
          <w:rFonts w:ascii="Times New Roman" w:hAnsi="Times New Roman"/>
          <w:sz w:val="24"/>
        </w:rPr>
      </w:pPr>
    </w:p>
    <w:p w:rsidRPr="006C14C2" w:rsidR="006C14C2" w:rsidP="006C14C2" w:rsidRDefault="006C14C2">
      <w:pPr>
        <w:rPr>
          <w:rFonts w:ascii="Times New Roman" w:hAnsi="Times New Roman"/>
          <w:sz w:val="24"/>
        </w:rPr>
      </w:pPr>
      <w:r w:rsidRPr="006C14C2">
        <w:rPr>
          <w:rFonts w:ascii="Times New Roman" w:hAnsi="Times New Roman"/>
          <w:b/>
          <w:bCs/>
          <w:sz w:val="24"/>
        </w:rPr>
        <w:t xml:space="preserve">Artikel 1 </w:t>
      </w:r>
    </w:p>
    <w:p w:rsidRPr="006C14C2" w:rsidR="006C14C2" w:rsidP="006C14C2" w:rsidRDefault="006C14C2">
      <w:pPr>
        <w:rPr>
          <w:rFonts w:ascii="Times New Roman" w:hAnsi="Times New Roman"/>
          <w:sz w:val="24"/>
        </w:rPr>
      </w:pPr>
    </w:p>
    <w:p w:rsidRPr="006C14C2" w:rsidR="006C14C2" w:rsidP="006C14C2" w:rsidRDefault="006C14C2">
      <w:pPr>
        <w:ind w:firstLine="284"/>
        <w:rPr>
          <w:rFonts w:ascii="Times New Roman" w:hAnsi="Times New Roman"/>
          <w:sz w:val="24"/>
        </w:rPr>
      </w:pPr>
      <w:r w:rsidRPr="006C14C2">
        <w:rPr>
          <w:rFonts w:ascii="Times New Roman" w:hAnsi="Times New Roman"/>
          <w:sz w:val="24"/>
        </w:rPr>
        <w:t xml:space="preserve">De departementale begrotingsstaat van het Ministerie van Economische Zaken (XIII) voor het jaar 2013 wordt gewijzigd, zoals blijkt uit de desbetreffende bij deze wet behorende staat. </w:t>
      </w:r>
    </w:p>
    <w:p w:rsidRPr="006C14C2" w:rsidR="006C14C2" w:rsidP="006C14C2" w:rsidRDefault="006C14C2">
      <w:pPr>
        <w:rPr>
          <w:rFonts w:ascii="Times New Roman" w:hAnsi="Times New Roman"/>
          <w:b/>
          <w:bCs/>
          <w:sz w:val="24"/>
        </w:rPr>
      </w:pPr>
    </w:p>
    <w:p w:rsidRPr="006C14C2" w:rsidR="006C14C2" w:rsidP="006C14C2" w:rsidRDefault="006C14C2">
      <w:pPr>
        <w:rPr>
          <w:rFonts w:ascii="Times New Roman" w:hAnsi="Times New Roman"/>
          <w:sz w:val="24"/>
        </w:rPr>
      </w:pPr>
      <w:r w:rsidRPr="006C14C2">
        <w:rPr>
          <w:rFonts w:ascii="Times New Roman" w:hAnsi="Times New Roman"/>
          <w:b/>
          <w:bCs/>
          <w:sz w:val="24"/>
        </w:rPr>
        <w:t>Artikel 2</w:t>
      </w:r>
    </w:p>
    <w:p w:rsidRPr="006C14C2" w:rsidR="006C14C2" w:rsidP="006C14C2" w:rsidRDefault="006C14C2">
      <w:pPr>
        <w:rPr>
          <w:rFonts w:ascii="Times New Roman" w:hAnsi="Times New Roman"/>
          <w:sz w:val="24"/>
        </w:rPr>
      </w:pPr>
    </w:p>
    <w:p w:rsidRPr="006C14C2" w:rsidR="006C14C2" w:rsidP="006C14C2" w:rsidRDefault="006C14C2">
      <w:pPr>
        <w:ind w:firstLine="284"/>
        <w:rPr>
          <w:rFonts w:ascii="Times New Roman" w:hAnsi="Times New Roman"/>
          <w:sz w:val="24"/>
        </w:rPr>
      </w:pPr>
      <w:r w:rsidRPr="006C14C2">
        <w:rPr>
          <w:rFonts w:ascii="Times New Roman" w:hAnsi="Times New Roman"/>
          <w:sz w:val="24"/>
        </w:rPr>
        <w:t xml:space="preserve">De begrotingsstaat inzake de agentschappen voor het jaar 2013 wordt gewijzigd, zoals blijkt uit de desbetreffende bij deze wet behorende staat. </w:t>
      </w:r>
    </w:p>
    <w:p w:rsidRPr="006C14C2" w:rsidR="006C14C2" w:rsidP="006C14C2" w:rsidRDefault="006C14C2">
      <w:pPr>
        <w:rPr>
          <w:rFonts w:ascii="Times New Roman" w:hAnsi="Times New Roman"/>
          <w:sz w:val="24"/>
        </w:rPr>
      </w:pPr>
    </w:p>
    <w:p w:rsidRPr="006C14C2" w:rsidR="006C14C2" w:rsidP="006C14C2" w:rsidRDefault="006C14C2">
      <w:pPr>
        <w:rPr>
          <w:rFonts w:ascii="Times New Roman" w:hAnsi="Times New Roman"/>
          <w:sz w:val="24"/>
        </w:rPr>
      </w:pPr>
      <w:r w:rsidRPr="006C14C2">
        <w:rPr>
          <w:rFonts w:ascii="Times New Roman" w:hAnsi="Times New Roman"/>
          <w:b/>
          <w:bCs/>
          <w:sz w:val="24"/>
        </w:rPr>
        <w:t>Artikel 3</w:t>
      </w:r>
    </w:p>
    <w:p w:rsidRPr="006C14C2" w:rsidR="006C14C2" w:rsidP="006C14C2" w:rsidRDefault="006C14C2">
      <w:pPr>
        <w:rPr>
          <w:rFonts w:ascii="Times New Roman" w:hAnsi="Times New Roman"/>
          <w:sz w:val="24"/>
        </w:rPr>
      </w:pPr>
    </w:p>
    <w:p w:rsidRPr="006C14C2" w:rsidR="006C14C2" w:rsidP="006C14C2" w:rsidRDefault="006C14C2">
      <w:pPr>
        <w:ind w:firstLine="284"/>
        <w:rPr>
          <w:rFonts w:ascii="Times New Roman" w:hAnsi="Times New Roman"/>
          <w:sz w:val="24"/>
        </w:rPr>
      </w:pPr>
      <w:r w:rsidRPr="006C14C2">
        <w:rPr>
          <w:rFonts w:ascii="Times New Roman" w:hAnsi="Times New Roman"/>
          <w:sz w:val="24"/>
        </w:rPr>
        <w:t>De vaststelling van de begrotingsstaten geschiedt in duizenden euro’s.</w:t>
      </w:r>
    </w:p>
    <w:p w:rsidRPr="006C14C2" w:rsidR="006C14C2" w:rsidP="006C14C2" w:rsidRDefault="006C14C2">
      <w:pPr>
        <w:rPr>
          <w:rFonts w:ascii="Times New Roman" w:hAnsi="Times New Roman"/>
          <w:b/>
          <w:bCs/>
          <w:sz w:val="24"/>
        </w:rPr>
      </w:pPr>
    </w:p>
    <w:p w:rsidRPr="006C14C2" w:rsidR="006C14C2" w:rsidP="006C14C2" w:rsidRDefault="006C14C2">
      <w:pPr>
        <w:rPr>
          <w:rFonts w:ascii="Times New Roman" w:hAnsi="Times New Roman"/>
          <w:sz w:val="24"/>
        </w:rPr>
      </w:pPr>
      <w:r w:rsidRPr="006C14C2">
        <w:rPr>
          <w:rFonts w:ascii="Times New Roman" w:hAnsi="Times New Roman"/>
          <w:b/>
          <w:bCs/>
          <w:sz w:val="24"/>
        </w:rPr>
        <w:t>Artikel 4</w:t>
      </w:r>
    </w:p>
    <w:p w:rsidRPr="006C14C2" w:rsidR="006C14C2" w:rsidP="006C14C2" w:rsidRDefault="006C14C2">
      <w:pPr>
        <w:rPr>
          <w:rFonts w:ascii="Times New Roman" w:hAnsi="Times New Roman"/>
          <w:sz w:val="24"/>
        </w:rPr>
      </w:pPr>
    </w:p>
    <w:p w:rsidR="00B469FF" w:rsidP="006C14C2" w:rsidRDefault="006C14C2">
      <w:pPr>
        <w:ind w:firstLine="284"/>
        <w:rPr>
          <w:rFonts w:ascii="Times New Roman" w:hAnsi="Times New Roman"/>
          <w:sz w:val="24"/>
        </w:rPr>
      </w:pPr>
      <w:r w:rsidRPr="006C14C2">
        <w:rPr>
          <w:rFonts w:ascii="Times New Roman" w:hAnsi="Times New Roman"/>
          <w:sz w:val="24"/>
        </w:rPr>
        <w:t>Deze wet treedt in werking met ingang van de dag na de datum van uitgifte van het Staatsblad waarin zij wordt geplaatst en werkt terug tot en met 31 december van het onderhavig</w:t>
      </w:r>
      <w:r w:rsidR="00B469FF">
        <w:rPr>
          <w:rFonts w:ascii="Times New Roman" w:hAnsi="Times New Roman"/>
          <w:sz w:val="24"/>
        </w:rPr>
        <w:t>e begrotingsjaar.</w:t>
      </w:r>
    </w:p>
    <w:p w:rsidR="00B469FF" w:rsidP="00537058" w:rsidRDefault="00B469FF">
      <w:pPr>
        <w:rPr>
          <w:rFonts w:ascii="Times New Roman" w:hAnsi="Times New Roman"/>
          <w:sz w:val="24"/>
        </w:rPr>
      </w:pPr>
    </w:p>
    <w:p w:rsidR="00765295" w:rsidP="00537058" w:rsidRDefault="00765295">
      <w:pPr>
        <w:rPr>
          <w:rFonts w:ascii="Times New Roman" w:hAnsi="Times New Roman"/>
          <w:sz w:val="24"/>
        </w:rPr>
      </w:pPr>
    </w:p>
    <w:p w:rsidRPr="006C14C2" w:rsidR="006C14C2" w:rsidP="006C14C2" w:rsidRDefault="006C14C2">
      <w:pPr>
        <w:ind w:firstLine="284"/>
        <w:rPr>
          <w:rFonts w:ascii="Times New Roman" w:hAnsi="Times New Roman"/>
          <w:sz w:val="24"/>
        </w:rPr>
      </w:pPr>
      <w:r w:rsidRPr="006C14C2">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6C14C2">
        <w:rPr>
          <w:rFonts w:ascii="Times New Roman" w:hAnsi="Times New Roman"/>
          <w:sz w:val="24"/>
        </w:rPr>
        <w:t xml:space="preserve">ie zulks aangaat, aan de nauwkeurige uitvoering de hand zullen houden. </w:t>
      </w:r>
    </w:p>
    <w:p w:rsidRPr="006C14C2" w:rsidR="006C14C2" w:rsidP="006C14C2" w:rsidRDefault="006C14C2">
      <w:pPr>
        <w:rPr>
          <w:rFonts w:ascii="Times New Roman" w:hAnsi="Times New Roman"/>
          <w:sz w:val="24"/>
        </w:rPr>
      </w:pPr>
    </w:p>
    <w:p w:rsidR="006C14C2" w:rsidP="006C14C2" w:rsidRDefault="006C14C2">
      <w:pPr>
        <w:rPr>
          <w:rFonts w:ascii="Times New Roman" w:hAnsi="Times New Roman"/>
          <w:sz w:val="24"/>
        </w:rPr>
      </w:pPr>
      <w:r>
        <w:rPr>
          <w:rFonts w:ascii="Times New Roman" w:hAnsi="Times New Roman"/>
          <w:sz w:val="24"/>
        </w:rPr>
        <w:t>Gegeven</w:t>
      </w:r>
    </w:p>
    <w:p w:rsidR="006C14C2" w:rsidP="006C14C2" w:rsidRDefault="006C14C2">
      <w:pPr>
        <w:rPr>
          <w:rFonts w:ascii="Times New Roman" w:hAnsi="Times New Roman"/>
          <w:sz w:val="24"/>
        </w:rPr>
      </w:pPr>
    </w:p>
    <w:p w:rsidR="006C14C2" w:rsidP="006C14C2" w:rsidRDefault="006C14C2">
      <w:pPr>
        <w:rPr>
          <w:rFonts w:ascii="Times New Roman" w:hAnsi="Times New Roman"/>
          <w:sz w:val="24"/>
        </w:rPr>
      </w:pPr>
    </w:p>
    <w:p w:rsidR="006C14C2" w:rsidP="006C14C2" w:rsidRDefault="006C14C2">
      <w:pPr>
        <w:rPr>
          <w:rFonts w:ascii="Times New Roman" w:hAnsi="Times New Roman"/>
          <w:sz w:val="24"/>
        </w:rPr>
      </w:pPr>
    </w:p>
    <w:p w:rsidR="006C14C2" w:rsidP="006C14C2" w:rsidRDefault="006C14C2">
      <w:pPr>
        <w:rPr>
          <w:rFonts w:ascii="Times New Roman" w:hAnsi="Times New Roman"/>
          <w:sz w:val="24"/>
        </w:rPr>
      </w:pPr>
    </w:p>
    <w:p w:rsidR="006C14C2" w:rsidP="006C14C2" w:rsidRDefault="006C14C2">
      <w:pPr>
        <w:rPr>
          <w:rFonts w:ascii="Times New Roman" w:hAnsi="Times New Roman"/>
          <w:sz w:val="24"/>
        </w:rPr>
      </w:pPr>
    </w:p>
    <w:p w:rsidR="006C14C2" w:rsidP="006C14C2" w:rsidRDefault="006C14C2">
      <w:pPr>
        <w:rPr>
          <w:rFonts w:ascii="Times New Roman" w:hAnsi="Times New Roman"/>
          <w:sz w:val="24"/>
        </w:rPr>
      </w:pPr>
    </w:p>
    <w:p w:rsidRPr="006C14C2" w:rsidR="006C14C2" w:rsidP="006C14C2" w:rsidRDefault="006C14C2">
      <w:pPr>
        <w:rPr>
          <w:rFonts w:ascii="Times New Roman" w:hAnsi="Times New Roman"/>
          <w:sz w:val="24"/>
        </w:rPr>
      </w:pPr>
    </w:p>
    <w:p w:rsidR="008D611C" w:rsidP="006C14C2" w:rsidRDefault="008D611C">
      <w:pPr>
        <w:rPr>
          <w:rFonts w:ascii="Times New Roman" w:hAnsi="Times New Roman"/>
          <w:sz w:val="24"/>
        </w:rPr>
      </w:pPr>
    </w:p>
    <w:p w:rsidRPr="006C14C2" w:rsidR="008D611C" w:rsidP="006C14C2" w:rsidRDefault="008D611C">
      <w:pPr>
        <w:rPr>
          <w:rFonts w:ascii="Times New Roman" w:hAnsi="Times New Roman"/>
          <w:sz w:val="24"/>
        </w:rPr>
      </w:pPr>
    </w:p>
    <w:p w:rsidRPr="006C14C2" w:rsidR="006C14C2" w:rsidP="006C14C2" w:rsidRDefault="006C14C2">
      <w:pPr>
        <w:rPr>
          <w:rFonts w:ascii="Times New Roman" w:hAnsi="Times New Roman"/>
          <w:sz w:val="24"/>
        </w:rPr>
      </w:pPr>
      <w:r w:rsidRPr="006C14C2">
        <w:rPr>
          <w:rFonts w:ascii="Times New Roman" w:hAnsi="Times New Roman"/>
          <w:sz w:val="24"/>
        </w:rPr>
        <w:t>De Minister van Economische Zaken,</w:t>
      </w:r>
    </w:p>
    <w:p w:rsidR="006C14C2" w:rsidP="006C14C2" w:rsidRDefault="006C14C2">
      <w:pPr>
        <w:rPr>
          <w:rFonts w:ascii="Times New Roman" w:hAnsi="Times New Roman"/>
          <w:sz w:val="24"/>
        </w:rPr>
      </w:pPr>
    </w:p>
    <w:p w:rsidR="00056403" w:rsidP="006C14C2" w:rsidRDefault="00056403">
      <w:pPr>
        <w:rPr>
          <w:rFonts w:ascii="Times New Roman" w:hAnsi="Times New Roman"/>
          <w:sz w:val="24"/>
        </w:rPr>
      </w:pPr>
    </w:p>
    <w:p w:rsidR="00056403" w:rsidP="006C14C2" w:rsidRDefault="00056403">
      <w:pPr>
        <w:rPr>
          <w:rFonts w:ascii="Times New Roman" w:hAnsi="Times New Roman"/>
          <w:sz w:val="24"/>
        </w:rPr>
      </w:pPr>
    </w:p>
    <w:p w:rsidR="00056403" w:rsidP="006C14C2" w:rsidRDefault="00056403">
      <w:pPr>
        <w:rPr>
          <w:rFonts w:ascii="Times New Roman" w:hAnsi="Times New Roman"/>
          <w:sz w:val="24"/>
        </w:rPr>
      </w:pPr>
    </w:p>
    <w:p w:rsidR="00056403" w:rsidP="006C14C2" w:rsidRDefault="00056403">
      <w:pPr>
        <w:rPr>
          <w:rFonts w:ascii="Times New Roman" w:hAnsi="Times New Roman"/>
          <w:sz w:val="24"/>
        </w:rPr>
      </w:pPr>
    </w:p>
    <w:p w:rsidR="00056403" w:rsidP="006C14C2" w:rsidRDefault="00056403">
      <w:pPr>
        <w:rPr>
          <w:rFonts w:ascii="Times New Roman" w:hAnsi="Times New Roman"/>
          <w:sz w:val="24"/>
        </w:rPr>
      </w:pPr>
    </w:p>
    <w:p w:rsidR="00056403" w:rsidP="006C14C2" w:rsidRDefault="00056403">
      <w:pPr>
        <w:rPr>
          <w:rFonts w:ascii="Times New Roman" w:hAnsi="Times New Roman"/>
          <w:sz w:val="24"/>
        </w:rPr>
      </w:pPr>
    </w:p>
    <w:p w:rsidR="00056403" w:rsidP="006C14C2" w:rsidRDefault="00056403">
      <w:pPr>
        <w:rPr>
          <w:rFonts w:ascii="Times New Roman" w:hAnsi="Times New Roman"/>
          <w:sz w:val="24"/>
        </w:rPr>
      </w:pPr>
    </w:p>
    <w:p w:rsidR="00056403" w:rsidP="006C14C2" w:rsidRDefault="00056403">
      <w:pPr>
        <w:rPr>
          <w:rFonts w:ascii="Times New Roman" w:hAnsi="Times New Roman"/>
          <w:sz w:val="24"/>
        </w:rPr>
      </w:pPr>
    </w:p>
    <w:p w:rsidR="00056403" w:rsidP="006C14C2" w:rsidRDefault="00056403">
      <w:pPr>
        <w:rPr>
          <w:rFonts w:ascii="Times New Roman" w:hAnsi="Times New Roman"/>
          <w:sz w:val="24"/>
        </w:rPr>
      </w:pPr>
    </w:p>
    <w:p w:rsidRPr="006C14C2" w:rsidR="00056403" w:rsidP="00056403" w:rsidRDefault="00056403">
      <w:pPr>
        <w:rPr>
          <w:rFonts w:ascii="Times New Roman" w:hAnsi="Times New Roman"/>
          <w:sz w:val="24"/>
        </w:rPr>
      </w:pPr>
      <w:r w:rsidRPr="006C14C2">
        <w:rPr>
          <w:rFonts w:ascii="Times New Roman" w:hAnsi="Times New Roman"/>
          <w:sz w:val="24"/>
        </w:rPr>
        <w:t>De Minister van Economische Zaken,</w:t>
      </w:r>
    </w:p>
    <w:p w:rsidRPr="006C14C2" w:rsidR="00056403" w:rsidP="006C14C2" w:rsidRDefault="00056403">
      <w:pPr>
        <w:rPr>
          <w:rFonts w:ascii="Times New Roman" w:hAnsi="Times New Roman"/>
          <w:sz w:val="24"/>
        </w:rPr>
        <w:sectPr w:rsidRPr="006C14C2" w:rsidR="00056403" w:rsidSect="008D611C">
          <w:footerReference w:type="even" r:id="rId7"/>
          <w:footerReference w:type="default" r:id="rId8"/>
          <w:pgSz w:w="11907" w:h="16834"/>
          <w:pgMar w:top="1417" w:right="1417" w:bottom="1417" w:left="1417" w:header="709" w:footer="709" w:gutter="0"/>
          <w:pgNumType w:start="0"/>
          <w:cols w:space="708"/>
          <w:titlePg/>
          <w:docGrid w:linePitch="272"/>
        </w:sectPr>
      </w:pPr>
      <w:bookmarkStart w:name="_GoBack" w:id="0"/>
      <w:bookmarkEnd w:id="0"/>
    </w:p>
    <w:p w:rsidRPr="006C14C2" w:rsidR="006C14C2" w:rsidP="006C14C2" w:rsidRDefault="006C14C2">
      <w:pPr>
        <w:ind w:left="-360"/>
        <w:rPr>
          <w:rFonts w:ascii="Times New Roman" w:hAnsi="Times New Roman"/>
          <w:b/>
          <w:sz w:val="24"/>
        </w:rPr>
      </w:pPr>
      <w:r w:rsidRPr="006C14C2">
        <w:rPr>
          <w:rFonts w:ascii="Times New Roman" w:hAnsi="Times New Roman"/>
          <w:b/>
          <w:sz w:val="24"/>
        </w:rPr>
        <w:lastRenderedPageBreak/>
        <w:t>Departementale suppletoire begrotingsstaat (</w:t>
      </w:r>
      <w:proofErr w:type="spellStart"/>
      <w:r w:rsidRPr="006C14C2">
        <w:rPr>
          <w:rFonts w:ascii="Times New Roman" w:hAnsi="Times New Roman"/>
          <w:b/>
          <w:sz w:val="24"/>
        </w:rPr>
        <w:t>slotwet</w:t>
      </w:r>
      <w:proofErr w:type="spellEnd"/>
      <w:r w:rsidRPr="006C14C2">
        <w:rPr>
          <w:rFonts w:ascii="Times New Roman" w:hAnsi="Times New Roman"/>
          <w:b/>
          <w:sz w:val="24"/>
        </w:rPr>
        <w:t>) behorende bij de Wet van ....... ...., Stb. ...</w:t>
      </w:r>
    </w:p>
    <w:p w:rsidRPr="006C14C2" w:rsidR="006C14C2" w:rsidP="006C14C2" w:rsidRDefault="006C14C2">
      <w:pPr>
        <w:ind w:left="-360"/>
        <w:rPr>
          <w:rFonts w:ascii="Times New Roman" w:hAnsi="Times New Roman"/>
          <w:b/>
          <w:sz w:val="24"/>
        </w:rPr>
      </w:pPr>
      <w:r w:rsidRPr="006C14C2">
        <w:rPr>
          <w:rFonts w:ascii="Times New Roman" w:hAnsi="Times New Roman"/>
          <w:b/>
          <w:sz w:val="24"/>
        </w:rPr>
        <w:t>Begroting 2013</w:t>
      </w:r>
    </w:p>
    <w:p w:rsidRPr="006C14C2" w:rsidR="006C14C2" w:rsidP="006C14C2" w:rsidRDefault="006C14C2">
      <w:pPr>
        <w:ind w:left="-360"/>
        <w:rPr>
          <w:rFonts w:ascii="Times New Roman" w:hAnsi="Times New Roman"/>
          <w:b/>
          <w:sz w:val="24"/>
        </w:rPr>
      </w:pPr>
      <w:r w:rsidRPr="006C14C2">
        <w:rPr>
          <w:rFonts w:ascii="Times New Roman" w:hAnsi="Times New Roman"/>
          <w:b/>
          <w:sz w:val="24"/>
        </w:rPr>
        <w:t>Economische Zaken</w:t>
      </w:r>
    </w:p>
    <w:p w:rsidRPr="006C14C2" w:rsidR="006C14C2" w:rsidP="006C14C2" w:rsidRDefault="006C14C2">
      <w:pPr>
        <w:ind w:left="-360"/>
        <w:rPr>
          <w:rFonts w:ascii="Times New Roman" w:hAnsi="Times New Roman"/>
          <w:sz w:val="24"/>
        </w:rPr>
      </w:pPr>
    </w:p>
    <w:p w:rsidRPr="006C14C2" w:rsidR="006C14C2" w:rsidP="006C14C2" w:rsidRDefault="006C14C2">
      <w:pPr>
        <w:ind w:left="-360"/>
        <w:rPr>
          <w:rFonts w:ascii="Times New Roman" w:hAnsi="Times New Roman"/>
          <w:sz w:val="24"/>
        </w:rPr>
      </w:pPr>
      <w:r w:rsidRPr="006C14C2">
        <w:rPr>
          <w:rFonts w:ascii="Times New Roman" w:hAnsi="Times New Roman"/>
          <w:sz w:val="24"/>
        </w:rPr>
        <w:t>Bedragen x € 1.000</w:t>
      </w:r>
    </w:p>
    <w:tbl>
      <w:tblPr>
        <w:tblW w:w="5248" w:type="pct"/>
        <w:tblInd w:w="-355"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383"/>
        <w:gridCol w:w="3202"/>
        <w:gridCol w:w="1301"/>
        <w:gridCol w:w="1304"/>
        <w:gridCol w:w="1300"/>
        <w:gridCol w:w="1303"/>
        <w:gridCol w:w="1300"/>
        <w:gridCol w:w="1303"/>
        <w:gridCol w:w="1300"/>
        <w:gridCol w:w="1303"/>
        <w:gridCol w:w="1300"/>
      </w:tblGrid>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1276"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(1)</w:t>
            </w:r>
          </w:p>
        </w:tc>
        <w:tc>
          <w:tcPr>
            <w:tcW w:w="1277"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(2)</w:t>
            </w:r>
          </w:p>
        </w:tc>
        <w:tc>
          <w:tcPr>
            <w:tcW w:w="1276"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(3)</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Art.</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Omschrijving</w:t>
            </w:r>
          </w:p>
        </w:tc>
        <w:tc>
          <w:tcPr>
            <w:tcW w:w="1276"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 xml:space="preserve">Oorspronkelijk vastgestelde  begroting </w:t>
            </w:r>
          </w:p>
        </w:tc>
        <w:tc>
          <w:tcPr>
            <w:tcW w:w="1277"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lang w:val="en-GB"/>
              </w:rPr>
            </w:pPr>
            <w:r w:rsidRPr="006C14C2">
              <w:rPr>
                <w:rFonts w:ascii="Times New Roman" w:hAnsi="Times New Roman"/>
                <w:sz w:val="24"/>
                <w:lang w:val="en-GB"/>
              </w:rPr>
              <w:t xml:space="preserve"> 1</w:t>
            </w:r>
            <w:r w:rsidRPr="006C14C2">
              <w:rPr>
                <w:rFonts w:ascii="Times New Roman" w:hAnsi="Times New Roman"/>
                <w:sz w:val="24"/>
                <w:vertAlign w:val="superscript"/>
                <w:lang w:val="en-GB"/>
              </w:rPr>
              <w:t>e</w:t>
            </w:r>
            <w:r w:rsidRPr="006C14C2">
              <w:rPr>
                <w:rFonts w:ascii="Times New Roman" w:hAnsi="Times New Roman"/>
                <w:sz w:val="24"/>
                <w:lang w:val="en-GB"/>
              </w:rPr>
              <w:t xml:space="preserve"> </w:t>
            </w:r>
            <w:proofErr w:type="spellStart"/>
            <w:r w:rsidRPr="006C14C2">
              <w:rPr>
                <w:rFonts w:ascii="Times New Roman" w:hAnsi="Times New Roman"/>
                <w:sz w:val="24"/>
                <w:lang w:val="en-GB"/>
              </w:rPr>
              <w:t>suppletoire</w:t>
            </w:r>
            <w:proofErr w:type="spellEnd"/>
            <w:r w:rsidRPr="006C14C2">
              <w:rPr>
                <w:rFonts w:ascii="Times New Roman" w:hAnsi="Times New Roman"/>
                <w:sz w:val="24"/>
                <w:lang w:val="en-GB"/>
              </w:rPr>
              <w:t xml:space="preserve"> </w:t>
            </w:r>
            <w:proofErr w:type="spellStart"/>
            <w:r w:rsidRPr="006C14C2">
              <w:rPr>
                <w:rFonts w:ascii="Times New Roman" w:hAnsi="Times New Roman"/>
                <w:sz w:val="24"/>
                <w:lang w:val="en-GB"/>
              </w:rPr>
              <w:t>begroting</w:t>
            </w:r>
            <w:proofErr w:type="spellEnd"/>
          </w:p>
        </w:tc>
        <w:tc>
          <w:tcPr>
            <w:tcW w:w="1276"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lang w:val="en-GB"/>
              </w:rPr>
            </w:pPr>
            <w:r w:rsidRPr="006C14C2">
              <w:rPr>
                <w:rFonts w:ascii="Times New Roman" w:hAnsi="Times New Roman"/>
                <w:sz w:val="24"/>
                <w:lang w:val="en-GB"/>
              </w:rPr>
              <w:t>* 2</w:t>
            </w:r>
            <w:r w:rsidRPr="006C14C2">
              <w:rPr>
                <w:rFonts w:ascii="Times New Roman" w:hAnsi="Times New Roman"/>
                <w:sz w:val="24"/>
                <w:vertAlign w:val="superscript"/>
                <w:lang w:val="en-GB"/>
              </w:rPr>
              <w:t>e</w:t>
            </w:r>
            <w:r w:rsidRPr="006C14C2">
              <w:rPr>
                <w:rFonts w:ascii="Times New Roman" w:hAnsi="Times New Roman"/>
                <w:sz w:val="24"/>
                <w:lang w:val="en-GB"/>
              </w:rPr>
              <w:t xml:space="preserve"> </w:t>
            </w:r>
            <w:proofErr w:type="spellStart"/>
            <w:r w:rsidRPr="006C14C2">
              <w:rPr>
                <w:rFonts w:ascii="Times New Roman" w:hAnsi="Times New Roman"/>
                <w:sz w:val="24"/>
                <w:lang w:val="en-GB"/>
              </w:rPr>
              <w:t>suppletoire</w:t>
            </w:r>
            <w:proofErr w:type="spellEnd"/>
            <w:r w:rsidRPr="006C14C2">
              <w:rPr>
                <w:rFonts w:ascii="Times New Roman" w:hAnsi="Times New Roman"/>
                <w:sz w:val="24"/>
                <w:lang w:val="en-GB"/>
              </w:rPr>
              <w:t xml:space="preserve"> </w:t>
            </w:r>
            <w:proofErr w:type="spellStart"/>
            <w:r w:rsidRPr="006C14C2">
              <w:rPr>
                <w:rFonts w:ascii="Times New Roman" w:hAnsi="Times New Roman"/>
                <w:sz w:val="24"/>
                <w:lang w:val="en-GB"/>
              </w:rPr>
              <w:t>begroting</w:t>
            </w:r>
            <w:proofErr w:type="spellEnd"/>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 </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Verplichtingen</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Uitgaven</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Ontvangsten</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Verplichtingen</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Uitgaven</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Ontvangsten</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Verplichtingen</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Uitgaven</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Ontvangsten</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r w:rsidRPr="006C14C2">
              <w:rPr>
                <w:rFonts w:ascii="Times New Roman" w:hAnsi="Times New Roman"/>
                <w:b/>
                <w:sz w:val="24"/>
              </w:rPr>
              <w:t>TOTAAL</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5.151.201</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12.823.952</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-161.097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4.387.696</w:t>
            </w:r>
          </w:p>
        </w:tc>
        <w:tc>
          <w:tcPr>
            <w:tcW w:w="425" w:type="pct"/>
            <w:tcBorders>
              <w:top w:val="single" w:color="auto" w:sz="4" w:space="0"/>
              <w:left w:val="single" w:color="auto" w:sz="4" w:space="0"/>
              <w:bottom w:val="single" w:color="auto" w:sz="4" w:space="0"/>
              <w:right w:val="single" w:color="auto" w:sz="4" w:space="0"/>
            </w:tcBorders>
            <w:vAlign w:val="bottom"/>
          </w:tcPr>
          <w:p w:rsidRPr="006C14C2" w:rsidR="006C14C2" w:rsidP="00051D44" w:rsidRDefault="006C14C2">
            <w:pPr>
              <w:ind w:right="116"/>
              <w:jc w:val="right"/>
              <w:rPr>
                <w:rFonts w:ascii="Times New Roman" w:hAnsi="Times New Roman"/>
                <w:b/>
                <w:bCs/>
                <w:sz w:val="24"/>
              </w:rPr>
            </w:pPr>
          </w:p>
        </w:tc>
        <w:tc>
          <w:tcPr>
            <w:tcW w:w="426" w:type="pct"/>
            <w:tcBorders>
              <w:top w:val="single" w:color="auto" w:sz="4" w:space="0"/>
              <w:left w:val="single" w:color="auto" w:sz="4" w:space="0"/>
              <w:bottom w:val="single" w:color="auto" w:sz="4" w:space="0"/>
              <w:right w:val="single" w:color="auto" w:sz="4" w:space="0"/>
            </w:tcBorders>
            <w:vAlign w:val="bottom"/>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207.328</w:t>
            </w:r>
          </w:p>
        </w:tc>
        <w:tc>
          <w:tcPr>
            <w:tcW w:w="425" w:type="pct"/>
            <w:tcBorders>
              <w:top w:val="single" w:color="auto" w:sz="4" w:space="0"/>
              <w:left w:val="single" w:color="auto" w:sz="4" w:space="0"/>
              <w:bottom w:val="single" w:color="auto" w:sz="4" w:space="0"/>
              <w:right w:val="single" w:color="auto" w:sz="4" w:space="0"/>
            </w:tcBorders>
            <w:vAlign w:val="bottom"/>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709.613</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Cs/>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Cs/>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Cs/>
                <w:sz w:val="24"/>
              </w:rPr>
            </w:pP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r w:rsidRPr="006C14C2">
              <w:rPr>
                <w:rFonts w:ascii="Times New Roman" w:hAnsi="Times New Roman"/>
                <w:b/>
                <w:sz w:val="24"/>
              </w:rPr>
              <w:t> </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r w:rsidRPr="006C14C2">
              <w:rPr>
                <w:rFonts w:ascii="Times New Roman" w:hAnsi="Times New Roman"/>
                <w:b/>
                <w:sz w:val="24"/>
              </w:rPr>
              <w:t>Beleidsartikelen</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4.722.558</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12.808.925</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-165.327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4.387.696</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sz w:val="24"/>
              </w:rPr>
            </w:pPr>
          </w:p>
        </w:tc>
        <w:tc>
          <w:tcPr>
            <w:tcW w:w="426" w:type="pct"/>
            <w:tcBorders>
              <w:top w:val="single" w:color="auto" w:sz="4" w:space="0"/>
              <w:left w:val="single" w:color="auto" w:sz="4" w:space="0"/>
              <w:bottom w:val="single" w:color="auto" w:sz="4" w:space="0"/>
              <w:right w:val="single" w:color="auto" w:sz="4" w:space="0"/>
            </w:tcBorders>
            <w:vAlign w:val="bottom"/>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216.577</w:t>
            </w:r>
          </w:p>
        </w:tc>
        <w:tc>
          <w:tcPr>
            <w:tcW w:w="425" w:type="pct"/>
            <w:tcBorders>
              <w:top w:val="single" w:color="auto" w:sz="4" w:space="0"/>
              <w:left w:val="single" w:color="auto" w:sz="4" w:space="0"/>
              <w:bottom w:val="single" w:color="auto" w:sz="4" w:space="0"/>
              <w:right w:val="single" w:color="auto" w:sz="4" w:space="0"/>
            </w:tcBorders>
            <w:vAlign w:val="bottom"/>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697.104</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11</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roofErr w:type="spellStart"/>
            <w:r w:rsidRPr="006C14C2">
              <w:rPr>
                <w:rFonts w:ascii="Times New Roman" w:hAnsi="Times New Roman"/>
                <w:sz w:val="24"/>
              </w:rPr>
              <w:t>Goedfunctionerende</w:t>
            </w:r>
            <w:proofErr w:type="spellEnd"/>
            <w:r w:rsidRPr="006C14C2">
              <w:rPr>
                <w:rFonts w:ascii="Times New Roman" w:hAnsi="Times New Roman"/>
                <w:sz w:val="24"/>
              </w:rPr>
              <w:t xml:space="preserve"> economie en markten </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218.334</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220.068</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52.265</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-2.447</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-2.457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3.804.146</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2.530</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1.477</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-9.308</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12</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Een sterk innovatievermogen</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607.730</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795.764</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45.782</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138.224</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22.337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1.871</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142.118</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71.886</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36.916</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13</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Een excellent ondernemingsklimaat</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2.591.009</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379.101</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92.599</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9.455</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-32.510</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-31.752</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62.154</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124.963</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8.770</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14</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Een doelmatige en duurzame energievoorziening</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2.014.164</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1.330.815</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12.212.911</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1.456.259</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-23.542</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600.000</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25.888</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-47.331</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648.386</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16</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Concurrerende, duurzame, veilige agro-, visserij- en voedselketens</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650.762</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529.610</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291.579</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55.659</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55.343</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4.950</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54.937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90.919</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41.118</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17</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Groen onderwijs van hoge kwaliteit</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777.779</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776.575</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75</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bCs/>
                <w:sz w:val="24"/>
              </w:rPr>
              <w:t>21.160</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bCs/>
                <w:sz w:val="24"/>
              </w:rPr>
              <w:t>21.047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67.712</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16.342</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3.085</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18</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Natuur en regio</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452.969</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690.625</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113.714</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199.167</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-205.545</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8.481</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-298.195</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-41.679</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-31.863</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r w:rsidRPr="006C14C2">
              <w:rPr>
                <w:rFonts w:ascii="Times New Roman" w:hAnsi="Times New Roman"/>
                <w:b/>
                <w:sz w:val="24"/>
              </w:rPr>
              <w:t>Niet-beleidsartikelen</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428.643</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15.027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4.230</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-9.249</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b/>
                <w:bCs/>
                <w:sz w:val="24"/>
              </w:rPr>
            </w:pPr>
            <w:r w:rsidRPr="006C14C2">
              <w:rPr>
                <w:rFonts w:ascii="Times New Roman" w:hAnsi="Times New Roman"/>
                <w:b/>
                <w:bCs/>
                <w:sz w:val="24"/>
              </w:rPr>
              <w:t>12.509</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40</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Apparaat</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398.788</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398.870</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15.027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19.587</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19.587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5.167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5.167</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12.509</w:t>
            </w:r>
          </w:p>
        </w:tc>
      </w:tr>
      <w:tr w:rsidRPr="006C14C2" w:rsidR="006C14C2" w:rsidTr="00051D44">
        <w:tc>
          <w:tcPr>
            <w:tcW w:w="1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41</w:t>
            </w:r>
          </w:p>
        </w:tc>
        <w:tc>
          <w:tcPr>
            <w:tcW w:w="104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Nominaal en Onvoorzien</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29.773</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29.773</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-15.357</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-15.357</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-14.416</w:t>
            </w:r>
          </w:p>
        </w:tc>
        <w:tc>
          <w:tcPr>
            <w:tcW w:w="426"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r w:rsidRPr="006C14C2">
              <w:rPr>
                <w:rFonts w:ascii="Times New Roman" w:hAnsi="Times New Roman"/>
                <w:sz w:val="24"/>
              </w:rPr>
              <w:t>-14.416</w:t>
            </w:r>
          </w:p>
        </w:tc>
        <w:tc>
          <w:tcPr>
            <w:tcW w:w="425"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16"/>
              <w:jc w:val="right"/>
              <w:rPr>
                <w:rFonts w:ascii="Times New Roman" w:hAnsi="Times New Roman"/>
                <w:sz w:val="24"/>
              </w:rPr>
            </w:pPr>
          </w:p>
        </w:tc>
      </w:tr>
    </w:tbl>
    <w:p w:rsidRPr="006C14C2" w:rsidR="006C14C2" w:rsidP="006C14C2" w:rsidRDefault="006C14C2">
      <w:pPr>
        <w:rPr>
          <w:rFonts w:ascii="Times New Roman" w:hAnsi="Times New Roman"/>
          <w:sz w:val="24"/>
        </w:rPr>
      </w:pPr>
      <w:r w:rsidRPr="006C14C2">
        <w:rPr>
          <w:rFonts w:ascii="Times New Roman" w:hAnsi="Times New Roman"/>
          <w:sz w:val="24"/>
        </w:rPr>
        <w:br w:type="page"/>
      </w:r>
    </w:p>
    <w:tbl>
      <w:tblPr>
        <w:tblW w:w="5248" w:type="pct"/>
        <w:tblInd w:w="-355" w:type="dxa"/>
        <w:tblBorders>
          <w:top w:val="single" w:color="auto" w:sz="4" w:space="0"/>
          <w:left w:val="single" w:color="auto" w:sz="4" w:space="0"/>
          <w:bottom w:val="single" w:color="auto" w:sz="4" w:space="0"/>
          <w:right w:val="single" w:color="auto" w:sz="4" w:space="0"/>
        </w:tblBorders>
        <w:tblCellMar>
          <w:left w:w="0" w:type="dxa"/>
          <w:right w:w="0" w:type="dxa"/>
        </w:tblCellMar>
        <w:tblLook w:val="0000" w:firstRow="0" w:lastRow="0" w:firstColumn="0" w:lastColumn="0" w:noHBand="0" w:noVBand="0"/>
      </w:tblPr>
      <w:tblGrid>
        <w:gridCol w:w="390"/>
        <w:gridCol w:w="3082"/>
        <w:gridCol w:w="1450"/>
        <w:gridCol w:w="1243"/>
        <w:gridCol w:w="1246"/>
        <w:gridCol w:w="1450"/>
        <w:gridCol w:w="1247"/>
        <w:gridCol w:w="1247"/>
        <w:gridCol w:w="1450"/>
        <w:gridCol w:w="1244"/>
        <w:gridCol w:w="1250"/>
      </w:tblGrid>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1285"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(4)=(1)+(2)+(3)</w:t>
            </w:r>
          </w:p>
        </w:tc>
        <w:tc>
          <w:tcPr>
            <w:tcW w:w="1286"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(5)</w:t>
            </w:r>
          </w:p>
        </w:tc>
        <w:tc>
          <w:tcPr>
            <w:tcW w:w="1286"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(6)=(5)-(4)</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Art.</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Omschrijving</w:t>
            </w:r>
          </w:p>
        </w:tc>
        <w:tc>
          <w:tcPr>
            <w:tcW w:w="1285"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Totaal geraamd</w:t>
            </w:r>
          </w:p>
        </w:tc>
        <w:tc>
          <w:tcPr>
            <w:tcW w:w="1286"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Realisatie</w:t>
            </w:r>
          </w:p>
        </w:tc>
        <w:tc>
          <w:tcPr>
            <w:tcW w:w="1286" w:type="pct"/>
            <w:gridSpan w:val="3"/>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Slotwetmutaties (+ of -)</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Verplichtingen</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Uitgaven</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Ontvangsten</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Verplichtingen</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Uitgaven</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Ontvangsten</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Verplichtingen</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Uitgaven</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jc w:val="center"/>
              <w:rPr>
                <w:rFonts w:ascii="Times New Roman" w:hAnsi="Times New Roman"/>
                <w:sz w:val="24"/>
              </w:rPr>
            </w:pPr>
            <w:r w:rsidRPr="006C14C2">
              <w:rPr>
                <w:rFonts w:ascii="Times New Roman" w:hAnsi="Times New Roman"/>
                <w:sz w:val="24"/>
              </w:rPr>
              <w:t>Ontvangsten</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r w:rsidRPr="006C14C2">
              <w:rPr>
                <w:rFonts w:ascii="Times New Roman" w:hAnsi="Times New Roman"/>
                <w:b/>
                <w:sz w:val="24"/>
              </w:rPr>
              <w:t>TOTAAL</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r w:rsidRPr="006C14C2">
              <w:rPr>
                <w:rFonts w:ascii="Times New Roman" w:hAnsi="Times New Roman"/>
                <w:b/>
                <w:sz w:val="24"/>
              </w:rPr>
              <w:t>5.197.432</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r w:rsidRPr="006C14C2">
              <w:rPr>
                <w:rFonts w:ascii="Times New Roman" w:hAnsi="Times New Roman"/>
                <w:b/>
                <w:sz w:val="24"/>
              </w:rPr>
              <w:t>17.921.261</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 </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b/>
                <w:bCs/>
                <w:sz w:val="24"/>
              </w:rPr>
            </w:pPr>
            <w:r w:rsidRPr="006C14C2">
              <w:rPr>
                <w:rFonts w:ascii="Times New Roman" w:hAnsi="Times New Roman"/>
                <w:b/>
                <w:bCs/>
                <w:sz w:val="24"/>
              </w:rPr>
              <w:t>5.014.867</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b/>
                <w:bCs/>
                <w:sz w:val="24"/>
              </w:rPr>
            </w:pPr>
            <w:r w:rsidRPr="006C14C2">
              <w:rPr>
                <w:rFonts w:ascii="Times New Roman" w:hAnsi="Times New Roman"/>
                <w:b/>
                <w:bCs/>
                <w:sz w:val="24"/>
              </w:rPr>
              <w:t>17.974.573</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r w:rsidRPr="006C14C2">
              <w:rPr>
                <w:rFonts w:ascii="Times New Roman" w:hAnsi="Times New Roman"/>
                <w:b/>
                <w:sz w:val="24"/>
              </w:rPr>
              <w:t>-182.565</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r w:rsidRPr="006C14C2">
              <w:rPr>
                <w:rFonts w:ascii="Times New Roman" w:hAnsi="Times New Roman"/>
                <w:b/>
                <w:sz w:val="24"/>
              </w:rPr>
              <w:t>53.312</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r w:rsidRPr="006C14C2">
              <w:rPr>
                <w:rFonts w:ascii="Times New Roman" w:hAnsi="Times New Roman"/>
                <w:b/>
                <w:sz w:val="24"/>
              </w:rPr>
              <w:t> </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 </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 </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 </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r>
      <w:tr w:rsidRPr="006C14C2" w:rsidR="006C14C2" w:rsidTr="00051D44">
        <w:trPr>
          <w:trHeight w:val="171"/>
        </w:trPr>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r w:rsidRPr="006C14C2">
              <w:rPr>
                <w:rFonts w:ascii="Times New Roman" w:hAnsi="Times New Roman"/>
                <w:b/>
                <w:sz w:val="24"/>
              </w:rPr>
              <w:t>Beleidsartikelen</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r w:rsidRPr="006C14C2">
              <w:rPr>
                <w:rFonts w:ascii="Times New Roman" w:hAnsi="Times New Roman"/>
                <w:b/>
                <w:sz w:val="24"/>
              </w:rPr>
              <w:t>4.773.808</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r w:rsidRPr="006C14C2">
              <w:rPr>
                <w:rFonts w:ascii="Times New Roman" w:hAnsi="Times New Roman"/>
                <w:b/>
                <w:sz w:val="24"/>
              </w:rPr>
              <w:t>17.893.725</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 </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b/>
                <w:bCs/>
                <w:sz w:val="24"/>
              </w:rPr>
            </w:pPr>
            <w:r w:rsidRPr="006C14C2">
              <w:rPr>
                <w:rFonts w:ascii="Times New Roman" w:hAnsi="Times New Roman"/>
                <w:b/>
                <w:bCs/>
                <w:sz w:val="24"/>
              </w:rPr>
              <w:t>4.604.251</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b/>
                <w:bCs/>
                <w:sz w:val="24"/>
              </w:rPr>
            </w:pPr>
            <w:r w:rsidRPr="006C14C2">
              <w:rPr>
                <w:rFonts w:ascii="Times New Roman" w:hAnsi="Times New Roman"/>
                <w:b/>
                <w:bCs/>
                <w:sz w:val="24"/>
              </w:rPr>
              <w:t>17.948.797</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r w:rsidRPr="006C14C2">
              <w:rPr>
                <w:rFonts w:ascii="Times New Roman" w:hAnsi="Times New Roman"/>
                <w:b/>
                <w:sz w:val="24"/>
              </w:rPr>
              <w:t>-169.557</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r w:rsidRPr="006C14C2">
              <w:rPr>
                <w:rFonts w:ascii="Times New Roman" w:hAnsi="Times New Roman"/>
                <w:b/>
                <w:sz w:val="24"/>
              </w:rPr>
              <w:t>55.072</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11</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roofErr w:type="spellStart"/>
            <w:r w:rsidRPr="006C14C2">
              <w:rPr>
                <w:rFonts w:ascii="Times New Roman" w:hAnsi="Times New Roman"/>
                <w:sz w:val="24"/>
              </w:rPr>
              <w:t>Goedfunctionerende</w:t>
            </w:r>
            <w:proofErr w:type="spellEnd"/>
            <w:r w:rsidRPr="006C14C2">
              <w:rPr>
                <w:rFonts w:ascii="Times New Roman" w:hAnsi="Times New Roman"/>
                <w:sz w:val="24"/>
              </w:rPr>
              <w:t xml:space="preserve"> economie en markten </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218.417</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219.088</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3.847.103</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214.441</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216.199</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3.846.784</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-3.976</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-2.889</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-319</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12</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Een sterk innovatievermogen</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888.072</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889.987</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84.569</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768.402</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775.292</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96.098</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-119.670</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-114.695</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11.529</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13</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Een excellent ondernemingsklimaat</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2.662.618</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471.554</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69.617</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725.485</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436.722</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37.435</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-1.937.133</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-34.832</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-32.182</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14</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Een doelmatige en duurzame energievoorziening</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3.496.311</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1.259.942</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13.461.297</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3.397.213</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1.251.807</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13.547.739</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-99.098</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-8.135</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86.442</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16</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Concurrerende, duurzame, veilige agro-, visserij- en voedselketens</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761.358</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675.872</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337.647</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676.538</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666.001</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329.393</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-84.820</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-9.871</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-8.254</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17</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Groen onderwijs van hoge kwaliteit</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866.651</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813.964</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3.160</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840.206</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817.433</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3.910</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-26.445</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3.469</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750</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18</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Natuur en regio</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353.941</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443.401</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90.332</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342.143</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440.797</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87.438</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-11.798</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-2.604</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-2.894</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b/>
                <w:sz w:val="24"/>
              </w:rPr>
            </w:pPr>
            <w:r w:rsidRPr="006C14C2">
              <w:rPr>
                <w:rFonts w:ascii="Times New Roman" w:hAnsi="Times New Roman"/>
                <w:b/>
                <w:sz w:val="24"/>
              </w:rPr>
              <w:t>Niet-beleidsartikelen</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r w:rsidRPr="006C14C2">
              <w:rPr>
                <w:rFonts w:ascii="Times New Roman" w:hAnsi="Times New Roman"/>
                <w:b/>
                <w:sz w:val="24"/>
              </w:rPr>
              <w:t>423.624</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b/>
                <w:sz w:val="24"/>
              </w:rPr>
            </w:pPr>
            <w:r w:rsidRPr="006C14C2">
              <w:rPr>
                <w:rFonts w:ascii="Times New Roman" w:hAnsi="Times New Roman"/>
                <w:b/>
                <w:sz w:val="24"/>
              </w:rPr>
              <w:t>27.536</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 </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b/>
                <w:bCs/>
                <w:sz w:val="24"/>
              </w:rPr>
            </w:pPr>
            <w:r w:rsidRPr="006C14C2">
              <w:rPr>
                <w:rFonts w:ascii="Times New Roman" w:hAnsi="Times New Roman"/>
                <w:b/>
                <w:bCs/>
                <w:sz w:val="24"/>
              </w:rPr>
              <w:t>410.616</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b/>
                <w:bCs/>
                <w:sz w:val="24"/>
              </w:rPr>
            </w:pPr>
            <w:r w:rsidRPr="006C14C2">
              <w:rPr>
                <w:rFonts w:ascii="Times New Roman" w:hAnsi="Times New Roman"/>
                <w:b/>
                <w:bCs/>
                <w:sz w:val="24"/>
              </w:rPr>
              <w:t>25.776</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r w:rsidRPr="006C14C2">
              <w:rPr>
                <w:rFonts w:ascii="Times New Roman" w:hAnsi="Times New Roman"/>
                <w:b/>
                <w:sz w:val="24"/>
              </w:rPr>
              <w:t>-13.008</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b/>
                <w:sz w:val="24"/>
              </w:rPr>
            </w:pPr>
            <w:r w:rsidRPr="006C14C2">
              <w:rPr>
                <w:rFonts w:ascii="Times New Roman" w:hAnsi="Times New Roman"/>
                <w:b/>
                <w:sz w:val="24"/>
              </w:rPr>
              <w:t>-1.760</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40</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Apparaat</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423.542</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423.624</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r w:rsidRPr="006C14C2">
              <w:rPr>
                <w:rFonts w:ascii="Times New Roman" w:hAnsi="Times New Roman"/>
                <w:sz w:val="24"/>
              </w:rPr>
              <w:t>27.536</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406.130</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410.616</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25.776</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-17.412</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-13.008</w:t>
            </w: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r w:rsidRPr="006C14C2">
              <w:rPr>
                <w:rFonts w:ascii="Times New Roman" w:hAnsi="Times New Roman"/>
                <w:sz w:val="24"/>
              </w:rPr>
              <w:t>-1.760</w:t>
            </w:r>
          </w:p>
        </w:tc>
      </w:tr>
      <w:tr w:rsidRPr="006C14C2" w:rsidR="006C14C2" w:rsidTr="00051D44">
        <w:tc>
          <w:tcPr>
            <w:tcW w:w="114"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41</w:t>
            </w:r>
          </w:p>
        </w:tc>
        <w:tc>
          <w:tcPr>
            <w:tcW w:w="10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rPr>
                <w:rFonts w:ascii="Times New Roman" w:hAnsi="Times New Roman"/>
                <w:sz w:val="24"/>
              </w:rPr>
            </w:pPr>
            <w:r w:rsidRPr="006C14C2">
              <w:rPr>
                <w:rFonts w:ascii="Times New Roman" w:hAnsi="Times New Roman"/>
                <w:sz w:val="24"/>
              </w:rPr>
              <w:t>Nominaal en Onvoorzien</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125"/>
              <w:jc w:val="right"/>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0</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0</w:t>
            </w:r>
          </w:p>
        </w:tc>
        <w:tc>
          <w:tcPr>
            <w:tcW w:w="429"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97"/>
              <w:jc w:val="right"/>
              <w:rPr>
                <w:rFonts w:ascii="Times New Roman" w:hAnsi="Times New Roman"/>
                <w:sz w:val="24"/>
              </w:rPr>
            </w:pPr>
            <w:r w:rsidRPr="006C14C2">
              <w:rPr>
                <w:rFonts w:ascii="Times New Roman" w:hAnsi="Times New Roman"/>
                <w:sz w:val="24"/>
              </w:rPr>
              <w:t>0</w:t>
            </w: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c>
          <w:tcPr>
            <w:tcW w:w="428"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c>
          <w:tcPr>
            <w:tcW w:w="430" w:type="pct"/>
            <w:tcBorders>
              <w:top w:val="single" w:color="auto" w:sz="4" w:space="0"/>
              <w:left w:val="single" w:color="auto" w:sz="4" w:space="0"/>
              <w:bottom w:val="single" w:color="auto" w:sz="4" w:space="0"/>
              <w:right w:val="single" w:color="auto" w:sz="4" w:space="0"/>
            </w:tcBorders>
          </w:tcPr>
          <w:p w:rsidRPr="006C14C2" w:rsidR="006C14C2" w:rsidP="00051D44" w:rsidRDefault="006C14C2">
            <w:pPr>
              <w:ind w:right="73"/>
              <w:jc w:val="right"/>
              <w:rPr>
                <w:rFonts w:ascii="Times New Roman" w:hAnsi="Times New Roman"/>
                <w:sz w:val="24"/>
              </w:rPr>
            </w:pPr>
          </w:p>
        </w:tc>
      </w:tr>
    </w:tbl>
    <w:p w:rsidRPr="006C14C2" w:rsidR="006C14C2" w:rsidP="006C14C2" w:rsidRDefault="006C14C2">
      <w:pPr>
        <w:rPr>
          <w:rFonts w:ascii="Times New Roman" w:hAnsi="Times New Roman"/>
          <w:sz w:val="24"/>
        </w:rPr>
      </w:pPr>
      <w:r w:rsidRPr="006C14C2">
        <w:rPr>
          <w:rFonts w:ascii="Times New Roman" w:hAnsi="Times New Roman"/>
          <w:sz w:val="24"/>
        </w:rPr>
        <w:t>* Inclusief amendement (TK, 33 805 XIII nr.4)</w:t>
      </w:r>
    </w:p>
    <w:p w:rsidRPr="006C14C2" w:rsidR="006C14C2" w:rsidP="006C14C2" w:rsidRDefault="006C14C2">
      <w:pPr>
        <w:rPr>
          <w:rFonts w:ascii="Times New Roman" w:hAnsi="Times New Roman"/>
          <w:sz w:val="24"/>
        </w:rPr>
      </w:pPr>
    </w:p>
    <w:p w:rsidRPr="006C14C2" w:rsidR="006C14C2" w:rsidP="006C14C2" w:rsidRDefault="006C14C2">
      <w:pPr>
        <w:rPr>
          <w:rFonts w:ascii="Times New Roman" w:hAnsi="Times New Roman"/>
          <w:sz w:val="24"/>
        </w:rPr>
      </w:pPr>
    </w:p>
    <w:p w:rsidRPr="006C14C2" w:rsidR="006C14C2" w:rsidP="006C14C2" w:rsidRDefault="006C14C2">
      <w:pPr>
        <w:rPr>
          <w:rFonts w:ascii="Times New Roman" w:hAnsi="Times New Roman"/>
          <w:sz w:val="24"/>
        </w:rPr>
        <w:sectPr w:rsidRPr="006C14C2" w:rsidR="006C14C2" w:rsidSect="00501ABA">
          <w:pgSz w:w="16834" w:h="11907" w:orient="landscape"/>
          <w:pgMar w:top="899" w:right="1134" w:bottom="1134" w:left="1134" w:header="709" w:footer="709" w:gutter="0"/>
          <w:pgNumType w:start="2"/>
          <w:cols w:space="708"/>
        </w:sectPr>
      </w:pPr>
    </w:p>
    <w:p w:rsidRPr="006C14C2" w:rsidR="006C14C2" w:rsidP="006C14C2" w:rsidRDefault="006C14C2">
      <w:pPr>
        <w:rPr>
          <w:rFonts w:ascii="Times New Roman" w:hAnsi="Times New Roman"/>
          <w:b/>
          <w:sz w:val="24"/>
        </w:rPr>
      </w:pPr>
      <w:r w:rsidRPr="006C14C2">
        <w:rPr>
          <w:rFonts w:ascii="Times New Roman" w:hAnsi="Times New Roman"/>
          <w:b/>
          <w:sz w:val="24"/>
        </w:rPr>
        <w:lastRenderedPageBreak/>
        <w:t>Suppletoire begrotingsstaat inzake de agentschappen (</w:t>
      </w:r>
      <w:proofErr w:type="spellStart"/>
      <w:r w:rsidRPr="006C14C2">
        <w:rPr>
          <w:rFonts w:ascii="Times New Roman" w:hAnsi="Times New Roman"/>
          <w:b/>
          <w:sz w:val="24"/>
        </w:rPr>
        <w:t>slotwet</w:t>
      </w:r>
      <w:proofErr w:type="spellEnd"/>
      <w:r w:rsidRPr="006C14C2">
        <w:rPr>
          <w:rFonts w:ascii="Times New Roman" w:hAnsi="Times New Roman"/>
          <w:b/>
          <w:sz w:val="24"/>
        </w:rPr>
        <w:t xml:space="preserve">) behorende bij de Wet van ....... ...., Stb. ... </w:t>
      </w:r>
    </w:p>
    <w:p w:rsidRPr="006C14C2" w:rsidR="006C14C2" w:rsidP="006C14C2" w:rsidRDefault="006C14C2">
      <w:pPr>
        <w:rPr>
          <w:rFonts w:ascii="Times New Roman" w:hAnsi="Times New Roman"/>
          <w:b/>
          <w:sz w:val="24"/>
        </w:rPr>
      </w:pPr>
      <w:r w:rsidRPr="006C14C2">
        <w:rPr>
          <w:rFonts w:ascii="Times New Roman" w:hAnsi="Times New Roman"/>
          <w:b/>
          <w:sz w:val="24"/>
        </w:rPr>
        <w:t>Begroting 2013</w:t>
      </w:r>
    </w:p>
    <w:p w:rsidRPr="006C14C2" w:rsidR="006C14C2" w:rsidP="006C14C2" w:rsidRDefault="006C14C2">
      <w:pPr>
        <w:rPr>
          <w:rFonts w:ascii="Times New Roman" w:hAnsi="Times New Roman"/>
          <w:b/>
          <w:sz w:val="24"/>
        </w:rPr>
      </w:pPr>
      <w:r w:rsidRPr="006C14C2">
        <w:rPr>
          <w:rFonts w:ascii="Times New Roman" w:hAnsi="Times New Roman"/>
          <w:b/>
          <w:sz w:val="24"/>
        </w:rPr>
        <w:t>Agentschappen</w:t>
      </w:r>
    </w:p>
    <w:p w:rsidRPr="006C14C2" w:rsidR="006C14C2" w:rsidP="006C14C2" w:rsidRDefault="006C14C2">
      <w:pPr>
        <w:rPr>
          <w:rFonts w:ascii="Times New Roman" w:hAnsi="Times New Roman"/>
          <w:sz w:val="24"/>
        </w:rPr>
      </w:pPr>
    </w:p>
    <w:p w:rsidRPr="006C14C2" w:rsidR="006C14C2" w:rsidP="006C14C2" w:rsidRDefault="006C14C2">
      <w:pPr>
        <w:rPr>
          <w:rFonts w:ascii="Times New Roman" w:hAnsi="Times New Roman"/>
          <w:sz w:val="24"/>
        </w:rPr>
      </w:pPr>
      <w:r w:rsidRPr="006C14C2">
        <w:rPr>
          <w:rFonts w:ascii="Times New Roman" w:hAnsi="Times New Roman"/>
          <w:sz w:val="24"/>
        </w:rPr>
        <w:t>Bedragen x € 1.000</w:t>
      </w: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681"/>
        <w:gridCol w:w="1333"/>
        <w:gridCol w:w="1447"/>
        <w:gridCol w:w="1115"/>
        <w:gridCol w:w="988"/>
        <w:gridCol w:w="1080"/>
        <w:gridCol w:w="1434"/>
      </w:tblGrid>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25"/>
              <w:jc w:val="center"/>
              <w:rPr>
                <w:rFonts w:ascii="Times New Roman" w:hAnsi="Times New Roman"/>
                <w:sz w:val="24"/>
              </w:rPr>
            </w:pPr>
            <w:r w:rsidRPr="006C14C2">
              <w:rPr>
                <w:rFonts w:ascii="Times New Roman" w:hAnsi="Times New Roman"/>
                <w:sz w:val="24"/>
              </w:rPr>
              <w:t>(1)</w:t>
            </w:r>
          </w:p>
        </w:tc>
        <w:tc>
          <w:tcPr>
            <w:tcW w:w="797" w:type="pct"/>
          </w:tcPr>
          <w:p w:rsidRPr="006C14C2" w:rsidR="006C14C2" w:rsidP="00051D44" w:rsidRDefault="006C14C2">
            <w:pPr>
              <w:ind w:left="-146" w:right="25"/>
              <w:jc w:val="center"/>
              <w:rPr>
                <w:rFonts w:ascii="Times New Roman" w:hAnsi="Times New Roman"/>
                <w:sz w:val="24"/>
              </w:rPr>
            </w:pPr>
            <w:r w:rsidRPr="006C14C2">
              <w:rPr>
                <w:rFonts w:ascii="Times New Roman" w:hAnsi="Times New Roman"/>
                <w:sz w:val="24"/>
              </w:rPr>
              <w:t>(2)</w:t>
            </w:r>
          </w:p>
        </w:tc>
        <w:tc>
          <w:tcPr>
            <w:tcW w:w="614" w:type="pct"/>
          </w:tcPr>
          <w:p w:rsidRPr="006C14C2" w:rsidR="006C14C2" w:rsidP="00051D44" w:rsidRDefault="006C14C2">
            <w:pPr>
              <w:ind w:left="-146" w:right="25"/>
              <w:jc w:val="center"/>
              <w:rPr>
                <w:rFonts w:ascii="Times New Roman" w:hAnsi="Times New Roman"/>
                <w:sz w:val="24"/>
              </w:rPr>
            </w:pPr>
            <w:r w:rsidRPr="006C14C2">
              <w:rPr>
                <w:rFonts w:ascii="Times New Roman" w:hAnsi="Times New Roman"/>
                <w:sz w:val="24"/>
              </w:rPr>
              <w:t>(3)</w:t>
            </w:r>
          </w:p>
        </w:tc>
        <w:tc>
          <w:tcPr>
            <w:tcW w:w="544" w:type="pct"/>
          </w:tcPr>
          <w:p w:rsidRPr="006C14C2" w:rsidR="006C14C2" w:rsidP="00051D44" w:rsidRDefault="006C14C2">
            <w:pPr>
              <w:ind w:left="-146" w:right="25"/>
              <w:jc w:val="center"/>
              <w:rPr>
                <w:rFonts w:ascii="Times New Roman" w:hAnsi="Times New Roman"/>
                <w:sz w:val="24"/>
              </w:rPr>
            </w:pPr>
            <w:r w:rsidRPr="006C14C2">
              <w:rPr>
                <w:rFonts w:ascii="Times New Roman" w:hAnsi="Times New Roman"/>
                <w:sz w:val="24"/>
              </w:rPr>
              <w:t>(4)=(1)+</w:t>
            </w:r>
          </w:p>
          <w:p w:rsidRPr="006C14C2" w:rsidR="006C14C2" w:rsidP="00051D44" w:rsidRDefault="006C14C2">
            <w:pPr>
              <w:ind w:left="-146" w:right="25"/>
              <w:jc w:val="center"/>
              <w:rPr>
                <w:rFonts w:ascii="Times New Roman" w:hAnsi="Times New Roman"/>
                <w:sz w:val="24"/>
              </w:rPr>
            </w:pPr>
            <w:r w:rsidRPr="006C14C2">
              <w:rPr>
                <w:rFonts w:ascii="Times New Roman" w:hAnsi="Times New Roman"/>
                <w:sz w:val="24"/>
              </w:rPr>
              <w:t>(2)+(3)</w:t>
            </w:r>
          </w:p>
        </w:tc>
        <w:tc>
          <w:tcPr>
            <w:tcW w:w="595" w:type="pct"/>
          </w:tcPr>
          <w:p w:rsidRPr="006C14C2" w:rsidR="006C14C2" w:rsidP="00051D44" w:rsidRDefault="006C14C2">
            <w:pPr>
              <w:ind w:left="-146" w:right="25"/>
              <w:jc w:val="center"/>
              <w:rPr>
                <w:rFonts w:ascii="Times New Roman" w:hAnsi="Times New Roman"/>
                <w:sz w:val="24"/>
              </w:rPr>
            </w:pPr>
            <w:r w:rsidRPr="006C14C2">
              <w:rPr>
                <w:rFonts w:ascii="Times New Roman" w:hAnsi="Times New Roman"/>
                <w:sz w:val="24"/>
              </w:rPr>
              <w:t>(5)</w:t>
            </w:r>
          </w:p>
        </w:tc>
        <w:tc>
          <w:tcPr>
            <w:tcW w:w="790" w:type="pct"/>
          </w:tcPr>
          <w:p w:rsidRPr="006C14C2" w:rsidR="006C14C2" w:rsidP="00051D44" w:rsidRDefault="006C14C2">
            <w:pPr>
              <w:ind w:left="-146" w:right="25"/>
              <w:jc w:val="center"/>
              <w:rPr>
                <w:rFonts w:ascii="Times New Roman" w:hAnsi="Times New Roman"/>
                <w:sz w:val="24"/>
              </w:rPr>
            </w:pPr>
            <w:r w:rsidRPr="006C14C2">
              <w:rPr>
                <w:rFonts w:ascii="Times New Roman" w:hAnsi="Times New Roman"/>
                <w:sz w:val="24"/>
              </w:rPr>
              <w:t>(6)=(5)-(4)</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Omschrijving</w:t>
            </w:r>
          </w:p>
        </w:tc>
        <w:tc>
          <w:tcPr>
            <w:tcW w:w="734" w:type="pct"/>
          </w:tcPr>
          <w:p w:rsidRPr="006C14C2" w:rsidR="006C14C2" w:rsidP="00051D44" w:rsidRDefault="006C14C2">
            <w:pPr>
              <w:ind w:left="34" w:right="205"/>
              <w:jc w:val="center"/>
              <w:rPr>
                <w:rFonts w:ascii="Times New Roman" w:hAnsi="Times New Roman"/>
                <w:sz w:val="24"/>
              </w:rPr>
            </w:pPr>
            <w:r w:rsidRPr="006C14C2">
              <w:rPr>
                <w:rFonts w:ascii="Times New Roman" w:hAnsi="Times New Roman"/>
                <w:sz w:val="24"/>
              </w:rPr>
              <w:t>Oorspronkelijk vastgestelde begroting</w:t>
            </w:r>
          </w:p>
        </w:tc>
        <w:tc>
          <w:tcPr>
            <w:tcW w:w="797" w:type="pct"/>
          </w:tcPr>
          <w:p w:rsidRPr="006C14C2" w:rsidR="006C14C2" w:rsidP="00051D44" w:rsidRDefault="006C14C2">
            <w:pPr>
              <w:ind w:left="34" w:right="205"/>
              <w:jc w:val="center"/>
              <w:rPr>
                <w:rFonts w:ascii="Times New Roman" w:hAnsi="Times New Roman"/>
                <w:sz w:val="24"/>
              </w:rPr>
            </w:pPr>
            <w:r w:rsidRPr="006C14C2">
              <w:rPr>
                <w:rFonts w:ascii="Times New Roman" w:hAnsi="Times New Roman"/>
                <w:sz w:val="24"/>
              </w:rPr>
              <w:t>Mutaties (+ of -) 1e suppletoire begroting</w:t>
            </w:r>
          </w:p>
        </w:tc>
        <w:tc>
          <w:tcPr>
            <w:tcW w:w="614" w:type="pct"/>
          </w:tcPr>
          <w:p w:rsidRPr="006C14C2" w:rsidR="006C14C2" w:rsidP="00051D44" w:rsidRDefault="006C14C2">
            <w:pPr>
              <w:ind w:left="34" w:right="205"/>
              <w:jc w:val="center"/>
              <w:rPr>
                <w:rFonts w:ascii="Times New Roman" w:hAnsi="Times New Roman"/>
                <w:sz w:val="24"/>
              </w:rPr>
            </w:pPr>
            <w:r w:rsidRPr="006C14C2">
              <w:rPr>
                <w:rFonts w:ascii="Times New Roman" w:hAnsi="Times New Roman"/>
                <w:sz w:val="24"/>
              </w:rPr>
              <w:t>Mutaties (+ of -) 2e suppletoire begroting</w:t>
            </w:r>
          </w:p>
        </w:tc>
        <w:tc>
          <w:tcPr>
            <w:tcW w:w="544" w:type="pct"/>
          </w:tcPr>
          <w:p w:rsidRPr="006C14C2" w:rsidR="006C14C2" w:rsidP="00051D44" w:rsidRDefault="006C14C2">
            <w:pPr>
              <w:ind w:left="34" w:right="205"/>
              <w:jc w:val="center"/>
              <w:rPr>
                <w:rFonts w:ascii="Times New Roman" w:hAnsi="Times New Roman"/>
                <w:sz w:val="24"/>
              </w:rPr>
            </w:pPr>
            <w:r w:rsidRPr="006C14C2">
              <w:rPr>
                <w:rFonts w:ascii="Times New Roman" w:hAnsi="Times New Roman"/>
                <w:sz w:val="24"/>
              </w:rPr>
              <w:t>Totaal geraamd</w:t>
            </w:r>
          </w:p>
          <w:p w:rsidRPr="006C14C2" w:rsidR="006C14C2" w:rsidP="00051D44" w:rsidRDefault="006C14C2">
            <w:pPr>
              <w:ind w:left="34" w:right="205"/>
              <w:jc w:val="center"/>
              <w:rPr>
                <w:rFonts w:ascii="Times New Roman" w:hAnsi="Times New Roman"/>
                <w:sz w:val="24"/>
              </w:rPr>
            </w:pPr>
          </w:p>
        </w:tc>
        <w:tc>
          <w:tcPr>
            <w:tcW w:w="595" w:type="pct"/>
          </w:tcPr>
          <w:p w:rsidRPr="006C14C2" w:rsidR="006C14C2" w:rsidP="00051D44" w:rsidRDefault="006C14C2">
            <w:pPr>
              <w:ind w:left="34" w:right="205"/>
              <w:jc w:val="center"/>
              <w:rPr>
                <w:rFonts w:ascii="Times New Roman" w:hAnsi="Times New Roman"/>
                <w:sz w:val="24"/>
              </w:rPr>
            </w:pPr>
            <w:r w:rsidRPr="006C14C2">
              <w:rPr>
                <w:rFonts w:ascii="Times New Roman" w:hAnsi="Times New Roman"/>
                <w:sz w:val="24"/>
              </w:rPr>
              <w:t>Realisatie</w:t>
            </w:r>
          </w:p>
        </w:tc>
        <w:tc>
          <w:tcPr>
            <w:tcW w:w="790" w:type="pct"/>
          </w:tcPr>
          <w:p w:rsidRPr="006C14C2" w:rsidR="006C14C2" w:rsidP="00051D44" w:rsidRDefault="006C14C2">
            <w:pPr>
              <w:ind w:left="34" w:right="205"/>
              <w:jc w:val="center"/>
              <w:rPr>
                <w:rFonts w:ascii="Times New Roman" w:hAnsi="Times New Roman"/>
                <w:sz w:val="24"/>
              </w:rPr>
            </w:pPr>
            <w:r w:rsidRPr="006C14C2">
              <w:rPr>
                <w:rFonts w:ascii="Times New Roman" w:hAnsi="Times New Roman"/>
                <w:sz w:val="24"/>
              </w:rPr>
              <w:t>Slotwetmutaties (+ of -) (+ = tekortschietend t.o.v. geraamd bedrag)</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2"/>
              <w:jc w:val="right"/>
              <w:rPr>
                <w:rFonts w:ascii="Times New Roman" w:hAnsi="Times New Roman"/>
                <w:sz w:val="24"/>
              </w:rPr>
            </w:pPr>
          </w:p>
        </w:tc>
        <w:tc>
          <w:tcPr>
            <w:tcW w:w="797" w:type="pct"/>
          </w:tcPr>
          <w:p w:rsidRPr="006C14C2" w:rsidR="006C14C2" w:rsidP="00051D44" w:rsidRDefault="006C14C2">
            <w:pPr>
              <w:ind w:left="-146" w:right="72"/>
              <w:jc w:val="right"/>
              <w:rPr>
                <w:rFonts w:ascii="Times New Roman" w:hAnsi="Times New Roman"/>
                <w:sz w:val="24"/>
              </w:rPr>
            </w:pPr>
          </w:p>
        </w:tc>
        <w:tc>
          <w:tcPr>
            <w:tcW w:w="614" w:type="pct"/>
          </w:tcPr>
          <w:p w:rsidRPr="006C14C2" w:rsidR="006C14C2" w:rsidP="00051D44" w:rsidRDefault="006C14C2">
            <w:pPr>
              <w:ind w:left="-146" w:right="72"/>
              <w:jc w:val="right"/>
              <w:rPr>
                <w:rFonts w:ascii="Times New Roman" w:hAnsi="Times New Roman"/>
                <w:sz w:val="24"/>
              </w:rPr>
            </w:pPr>
          </w:p>
        </w:tc>
        <w:tc>
          <w:tcPr>
            <w:tcW w:w="544" w:type="pct"/>
          </w:tcPr>
          <w:p w:rsidRPr="006C14C2" w:rsidR="006C14C2" w:rsidP="00051D44" w:rsidRDefault="006C14C2">
            <w:pPr>
              <w:ind w:left="-146" w:right="72"/>
              <w:jc w:val="right"/>
              <w:rPr>
                <w:rFonts w:ascii="Times New Roman" w:hAnsi="Times New Roman"/>
                <w:sz w:val="24"/>
              </w:rPr>
            </w:pPr>
          </w:p>
        </w:tc>
        <w:tc>
          <w:tcPr>
            <w:tcW w:w="595" w:type="pct"/>
          </w:tcPr>
          <w:p w:rsidRPr="006C14C2" w:rsidR="006C14C2" w:rsidP="00051D44" w:rsidRDefault="006C14C2">
            <w:pPr>
              <w:ind w:left="-146" w:right="72"/>
              <w:jc w:val="right"/>
              <w:rPr>
                <w:rFonts w:ascii="Times New Roman" w:hAnsi="Times New Roman"/>
                <w:sz w:val="24"/>
              </w:rPr>
            </w:pPr>
          </w:p>
        </w:tc>
        <w:tc>
          <w:tcPr>
            <w:tcW w:w="790" w:type="pct"/>
          </w:tcPr>
          <w:p w:rsidRPr="006C14C2" w:rsidR="006C14C2" w:rsidP="00051D44" w:rsidRDefault="006C14C2">
            <w:pPr>
              <w:ind w:left="-146" w:right="72"/>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b/>
                <w:sz w:val="24"/>
              </w:rPr>
            </w:pPr>
            <w:r w:rsidRPr="006C14C2">
              <w:rPr>
                <w:rFonts w:ascii="Times New Roman" w:hAnsi="Times New Roman"/>
                <w:b/>
                <w:sz w:val="24"/>
              </w:rPr>
              <w:t>Agentschap NL</w:t>
            </w:r>
          </w:p>
        </w:tc>
        <w:tc>
          <w:tcPr>
            <w:tcW w:w="734" w:type="pct"/>
          </w:tcPr>
          <w:p w:rsidRPr="006C14C2" w:rsidR="006C14C2" w:rsidP="006C14C2" w:rsidRDefault="006C14C2">
            <w:pPr>
              <w:ind w:right="163" w:firstLine="480" w:firstLineChars="200"/>
              <w:jc w:val="right"/>
              <w:rPr>
                <w:rFonts w:ascii="Times New Roman" w:hAnsi="Times New Roman"/>
                <w:sz w:val="24"/>
              </w:rPr>
            </w:pPr>
          </w:p>
        </w:tc>
        <w:tc>
          <w:tcPr>
            <w:tcW w:w="797" w:type="pct"/>
          </w:tcPr>
          <w:p w:rsidRPr="006C14C2" w:rsidR="006C14C2" w:rsidP="00051D44" w:rsidRDefault="006C14C2">
            <w:pPr>
              <w:ind w:right="163"/>
              <w:jc w:val="right"/>
              <w:rPr>
                <w:rFonts w:ascii="Times New Roman" w:hAnsi="Times New Roman"/>
                <w:sz w:val="24"/>
              </w:rPr>
            </w:pPr>
          </w:p>
        </w:tc>
        <w:tc>
          <w:tcPr>
            <w:tcW w:w="614" w:type="pct"/>
          </w:tcPr>
          <w:p w:rsidRPr="006C14C2" w:rsidR="006C14C2" w:rsidP="00051D44" w:rsidRDefault="006C14C2">
            <w:pPr>
              <w:ind w:right="163"/>
              <w:jc w:val="right"/>
              <w:rPr>
                <w:rFonts w:ascii="Times New Roman" w:hAnsi="Times New Roman"/>
                <w:sz w:val="24"/>
              </w:rPr>
            </w:pPr>
          </w:p>
        </w:tc>
        <w:tc>
          <w:tcPr>
            <w:tcW w:w="544" w:type="pct"/>
          </w:tcPr>
          <w:p w:rsidRPr="006C14C2" w:rsidR="006C14C2" w:rsidP="00051D44" w:rsidRDefault="006C14C2">
            <w:pPr>
              <w:jc w:val="right"/>
              <w:rPr>
                <w:rFonts w:ascii="Times New Roman" w:hAnsi="Times New Roman"/>
                <w:sz w:val="24"/>
              </w:rPr>
            </w:pPr>
          </w:p>
        </w:tc>
        <w:tc>
          <w:tcPr>
            <w:tcW w:w="595" w:type="pct"/>
          </w:tcPr>
          <w:p w:rsidRPr="006C14C2" w:rsidR="006C14C2" w:rsidP="006C14C2" w:rsidRDefault="006C14C2">
            <w:pPr>
              <w:ind w:right="163" w:firstLine="480" w:firstLineChars="200"/>
              <w:jc w:val="right"/>
              <w:rPr>
                <w:rFonts w:ascii="Times New Roman" w:hAnsi="Times New Roman"/>
                <w:sz w:val="24"/>
              </w:rPr>
            </w:pPr>
          </w:p>
        </w:tc>
        <w:tc>
          <w:tcPr>
            <w:tcW w:w="790" w:type="pct"/>
          </w:tcPr>
          <w:p w:rsidRPr="006C14C2" w:rsidR="006C14C2" w:rsidP="006C14C2" w:rsidRDefault="006C14C2">
            <w:pPr>
              <w:ind w:right="163" w:firstLine="480" w:firstLineChars="200"/>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baten</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215.960</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8.549</w:t>
            </w:r>
          </w:p>
        </w:tc>
        <w:tc>
          <w:tcPr>
            <w:tcW w:w="61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14.503</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239.012</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238.341</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-671</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lasten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215.960</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8.549</w:t>
            </w: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14.503</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239.012</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237.081</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-1.931</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Saldo van baten en lasten</w:t>
            </w: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1.260</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1.260</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 xml:space="preserve">Totale kapitaaluitgaven </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2.440</w:t>
            </w:r>
          </w:p>
        </w:tc>
        <w:tc>
          <w:tcPr>
            <w:tcW w:w="797" w:type="pct"/>
          </w:tcPr>
          <w:p w:rsidRPr="006C14C2" w:rsidR="006C14C2" w:rsidP="006C14C2" w:rsidRDefault="006C14C2">
            <w:pPr>
              <w:ind w:right="74" w:firstLine="480" w:firstLineChars="200"/>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2.440</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570</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-1.870</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kapitaalontvangsten</w:t>
            </w: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71</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71</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lang w:val="en-GB"/>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b/>
                <w:sz w:val="24"/>
              </w:rPr>
            </w:pPr>
            <w:r w:rsidRPr="006C14C2">
              <w:rPr>
                <w:rFonts w:ascii="Times New Roman" w:hAnsi="Times New Roman"/>
                <w:b/>
                <w:sz w:val="24"/>
              </w:rPr>
              <w:t xml:space="preserve">Agentschap Telecom </w:t>
            </w:r>
          </w:p>
        </w:tc>
        <w:tc>
          <w:tcPr>
            <w:tcW w:w="734" w:type="pct"/>
          </w:tcPr>
          <w:p w:rsidRPr="006C14C2" w:rsidR="006C14C2" w:rsidP="006C14C2" w:rsidRDefault="006C14C2">
            <w:pPr>
              <w:ind w:right="74" w:firstLine="480" w:firstLineChars="200"/>
              <w:jc w:val="right"/>
              <w:rPr>
                <w:rFonts w:ascii="Times New Roman" w:hAnsi="Times New Roman"/>
                <w:sz w:val="24"/>
              </w:rPr>
            </w:pPr>
          </w:p>
        </w:tc>
        <w:tc>
          <w:tcPr>
            <w:tcW w:w="797" w:type="pct"/>
          </w:tcPr>
          <w:p w:rsidRPr="006C14C2" w:rsidR="006C14C2" w:rsidP="00051D44" w:rsidRDefault="006C14C2">
            <w:pPr>
              <w:ind w:right="74"/>
              <w:jc w:val="right"/>
              <w:rPr>
                <w:rFonts w:ascii="Times New Roman" w:hAnsi="Times New Roman"/>
                <w:sz w:val="24"/>
              </w:rPr>
            </w:pPr>
          </w:p>
        </w:tc>
        <w:tc>
          <w:tcPr>
            <w:tcW w:w="614" w:type="pct"/>
          </w:tcPr>
          <w:p w:rsidRPr="006C14C2" w:rsidR="006C14C2" w:rsidP="006C14C2" w:rsidRDefault="006C14C2">
            <w:pPr>
              <w:ind w:right="74" w:firstLine="480" w:firstLineChars="200"/>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6C14C2" w:rsidRDefault="006C14C2">
            <w:pPr>
              <w:ind w:right="74" w:firstLine="480" w:firstLineChars="200"/>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baten</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32.807</w:t>
            </w:r>
          </w:p>
        </w:tc>
        <w:tc>
          <w:tcPr>
            <w:tcW w:w="797" w:type="pct"/>
          </w:tcPr>
          <w:p w:rsidRPr="006C14C2" w:rsidR="006C14C2" w:rsidP="00051D44" w:rsidRDefault="006C14C2">
            <w:pPr>
              <w:ind w:right="74"/>
              <w:jc w:val="right"/>
              <w:rPr>
                <w:rFonts w:ascii="Times New Roman" w:hAnsi="Times New Roman"/>
                <w:sz w:val="24"/>
              </w:rPr>
            </w:pPr>
          </w:p>
        </w:tc>
        <w:tc>
          <w:tcPr>
            <w:tcW w:w="61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- 1.107</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31.700</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33.101</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1.401</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lasten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32.753</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-1.000</w:t>
            </w: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- 773</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30.980</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32.298</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1.318</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Saldo van baten en lasten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54</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1.000</w:t>
            </w: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- 334</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720</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803</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83</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kapitaaluitgaven</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3.686</w:t>
            </w:r>
          </w:p>
        </w:tc>
        <w:tc>
          <w:tcPr>
            <w:tcW w:w="797"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-1.500</w:t>
            </w:r>
          </w:p>
        </w:tc>
        <w:tc>
          <w:tcPr>
            <w:tcW w:w="61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95</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2.281</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1.492</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-789</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kapitaalontvangsten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469</w:t>
            </w: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- 469</w:t>
            </w: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b/>
                <w:sz w:val="24"/>
              </w:rPr>
            </w:pPr>
            <w:r w:rsidRPr="006C14C2">
              <w:rPr>
                <w:rFonts w:ascii="Times New Roman" w:hAnsi="Times New Roman"/>
                <w:b/>
                <w:sz w:val="24"/>
              </w:rPr>
              <w:t>Dienst ICT Uitvoering</w:t>
            </w:r>
          </w:p>
        </w:tc>
        <w:tc>
          <w:tcPr>
            <w:tcW w:w="734" w:type="pct"/>
          </w:tcPr>
          <w:p w:rsidRPr="006C14C2" w:rsidR="006C14C2" w:rsidP="006C14C2" w:rsidRDefault="006C14C2">
            <w:pPr>
              <w:ind w:right="74" w:firstLine="480" w:firstLineChars="200"/>
              <w:jc w:val="right"/>
              <w:rPr>
                <w:rFonts w:ascii="Times New Roman" w:hAnsi="Times New Roman"/>
                <w:sz w:val="24"/>
              </w:rPr>
            </w:pPr>
          </w:p>
        </w:tc>
        <w:tc>
          <w:tcPr>
            <w:tcW w:w="797" w:type="pct"/>
          </w:tcPr>
          <w:p w:rsidRPr="006C14C2" w:rsidR="006C14C2" w:rsidP="00051D44" w:rsidRDefault="006C14C2">
            <w:pPr>
              <w:ind w:right="74"/>
              <w:jc w:val="right"/>
              <w:rPr>
                <w:rFonts w:ascii="Times New Roman" w:hAnsi="Times New Roman"/>
                <w:sz w:val="24"/>
              </w:rPr>
            </w:pPr>
          </w:p>
        </w:tc>
        <w:tc>
          <w:tcPr>
            <w:tcW w:w="614" w:type="pct"/>
          </w:tcPr>
          <w:p w:rsidRPr="006C14C2" w:rsidR="006C14C2" w:rsidP="006C14C2" w:rsidRDefault="006C14C2">
            <w:pPr>
              <w:ind w:right="74" w:firstLine="480" w:firstLineChars="200"/>
              <w:jc w:val="right"/>
              <w:rPr>
                <w:rFonts w:ascii="Times New Roman" w:hAnsi="Times New Roman"/>
                <w:sz w:val="24"/>
              </w:rPr>
            </w:pPr>
          </w:p>
        </w:tc>
        <w:tc>
          <w:tcPr>
            <w:tcW w:w="544" w:type="pct"/>
          </w:tcPr>
          <w:p w:rsidRPr="006C14C2" w:rsidR="006C14C2" w:rsidP="006C14C2" w:rsidRDefault="006C14C2">
            <w:pPr>
              <w:ind w:right="74" w:firstLine="480" w:firstLineChars="200"/>
              <w:jc w:val="right"/>
              <w:rPr>
                <w:rFonts w:ascii="Times New Roman" w:hAnsi="Times New Roman"/>
                <w:sz w:val="24"/>
              </w:rPr>
            </w:pPr>
          </w:p>
        </w:tc>
        <w:tc>
          <w:tcPr>
            <w:tcW w:w="595" w:type="pct"/>
          </w:tcPr>
          <w:p w:rsidRPr="006C14C2" w:rsidR="006C14C2" w:rsidP="006C14C2" w:rsidRDefault="006C14C2">
            <w:pPr>
              <w:ind w:right="74" w:firstLine="480" w:firstLineChars="200"/>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baten</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135.984</w:t>
            </w:r>
          </w:p>
        </w:tc>
        <w:tc>
          <w:tcPr>
            <w:tcW w:w="797"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24.716</w:t>
            </w:r>
          </w:p>
        </w:tc>
        <w:tc>
          <w:tcPr>
            <w:tcW w:w="61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4.615</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165.315</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164.561</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-754</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lasten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135.984</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24.716</w:t>
            </w: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4.615</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165.315</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164.001</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-1.314</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lastRenderedPageBreak/>
              <w:t>Saldo van baten en lasten</w:t>
            </w: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560</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560</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 xml:space="preserve">Totale kapitaaluitgaven </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20.774</w:t>
            </w:r>
          </w:p>
        </w:tc>
        <w:tc>
          <w:tcPr>
            <w:tcW w:w="797" w:type="pct"/>
          </w:tcPr>
          <w:p w:rsidRPr="006C14C2" w:rsidR="006C14C2" w:rsidP="006C14C2" w:rsidRDefault="006C14C2">
            <w:pPr>
              <w:ind w:right="74" w:firstLine="480" w:firstLineChars="200"/>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20.774</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17.951</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-2.823</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kapitaalontvangsten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10.387</w:t>
            </w: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10.387</w:t>
            </w:r>
          </w:p>
        </w:tc>
        <w:tc>
          <w:tcPr>
            <w:tcW w:w="595" w:type="pct"/>
          </w:tcPr>
          <w:p w:rsidRPr="006C14C2" w:rsidR="006C14C2" w:rsidP="00051D44" w:rsidRDefault="006C14C2">
            <w:pPr>
              <w:ind w:left="-146" w:right="74"/>
              <w:jc w:val="right"/>
              <w:rPr>
                <w:rFonts w:ascii="Times New Roman" w:hAnsi="Times New Roman"/>
                <w:sz w:val="24"/>
              </w:rPr>
            </w:pP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-10.387</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lang w:val="en-GB"/>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b/>
                <w:sz w:val="24"/>
              </w:rPr>
            </w:pPr>
            <w:r w:rsidRPr="006C14C2">
              <w:rPr>
                <w:rFonts w:ascii="Times New Roman" w:hAnsi="Times New Roman"/>
                <w:b/>
                <w:sz w:val="24"/>
              </w:rPr>
              <w:t>Dienst Landelijk Gebied</w:t>
            </w:r>
          </w:p>
        </w:tc>
        <w:tc>
          <w:tcPr>
            <w:tcW w:w="734" w:type="pct"/>
          </w:tcPr>
          <w:p w:rsidRPr="006C14C2" w:rsidR="006C14C2" w:rsidP="006C14C2" w:rsidRDefault="006C14C2">
            <w:pPr>
              <w:ind w:right="74" w:firstLine="480" w:firstLineChars="200"/>
              <w:jc w:val="right"/>
              <w:rPr>
                <w:rFonts w:ascii="Times New Roman" w:hAnsi="Times New Roman"/>
                <w:sz w:val="24"/>
              </w:rPr>
            </w:pPr>
          </w:p>
        </w:tc>
        <w:tc>
          <w:tcPr>
            <w:tcW w:w="797" w:type="pct"/>
          </w:tcPr>
          <w:p w:rsidRPr="006C14C2" w:rsidR="006C14C2" w:rsidP="00051D44" w:rsidRDefault="006C14C2">
            <w:pPr>
              <w:ind w:right="74"/>
              <w:jc w:val="right"/>
              <w:rPr>
                <w:rFonts w:ascii="Times New Roman" w:hAnsi="Times New Roman"/>
                <w:sz w:val="24"/>
              </w:rPr>
            </w:pPr>
          </w:p>
        </w:tc>
        <w:tc>
          <w:tcPr>
            <w:tcW w:w="614" w:type="pct"/>
          </w:tcPr>
          <w:p w:rsidRPr="006C14C2" w:rsidR="006C14C2" w:rsidP="00051D44" w:rsidRDefault="006C14C2">
            <w:pPr>
              <w:ind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baten</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95.230</w:t>
            </w:r>
          </w:p>
        </w:tc>
        <w:tc>
          <w:tcPr>
            <w:tcW w:w="797"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3.943</w:t>
            </w:r>
          </w:p>
        </w:tc>
        <w:tc>
          <w:tcPr>
            <w:tcW w:w="61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11.173</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110.346</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103.287</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-7.059</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lasten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92.730</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3.943</w:t>
            </w: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13.673</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110.346</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102.811</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-7.535</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Saldo van baten en lasten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2.500</w:t>
            </w: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- 2.500</w:t>
            </w: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476</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476</w:t>
            </w:r>
          </w:p>
        </w:tc>
      </w:tr>
      <w:tr w:rsidRPr="006C14C2" w:rsidR="006C14C2" w:rsidTr="00051D44">
        <w:trPr>
          <w:trHeight w:val="417"/>
        </w:trPr>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 xml:space="preserve">Totale kapitaaluitgaven </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3.645</w:t>
            </w:r>
          </w:p>
        </w:tc>
        <w:tc>
          <w:tcPr>
            <w:tcW w:w="797" w:type="pct"/>
          </w:tcPr>
          <w:p w:rsidRPr="006C14C2" w:rsidR="006C14C2" w:rsidP="006C14C2" w:rsidRDefault="006C14C2">
            <w:pPr>
              <w:ind w:right="74" w:firstLine="480" w:firstLineChars="200"/>
              <w:jc w:val="right"/>
              <w:rPr>
                <w:rFonts w:ascii="Times New Roman" w:hAnsi="Times New Roman"/>
                <w:sz w:val="24"/>
              </w:rPr>
            </w:pPr>
          </w:p>
        </w:tc>
        <w:tc>
          <w:tcPr>
            <w:tcW w:w="61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-73</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3.572</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2.803</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-769</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kapitaalontvangsten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2.140</w:t>
            </w: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12.860</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15.000</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15.234</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234</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b/>
                <w:sz w:val="24"/>
              </w:rPr>
            </w:pPr>
          </w:p>
          <w:p w:rsidRPr="006C14C2" w:rsidR="006C14C2" w:rsidP="00051D44" w:rsidRDefault="006C14C2">
            <w:pPr>
              <w:rPr>
                <w:rFonts w:ascii="Times New Roman" w:hAnsi="Times New Roman"/>
                <w:b/>
                <w:sz w:val="24"/>
              </w:rPr>
            </w:pPr>
            <w:r w:rsidRPr="006C14C2">
              <w:rPr>
                <w:rFonts w:ascii="Times New Roman" w:hAnsi="Times New Roman"/>
                <w:b/>
                <w:sz w:val="24"/>
              </w:rPr>
              <w:t>Dienst Regelingen</w:t>
            </w:r>
          </w:p>
        </w:tc>
        <w:tc>
          <w:tcPr>
            <w:tcW w:w="734" w:type="pct"/>
          </w:tcPr>
          <w:p w:rsidRPr="006C14C2" w:rsidR="006C14C2" w:rsidP="00051D44" w:rsidRDefault="006C14C2">
            <w:pPr>
              <w:ind w:left="-146" w:right="74"/>
              <w:jc w:val="right"/>
              <w:rPr>
                <w:rFonts w:ascii="Times New Roman" w:hAnsi="Times New Roman"/>
                <w:b/>
                <w:sz w:val="24"/>
              </w:rPr>
            </w:pPr>
          </w:p>
        </w:tc>
        <w:tc>
          <w:tcPr>
            <w:tcW w:w="797" w:type="pct"/>
          </w:tcPr>
          <w:p w:rsidRPr="006C14C2" w:rsidR="006C14C2" w:rsidP="00051D44" w:rsidRDefault="006C14C2">
            <w:pPr>
              <w:ind w:left="-146" w:right="74"/>
              <w:jc w:val="right"/>
              <w:rPr>
                <w:rFonts w:ascii="Times New Roman" w:hAnsi="Times New Roman"/>
                <w:b/>
                <w:sz w:val="24"/>
              </w:rPr>
            </w:pPr>
          </w:p>
        </w:tc>
        <w:tc>
          <w:tcPr>
            <w:tcW w:w="614" w:type="pct"/>
          </w:tcPr>
          <w:p w:rsidRPr="006C14C2" w:rsidR="006C14C2" w:rsidP="00051D44" w:rsidRDefault="006C14C2">
            <w:pPr>
              <w:ind w:left="-146" w:right="74"/>
              <w:jc w:val="right"/>
              <w:rPr>
                <w:rFonts w:ascii="Times New Roman" w:hAnsi="Times New Roman"/>
                <w:b/>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b/>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baten</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144.641</w:t>
            </w:r>
          </w:p>
        </w:tc>
        <w:tc>
          <w:tcPr>
            <w:tcW w:w="797"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17.442</w:t>
            </w:r>
          </w:p>
        </w:tc>
        <w:tc>
          <w:tcPr>
            <w:tcW w:w="61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13.825</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175.908</w:t>
            </w:r>
          </w:p>
        </w:tc>
        <w:tc>
          <w:tcPr>
            <w:tcW w:w="595"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162.220</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-13.688</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lasten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144.641</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17.442</w:t>
            </w: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13.825</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175.908</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159.610</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-16.298</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Saldo van baten en lasten</w:t>
            </w: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2.610</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2.610</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 xml:space="preserve">Totale kapitaaluitgaven </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21.734</w:t>
            </w:r>
          </w:p>
        </w:tc>
        <w:tc>
          <w:tcPr>
            <w:tcW w:w="797" w:type="pct"/>
          </w:tcPr>
          <w:p w:rsidRPr="006C14C2" w:rsidR="006C14C2" w:rsidP="006C14C2" w:rsidRDefault="006C14C2">
            <w:pPr>
              <w:ind w:right="74" w:firstLine="480" w:firstLineChars="200"/>
              <w:jc w:val="right"/>
              <w:rPr>
                <w:rFonts w:ascii="Times New Roman" w:hAnsi="Times New Roman"/>
                <w:sz w:val="24"/>
              </w:rPr>
            </w:pPr>
          </w:p>
        </w:tc>
        <w:tc>
          <w:tcPr>
            <w:tcW w:w="61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-3.659</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18.075</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14.896</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-3.179</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kapitaalontvangsten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8.500</w:t>
            </w: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1.300</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9.800</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6</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-9.794</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b/>
                <w:sz w:val="24"/>
              </w:rPr>
            </w:pPr>
            <w:r w:rsidRPr="006C14C2">
              <w:rPr>
                <w:rFonts w:ascii="Times New Roman" w:hAnsi="Times New Roman"/>
                <w:b/>
                <w:sz w:val="24"/>
              </w:rPr>
              <w:t>Nederlandse Voedsel- en Warenautoriteit</w:t>
            </w:r>
          </w:p>
        </w:tc>
        <w:tc>
          <w:tcPr>
            <w:tcW w:w="734" w:type="pct"/>
          </w:tcPr>
          <w:p w:rsidRPr="006C14C2" w:rsidR="006C14C2" w:rsidP="00051D44" w:rsidRDefault="006C14C2">
            <w:pPr>
              <w:ind w:left="-146" w:right="74"/>
              <w:jc w:val="right"/>
              <w:rPr>
                <w:rFonts w:ascii="Times New Roman" w:hAnsi="Times New Roman"/>
                <w:b/>
                <w:sz w:val="24"/>
              </w:rPr>
            </w:pPr>
          </w:p>
        </w:tc>
        <w:tc>
          <w:tcPr>
            <w:tcW w:w="797" w:type="pct"/>
          </w:tcPr>
          <w:p w:rsidRPr="006C14C2" w:rsidR="006C14C2" w:rsidP="00051D44" w:rsidRDefault="006C14C2">
            <w:pPr>
              <w:ind w:left="-146" w:right="74"/>
              <w:jc w:val="right"/>
              <w:rPr>
                <w:rFonts w:ascii="Times New Roman" w:hAnsi="Times New Roman"/>
                <w:b/>
                <w:sz w:val="24"/>
              </w:rPr>
            </w:pPr>
          </w:p>
        </w:tc>
        <w:tc>
          <w:tcPr>
            <w:tcW w:w="614" w:type="pct"/>
          </w:tcPr>
          <w:p w:rsidRPr="006C14C2" w:rsidR="006C14C2" w:rsidP="00051D44" w:rsidRDefault="006C14C2">
            <w:pPr>
              <w:ind w:left="-146" w:right="74"/>
              <w:jc w:val="right"/>
              <w:rPr>
                <w:rFonts w:ascii="Times New Roman" w:hAnsi="Times New Roman"/>
                <w:b/>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b/>
                <w:sz w:val="24"/>
              </w:rPr>
            </w:pPr>
          </w:p>
        </w:tc>
        <w:tc>
          <w:tcPr>
            <w:tcW w:w="790" w:type="pct"/>
            <w:vAlign w:val="bottom"/>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baten</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227.943</w:t>
            </w:r>
          </w:p>
        </w:tc>
        <w:tc>
          <w:tcPr>
            <w:tcW w:w="797"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26.693</w:t>
            </w:r>
          </w:p>
        </w:tc>
        <w:tc>
          <w:tcPr>
            <w:tcW w:w="61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11.935</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266.571</w:t>
            </w:r>
          </w:p>
        </w:tc>
        <w:tc>
          <w:tcPr>
            <w:tcW w:w="595"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278.092</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11.521</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lasten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227.943</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26.693</w:t>
            </w: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11.106</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265.742</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277.427</w:t>
            </w:r>
          </w:p>
        </w:tc>
        <w:tc>
          <w:tcPr>
            <w:tcW w:w="790" w:type="pct"/>
            <w:vAlign w:val="bottom"/>
          </w:tcPr>
          <w:p w:rsidRPr="006C14C2" w:rsidR="006C14C2" w:rsidP="00051D44" w:rsidRDefault="006C14C2">
            <w:pPr>
              <w:jc w:val="right"/>
              <w:rPr>
                <w:rFonts w:ascii="Times New Roman" w:hAnsi="Times New Roman"/>
                <w:sz w:val="24"/>
              </w:rPr>
            </w:pPr>
            <w:r w:rsidRPr="006C14C2">
              <w:rPr>
                <w:rFonts w:ascii="Times New Roman" w:hAnsi="Times New Roman"/>
                <w:sz w:val="24"/>
              </w:rPr>
              <w:t>11.685</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Saldo van baten en lasten</w:t>
            </w: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829</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829</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665</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-164</w:t>
            </w:r>
          </w:p>
        </w:tc>
      </w:tr>
      <w:tr w:rsidRPr="006C14C2" w:rsidR="006C14C2" w:rsidTr="00051D44">
        <w:tc>
          <w:tcPr>
            <w:tcW w:w="926" w:type="pct"/>
          </w:tcPr>
          <w:p w:rsidRPr="006C14C2" w:rsidR="006C14C2" w:rsidP="00051D44" w:rsidRDefault="006C14C2">
            <w:pPr>
              <w:rPr>
                <w:rFonts w:ascii="Times New Roman" w:hAnsi="Times New Roman"/>
                <w:sz w:val="24"/>
              </w:rPr>
            </w:pPr>
          </w:p>
        </w:tc>
        <w:tc>
          <w:tcPr>
            <w:tcW w:w="734" w:type="pct"/>
          </w:tcPr>
          <w:p w:rsidRPr="006C14C2" w:rsidR="006C14C2" w:rsidP="00051D44" w:rsidRDefault="006C14C2">
            <w:pPr>
              <w:ind w:left="-146" w:right="74"/>
              <w:jc w:val="right"/>
              <w:rPr>
                <w:rFonts w:ascii="Times New Roman" w:hAnsi="Times New Roman"/>
                <w:sz w:val="24"/>
              </w:rPr>
            </w:pPr>
          </w:p>
        </w:tc>
        <w:tc>
          <w:tcPr>
            <w:tcW w:w="797" w:type="pct"/>
          </w:tcPr>
          <w:p w:rsidRPr="006C14C2" w:rsidR="006C14C2" w:rsidP="00051D44" w:rsidRDefault="006C14C2">
            <w:pPr>
              <w:ind w:left="-146" w:right="74"/>
              <w:jc w:val="right"/>
              <w:rPr>
                <w:rFonts w:ascii="Times New Roman" w:hAnsi="Times New Roman"/>
                <w:sz w:val="24"/>
              </w:rPr>
            </w:pPr>
          </w:p>
        </w:tc>
        <w:tc>
          <w:tcPr>
            <w:tcW w:w="614" w:type="pct"/>
          </w:tcPr>
          <w:p w:rsidRPr="006C14C2" w:rsidR="006C14C2" w:rsidP="00051D44" w:rsidRDefault="006C14C2">
            <w:pPr>
              <w:ind w:left="-146"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p>
        </w:tc>
        <w:tc>
          <w:tcPr>
            <w:tcW w:w="595" w:type="pct"/>
          </w:tcPr>
          <w:p w:rsidRPr="006C14C2" w:rsidR="006C14C2" w:rsidP="00051D44" w:rsidRDefault="006C14C2">
            <w:pPr>
              <w:ind w:left="-146" w:right="74"/>
              <w:jc w:val="right"/>
              <w:rPr>
                <w:rFonts w:ascii="Times New Roman" w:hAnsi="Times New Roman"/>
                <w:sz w:val="24"/>
              </w:rPr>
            </w:pPr>
          </w:p>
        </w:tc>
        <w:tc>
          <w:tcPr>
            <w:tcW w:w="790" w:type="pct"/>
          </w:tcPr>
          <w:p w:rsidRPr="006C14C2" w:rsidR="006C14C2" w:rsidP="00051D44" w:rsidRDefault="006C14C2">
            <w:pPr>
              <w:jc w:val="right"/>
              <w:rPr>
                <w:rFonts w:ascii="Times New Roman" w:hAnsi="Times New Roman"/>
                <w:sz w:val="24"/>
              </w:rPr>
            </w:pP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lastRenderedPageBreak/>
              <w:t>Totale kapitaaluitgaven</w:t>
            </w:r>
          </w:p>
        </w:tc>
        <w:tc>
          <w:tcPr>
            <w:tcW w:w="734" w:type="pct"/>
          </w:tcPr>
          <w:p w:rsidRPr="006C14C2" w:rsidR="006C14C2" w:rsidP="006C14C2" w:rsidRDefault="006C14C2">
            <w:pPr>
              <w:ind w:right="74" w:firstLine="480" w:firstLineChars="200"/>
              <w:jc w:val="right"/>
              <w:rPr>
                <w:rFonts w:ascii="Times New Roman" w:hAnsi="Times New Roman"/>
                <w:sz w:val="24"/>
              </w:rPr>
            </w:pPr>
            <w:r w:rsidRPr="006C14C2">
              <w:rPr>
                <w:rFonts w:ascii="Times New Roman" w:hAnsi="Times New Roman"/>
                <w:sz w:val="24"/>
              </w:rPr>
              <w:t>22.140</w:t>
            </w:r>
          </w:p>
        </w:tc>
        <w:tc>
          <w:tcPr>
            <w:tcW w:w="797"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3.550</w:t>
            </w:r>
          </w:p>
        </w:tc>
        <w:tc>
          <w:tcPr>
            <w:tcW w:w="614" w:type="pct"/>
          </w:tcPr>
          <w:p w:rsidRPr="006C14C2" w:rsidR="006C14C2" w:rsidP="00051D44" w:rsidRDefault="006C14C2">
            <w:pPr>
              <w:ind w:right="74"/>
              <w:jc w:val="right"/>
              <w:rPr>
                <w:rFonts w:ascii="Times New Roman" w:hAnsi="Times New Roman"/>
                <w:sz w:val="24"/>
              </w:rPr>
            </w:pP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25.690</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20.946</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-4.744</w:t>
            </w:r>
          </w:p>
        </w:tc>
      </w:tr>
      <w:tr w:rsidRPr="006C14C2" w:rsidR="006C14C2" w:rsidTr="00051D44">
        <w:tc>
          <w:tcPr>
            <w:tcW w:w="926" w:type="pct"/>
          </w:tcPr>
          <w:p w:rsidRPr="006C14C2" w:rsidR="006C14C2" w:rsidP="00051D44" w:rsidRDefault="006C14C2">
            <w:pPr>
              <w:rPr>
                <w:rFonts w:ascii="Times New Roman" w:hAnsi="Times New Roman"/>
                <w:sz w:val="24"/>
              </w:rPr>
            </w:pPr>
            <w:r w:rsidRPr="006C14C2">
              <w:rPr>
                <w:rFonts w:ascii="Times New Roman" w:hAnsi="Times New Roman"/>
                <w:sz w:val="24"/>
              </w:rPr>
              <w:t>Totale kapitaalontvangsten</w:t>
            </w:r>
          </w:p>
        </w:tc>
        <w:tc>
          <w:tcPr>
            <w:tcW w:w="73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11.010</w:t>
            </w:r>
          </w:p>
        </w:tc>
        <w:tc>
          <w:tcPr>
            <w:tcW w:w="797"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4.068</w:t>
            </w:r>
          </w:p>
        </w:tc>
        <w:tc>
          <w:tcPr>
            <w:tcW w:w="614"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18.000</w:t>
            </w:r>
          </w:p>
        </w:tc>
        <w:tc>
          <w:tcPr>
            <w:tcW w:w="544" w:type="pct"/>
          </w:tcPr>
          <w:p w:rsidRPr="006C14C2" w:rsidR="006C14C2" w:rsidP="00051D44" w:rsidRDefault="006C14C2">
            <w:pPr>
              <w:ind w:right="74"/>
              <w:jc w:val="right"/>
              <w:rPr>
                <w:rFonts w:ascii="Times New Roman" w:hAnsi="Times New Roman"/>
                <w:sz w:val="24"/>
              </w:rPr>
            </w:pPr>
            <w:r w:rsidRPr="006C14C2">
              <w:rPr>
                <w:rFonts w:ascii="Times New Roman" w:hAnsi="Times New Roman"/>
                <w:sz w:val="24"/>
              </w:rPr>
              <w:t>33.078</w:t>
            </w:r>
          </w:p>
        </w:tc>
        <w:tc>
          <w:tcPr>
            <w:tcW w:w="595" w:type="pct"/>
          </w:tcPr>
          <w:p w:rsidRPr="006C14C2" w:rsidR="006C14C2" w:rsidP="00051D44" w:rsidRDefault="006C14C2">
            <w:pPr>
              <w:ind w:left="-146" w:right="74"/>
              <w:jc w:val="right"/>
              <w:rPr>
                <w:rFonts w:ascii="Times New Roman" w:hAnsi="Times New Roman"/>
                <w:sz w:val="24"/>
              </w:rPr>
            </w:pPr>
            <w:r w:rsidRPr="006C14C2">
              <w:rPr>
                <w:rFonts w:ascii="Times New Roman" w:hAnsi="Times New Roman"/>
                <w:sz w:val="24"/>
              </w:rPr>
              <w:t>32.465</w:t>
            </w:r>
          </w:p>
        </w:tc>
        <w:tc>
          <w:tcPr>
            <w:tcW w:w="790" w:type="pct"/>
          </w:tcPr>
          <w:p w:rsidRPr="006C14C2" w:rsidR="006C14C2" w:rsidP="00051D44" w:rsidRDefault="006C14C2">
            <w:pPr>
              <w:jc w:val="right"/>
              <w:rPr>
                <w:rFonts w:ascii="Times New Roman" w:hAnsi="Times New Roman"/>
                <w:sz w:val="24"/>
              </w:rPr>
            </w:pPr>
            <w:r w:rsidRPr="006C14C2">
              <w:rPr>
                <w:rFonts w:ascii="Times New Roman" w:hAnsi="Times New Roman"/>
                <w:sz w:val="24"/>
              </w:rPr>
              <w:t>-613</w:t>
            </w:r>
          </w:p>
        </w:tc>
      </w:tr>
    </w:tbl>
    <w:p w:rsidRPr="006C14C2" w:rsidR="006C14C2" w:rsidP="006C14C2" w:rsidRDefault="006C14C2">
      <w:pPr>
        <w:rPr>
          <w:rFonts w:ascii="Times New Roman" w:hAnsi="Times New Roman"/>
          <w:sz w:val="24"/>
        </w:rPr>
      </w:pPr>
    </w:p>
    <w:p w:rsidRPr="006C14C2" w:rsidR="006C14C2" w:rsidP="006C14C2" w:rsidRDefault="006C14C2">
      <w:pPr>
        <w:tabs>
          <w:tab w:val="left" w:pos="284"/>
          <w:tab w:val="left" w:pos="567"/>
          <w:tab w:val="left" w:pos="851"/>
        </w:tabs>
        <w:ind w:right="1848"/>
        <w:rPr>
          <w:rFonts w:ascii="Times New Roman" w:hAnsi="Times New Roman"/>
          <w:sz w:val="24"/>
        </w:rPr>
      </w:pPr>
    </w:p>
    <w:sectPr w:rsidRPr="006C14C2" w:rsidR="006C14C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C2" w:rsidRDefault="006C14C2">
      <w:pPr>
        <w:spacing w:line="20" w:lineRule="exact"/>
      </w:pPr>
    </w:p>
  </w:endnote>
  <w:endnote w:type="continuationSeparator" w:id="0">
    <w:p w:rsidR="006C14C2" w:rsidRDefault="006C14C2">
      <w:pPr>
        <w:pStyle w:val="Amendement"/>
      </w:pPr>
      <w:r>
        <w:rPr>
          <w:b w:val="0"/>
          <w:bCs w:val="0"/>
        </w:rPr>
        <w:t xml:space="preserve"> </w:t>
      </w:r>
    </w:p>
  </w:endnote>
  <w:endnote w:type="continuationNotice" w:id="1">
    <w:p w:rsidR="006C14C2" w:rsidRDefault="006C14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C2" w:rsidRDefault="006C14C2" w:rsidP="00501AB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C14C2" w:rsidRDefault="006C14C2" w:rsidP="00501AB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4C2" w:rsidRDefault="006C14C2" w:rsidP="00501AB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56403">
      <w:rPr>
        <w:rStyle w:val="Paginanummer"/>
        <w:noProof/>
      </w:rPr>
      <w:t>3</w:t>
    </w:r>
    <w:r>
      <w:rPr>
        <w:rStyle w:val="Paginanummer"/>
      </w:rPr>
      <w:fldChar w:fldCharType="end"/>
    </w:r>
  </w:p>
  <w:p w:rsidR="006C14C2" w:rsidRDefault="006C14C2" w:rsidP="00501ABA">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640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C2" w:rsidRDefault="006C14C2">
      <w:pPr>
        <w:pStyle w:val="Amendement"/>
      </w:pPr>
      <w:r>
        <w:rPr>
          <w:b w:val="0"/>
          <w:bCs w:val="0"/>
        </w:rPr>
        <w:separator/>
      </w:r>
    </w:p>
  </w:footnote>
  <w:footnote w:type="continuationSeparator" w:id="0">
    <w:p w:rsidR="006C14C2" w:rsidRDefault="006C1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4C2"/>
    <w:rsid w:val="00012DBE"/>
    <w:rsid w:val="00056403"/>
    <w:rsid w:val="000A1D81"/>
    <w:rsid w:val="00111ED3"/>
    <w:rsid w:val="001C190E"/>
    <w:rsid w:val="002168F4"/>
    <w:rsid w:val="00297611"/>
    <w:rsid w:val="002A727C"/>
    <w:rsid w:val="00537058"/>
    <w:rsid w:val="005D2707"/>
    <w:rsid w:val="00606255"/>
    <w:rsid w:val="006B607A"/>
    <w:rsid w:val="006C14C2"/>
    <w:rsid w:val="00765295"/>
    <w:rsid w:val="007D451C"/>
    <w:rsid w:val="00826224"/>
    <w:rsid w:val="008D611C"/>
    <w:rsid w:val="00930A23"/>
    <w:rsid w:val="00991270"/>
    <w:rsid w:val="009C7354"/>
    <w:rsid w:val="009E6D7F"/>
    <w:rsid w:val="00A11E73"/>
    <w:rsid w:val="00A2521E"/>
    <w:rsid w:val="00AE436A"/>
    <w:rsid w:val="00B469FF"/>
    <w:rsid w:val="00C135B1"/>
    <w:rsid w:val="00C92DF8"/>
    <w:rsid w:val="00CB3578"/>
    <w:rsid w:val="00D20AFA"/>
    <w:rsid w:val="00D55648"/>
    <w:rsid w:val="00E16443"/>
    <w:rsid w:val="00E36EE9"/>
    <w:rsid w:val="00EC1BC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seli">
    <w:name w:val="aseli"/>
    <w:rsid w:val="000564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seli">
    <w:name w:val="aseli"/>
    <w:rsid w:val="000564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4.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1114</ap:Words>
  <ap:Characters>6131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2014-07-03T12:34:00.0000000Z</dcterms:created>
  <dcterms:modified xsi:type="dcterms:W3CDTF">2014-07-03T12:34:00.0000000Z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0x010100DB4F70F95519C4479DEE062BB2510DCB</vt:lpwstr>
  </property>
</Properties>
</file>