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11" w:rsidP="00964B11" w:rsidRDefault="00964B11">
      <w:r>
        <w:t>Geachte leden en plaatsvervangend leden van de vaste commissie voor Infrastructuur en Milieu,</w:t>
      </w:r>
    </w:p>
    <w:p w:rsidR="00964B11" w:rsidP="00964B11" w:rsidRDefault="00964B11"/>
    <w:p w:rsidR="00964B11" w:rsidP="00964B11" w:rsidRDefault="00964B11">
      <w:r>
        <w:t>Van het lid Agnes</w:t>
      </w:r>
      <w:r>
        <w:t xml:space="preserve"> Mulder</w:t>
      </w:r>
      <w:r>
        <w:t xml:space="preserve"> (CDA)</w:t>
      </w:r>
      <w:r>
        <w:t xml:space="preserve"> </w:t>
      </w:r>
      <w:r>
        <w:t xml:space="preserve">is het verzoek ontvangen inzake een </w:t>
      </w:r>
      <w:r>
        <w:t xml:space="preserve">bijzondere procedure te mogen houden, te weten het </w:t>
      </w:r>
      <w:r w:rsidRPr="00964B11">
        <w:rPr>
          <w:b/>
        </w:rPr>
        <w:t>Groene Spreekuur</w:t>
      </w:r>
      <w:r>
        <w:t xml:space="preserve"> op:</w:t>
      </w:r>
    </w:p>
    <w:p w:rsidR="00964B11" w:rsidP="00964B11" w:rsidRDefault="00964B11"/>
    <w:p w:rsidRPr="00964B11" w:rsidR="00964B11" w:rsidP="00964B11" w:rsidRDefault="00964B11">
      <w:pPr>
        <w:rPr>
          <w:b/>
        </w:rPr>
      </w:pPr>
      <w:r w:rsidRPr="00964B11">
        <w:rPr>
          <w:b/>
        </w:rPr>
        <w:t>Woensdag 3 september van 11.30 – 13.00 uur.</w:t>
      </w:r>
    </w:p>
    <w:p w:rsidR="00964B11" w:rsidP="00964B11" w:rsidRDefault="00964B11">
      <w:pPr>
        <w:rPr>
          <w:color w:val="1F497D"/>
        </w:rPr>
      </w:pPr>
    </w:p>
    <w:p w:rsidR="00964B11" w:rsidP="00964B11" w:rsidRDefault="00964B11">
      <w:pPr>
        <w:rPr>
          <w:color w:val="1F497D"/>
        </w:rPr>
      </w:pPr>
      <w:r>
        <w:rPr>
          <w:color w:val="1F497D"/>
        </w:rPr>
        <w:t>Toelichting:</w:t>
      </w:r>
    </w:p>
    <w:p w:rsidR="00964B11" w:rsidP="00964B11" w:rsidRDefault="00964B11"/>
    <w:p w:rsidR="00964B11" w:rsidP="00964B11" w:rsidRDefault="00964B11">
      <w:r>
        <w:t>Jaarlijks melden zich zo’n 350 duurzame initiatieven op de site van Duurzame Dinsdag. Op de eerste dinsdag van september (Duurzame Dinsdag) worden prijzen uitgereikt, worden de initiatieven in een koffer aangeboden aan een bewindspersoon en worden lintjes uitgedeeld. Vorig jaar beleefde Duurzame Dinsdag haar 15</w:t>
      </w:r>
      <w:r>
        <w:rPr>
          <w:vertAlign w:val="superscript"/>
        </w:rPr>
        <w:t>e</w:t>
      </w:r>
      <w:r>
        <w:t xml:space="preserve"> jubileum. </w:t>
      </w:r>
    </w:p>
    <w:p w:rsidR="00964B11" w:rsidP="00964B11" w:rsidRDefault="00964B11"/>
    <w:p w:rsidR="00964B11" w:rsidP="00964B11" w:rsidRDefault="00964B11">
      <w:r>
        <w:t xml:space="preserve">Sinds 2009 is er één keer per </w:t>
      </w:r>
      <w:r w:rsidRPr="00964B11">
        <w:t xml:space="preserve">jaar een </w:t>
      </w:r>
      <w:r w:rsidRPr="00964B11">
        <w:rPr>
          <w:bCs/>
        </w:rPr>
        <w:t xml:space="preserve">Groen Spreekuur, op </w:t>
      </w:r>
      <w:r w:rsidRPr="00964B11">
        <w:t>initiatief</w:t>
      </w:r>
      <w:r>
        <w:t xml:space="preserve"> van</w:t>
      </w:r>
      <w:r>
        <w:t xml:space="preserve"> het lid V</w:t>
      </w:r>
      <w:r>
        <w:t xml:space="preserve">an der Werf </w:t>
      </w:r>
      <w:r>
        <w:t>(</w:t>
      </w:r>
      <w:r>
        <w:t>CDA</w:t>
      </w:r>
      <w:r>
        <w:t>)</w:t>
      </w:r>
      <w:r>
        <w:t xml:space="preserve"> en </w:t>
      </w:r>
      <w:r>
        <w:t>het lid V</w:t>
      </w:r>
      <w:r>
        <w:t xml:space="preserve">an Veldhoven </w:t>
      </w:r>
      <w:r>
        <w:t>(</w:t>
      </w:r>
      <w:r>
        <w:t>D66</w:t>
      </w:r>
      <w:r>
        <w:t>)</w:t>
      </w:r>
      <w:r>
        <w:t>. Hier worden enkele signalen van initiatiefnemers voorgelegd aan Tweede Kamerleden en fractiemedewerkers van de vast</w:t>
      </w:r>
      <w:r>
        <w:t>e commissie voor infrastructuur en milieu</w:t>
      </w:r>
      <w:r>
        <w:t xml:space="preserve">. Het Groene Spreekuur is een moment waarop sociaal ondernemers en maatschappelijk initiatiefnemers laten zien wat er speelt, welke onderwerpen er nu bovendrijven en welke belemmeringen zij op hun pad treffen. Kennis vergaren, horizon verbreden, dat is het doel.  Dan komen oplossingen ook dichterbij. Het Groene Spreekuur wordt voorbereid door </w:t>
      </w:r>
      <w:proofErr w:type="spellStart"/>
      <w:r>
        <w:t>GreenWish</w:t>
      </w:r>
      <w:proofErr w:type="spellEnd"/>
      <w:r>
        <w:t xml:space="preserve">. </w:t>
      </w:r>
      <w:proofErr w:type="spellStart"/>
      <w:r>
        <w:t>GreenWish</w:t>
      </w:r>
      <w:proofErr w:type="spellEnd"/>
      <w:r>
        <w:t xml:space="preserve"> is lid van de stuurgroep Duurzame Dinsdag, waarvoor IVN penvoerder is. </w:t>
      </w:r>
    </w:p>
    <w:p w:rsidR="00964B11" w:rsidP="00964B11" w:rsidRDefault="00964B11"/>
    <w:p w:rsidR="00964B11" w:rsidP="00964B11" w:rsidRDefault="00964B11">
      <w:r>
        <w:t>Op de conceptagenda van dit Groene Spreekuur staat (nog niet definitief):</w:t>
      </w:r>
    </w:p>
    <w:p w:rsidR="00964B11" w:rsidP="00964B11" w:rsidRDefault="00964B11">
      <w:pPr>
        <w:pStyle w:val="Lijstalinea"/>
        <w:numPr>
          <w:ilvl w:val="0"/>
          <w:numId w:val="1"/>
        </w:numPr>
      </w:pPr>
      <w:r>
        <w:t xml:space="preserve">Maatschappelijk initiatief en sociale innovatie hebben progressief inkoopbeleid nodig. Veel ondernemers vragen niet om subsidie of startkapitaal, maar om opdrachtgevers. Er is inspanning voor nodig om de routines en kaders van inkopers op te rekken. Enkele </w:t>
      </w:r>
      <w:r>
        <w:t>klinkende</w:t>
      </w:r>
      <w:r>
        <w:t xml:space="preserve"> voorbeelden uit de praktijk van HVG12 </w:t>
      </w:r>
      <w:proofErr w:type="spellStart"/>
      <w:r>
        <w:t>biobased</w:t>
      </w:r>
      <w:proofErr w:type="spellEnd"/>
      <w:r>
        <w:t xml:space="preserve"> vervanging van polyester in de botenbouw en Natural Plastics, biologisch afbreekbare boomankers. </w:t>
      </w:r>
    </w:p>
    <w:p w:rsidR="00964B11" w:rsidP="00964B11" w:rsidRDefault="00964B11">
      <w:pPr>
        <w:pStyle w:val="Lijstalinea"/>
        <w:numPr>
          <w:ilvl w:val="0"/>
          <w:numId w:val="1"/>
        </w:numPr>
      </w:pPr>
      <w:r>
        <w:t xml:space="preserve">Ondersteuning van maatschappelijk initiatief en sociaal ondernemerschap verdient zicht terug. Goede voorbereiding is het halve werk. Maar hulp bij de voorbereiding is lastig te krijgen, met name voor maatschappelijke initiatieven. Door sterk in te zetten op advies bij de opstart van initiatieven en de samenwerking van initiatieven met instituties, komen </w:t>
      </w:r>
      <w:r>
        <w:t>er meer initiatieven tot bloei.</w:t>
      </w:r>
    </w:p>
    <w:p w:rsidR="00964B11" w:rsidP="00964B11" w:rsidRDefault="00964B11"/>
    <w:p w:rsidR="00964B11" w:rsidP="00964B11" w:rsidRDefault="00964B11">
      <w:r>
        <w:t>Eerder kwamen aan de orde:</w:t>
      </w:r>
    </w:p>
    <w:p w:rsidR="00964B11" w:rsidP="00964B11" w:rsidRDefault="00964B11">
      <w:pPr>
        <w:pStyle w:val="Lijstalinea"/>
        <w:numPr>
          <w:ilvl w:val="0"/>
          <w:numId w:val="2"/>
        </w:numPr>
      </w:pPr>
      <w:r>
        <w:t xml:space="preserve">Biologische bestrijdingsmiddelen volgens de wet niet toegestaan. Regelgeving is gericht op chemicaliën. Het gebruik van plantaardige  middelen (zoals knoflookextract) is volgens de wet </w:t>
      </w:r>
      <w:r>
        <w:rPr>
          <w:i/>
          <w:iCs/>
        </w:rPr>
        <w:t>niet</w:t>
      </w:r>
      <w:r>
        <w:t xml:space="preserve"> toegestaan, want die producten zijn niet als bestrijdingsmiddel te registreren. Daarmee staat de huidige regelgeving een duurzame en gezonde voedselproductie in de weg.</w:t>
      </w:r>
    </w:p>
    <w:p w:rsidR="00964B11" w:rsidP="00964B11" w:rsidRDefault="00964B11">
      <w:pPr>
        <w:pStyle w:val="Lijstalinea"/>
        <w:numPr>
          <w:ilvl w:val="0"/>
          <w:numId w:val="2"/>
        </w:numPr>
      </w:pPr>
      <w:r>
        <w:t xml:space="preserve">Duurzame initiatieven en arbeidstoeleiding.  Veel duurzame initiatieven en sociaal ondernemers werken met mensen met ‘afstand tot de arbeidsmarkt’.  </w:t>
      </w:r>
      <w:proofErr w:type="spellStart"/>
      <w:r>
        <w:t>PGB’s</w:t>
      </w:r>
      <w:proofErr w:type="spellEnd"/>
      <w:r>
        <w:t xml:space="preserve"> en re-</w:t>
      </w:r>
      <w:proofErr w:type="spellStart"/>
      <w:r>
        <w:t>integratiebudgetten</w:t>
      </w:r>
      <w:proofErr w:type="spellEnd"/>
      <w:r>
        <w:t xml:space="preserve"> zijn verdwenen, op sociale werkplaatsen wordt stevig bezuinigd. De aanpak op maat die nodig is om mensen bij deze (en andere MKB-)ondernemingen te plaatsen is veel te arbeidsintensief voor de grote re-integratie bureaus die nog wel geld van het UWV ontvangen. Hierdoor wordt een grote groep duurzame initiatieven getroffen.</w:t>
      </w:r>
    </w:p>
    <w:p w:rsidR="00EA6D30" w:rsidRDefault="00EA6D30"/>
    <w:p w:rsidR="00964B11" w:rsidRDefault="00964B11">
      <w:bookmarkStart w:name="_GoBack" w:id="0"/>
      <w:bookmarkEnd w:id="0"/>
      <w:r>
        <w:t>Met vriendelijke groet,</w:t>
      </w:r>
    </w:p>
    <w:p w:rsidR="00964B11" w:rsidRDefault="00964B11"/>
    <w:p w:rsidR="00964B11" w:rsidRDefault="00964B11">
      <w:r>
        <w:t>Bob van Dijk</w:t>
      </w:r>
    </w:p>
    <w:p w:rsidR="00964B11" w:rsidRDefault="00964B11">
      <w:r>
        <w:t>Adjunct-griffier</w:t>
      </w:r>
    </w:p>
    <w:sectPr w:rsidR="00964B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3736"/>
    <w:multiLevelType w:val="hybridMultilevel"/>
    <w:tmpl w:val="89422856"/>
    <w:lvl w:ilvl="0" w:tplc="4DFE9EF4">
      <w:numFmt w:val="bullet"/>
      <w:lvlText w:val="-"/>
      <w:lvlJc w:val="left"/>
      <w:pPr>
        <w:ind w:left="720" w:hanging="360"/>
      </w:pPr>
      <w:rPr>
        <w:rFonts w:ascii="Calibri" w:eastAsia="Calibri" w:hAnsi="Calibri"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4CCA2D99"/>
    <w:multiLevelType w:val="hybridMultilevel"/>
    <w:tmpl w:val="98FA4EF4"/>
    <w:lvl w:ilvl="0" w:tplc="B5447720">
      <w:numFmt w:val="bullet"/>
      <w:lvlText w:val="-"/>
      <w:lvlJc w:val="left"/>
      <w:pPr>
        <w:ind w:left="720" w:hanging="360"/>
      </w:pPr>
      <w:rPr>
        <w:rFonts w:ascii="Calibri" w:eastAsia="Calibri" w:hAnsi="Calibri"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B11"/>
    <w:rsid w:val="00433D6E"/>
    <w:rsid w:val="00964B11"/>
    <w:rsid w:val="00EA6D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64B1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64B11"/>
    <w:pPr>
      <w:ind w:left="720"/>
    </w:pPr>
    <w:rPr>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64B1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64B11"/>
    <w:pPr>
      <w:ind w:left="720"/>
    </w:pPr>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67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453</ap:Words>
  <ap:Characters>2717</ap:Characters>
  <ap:DocSecurity>0</ap:DocSecurity>
  <ap:Lines>22</ap:Lines>
  <ap:Paragraphs>6</ap:Paragraphs>
  <ap:ScaleCrop>false</ap:ScaleCrop>
  <ap:LinksUpToDate>false</ap:LinksUpToDate>
  <ap:CharactersWithSpaces>3164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2014-06-20T09:05:00.0000000Z</dcterms:created>
  <dcterms:modified xsi:type="dcterms:W3CDTF">2014-06-20T09:09:00.0000000Z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0x0101006FEDE8C29D8C9C4CA77A56F10BFAA813</vt:lpwstr>
  </property>
</Properties>
</file>