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2E" w:rsidP="001C2F2E" w:rsidRDefault="001C2F2E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Merkies A.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11 juni 2014 13:32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AO Inkomens- en vermogensongelijkheid</w:t>
      </w:r>
    </w:p>
    <w:p w:rsidR="001C2F2E" w:rsidP="001C2F2E" w:rsidRDefault="001C2F2E"/>
    <w:p w:rsidR="001C2F2E" w:rsidP="001C2F2E" w:rsidRDefault="001C2F2E">
      <w:r>
        <w:t>Beste René,</w:t>
      </w:r>
    </w:p>
    <w:p w:rsidR="001C2F2E" w:rsidP="001C2F2E" w:rsidRDefault="001C2F2E">
      <w:r>
        <w:t>Graag wil aan de agenda voor de procedurevergadering voor volgende week het volgende punt toevoegen:</w:t>
      </w:r>
    </w:p>
    <w:p w:rsidR="001C2F2E" w:rsidP="001C2F2E" w:rsidRDefault="001C2F2E">
      <w:r>
        <w:t xml:space="preserve">Naar aanleiding van de WRR studie ‘Hoe ongelijk is Nederland?’ stel ik voor om een algemeen overleg te houden over Inkomens- en vermogensongelijkheid. Hierin kunnen dan ook de cijfers worden meegenomen die het CBS vorige week publiceerde over inkomens- en vermogensongelijkheid en het zojuist gepubliceerde rapport van </w:t>
      </w:r>
      <w:proofErr w:type="spellStart"/>
      <w:r>
        <w:t>Oxfam</w:t>
      </w:r>
      <w:proofErr w:type="spellEnd"/>
      <w:r>
        <w:t xml:space="preserve"> Novib dat is verschenen. Voorafgaand aan het debat stel ik voor om een schriftelijke reactie op het WRR rapport te vragen van het kabinet.</w:t>
      </w:r>
    </w:p>
    <w:p w:rsidR="001C2F2E" w:rsidP="001C2F2E" w:rsidRDefault="001C2F2E"/>
    <w:p w:rsidR="001C2F2E" w:rsidP="001C2F2E" w:rsidRDefault="001C2F2E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Met vriendelijke groet,</w:t>
      </w:r>
    </w:p>
    <w:p w:rsidR="001C2F2E" w:rsidP="001C2F2E" w:rsidRDefault="001C2F2E">
      <w:pPr>
        <w:pStyle w:val="Tekstzonderopmaak"/>
        <w:rPr>
          <w:rFonts w:ascii="Calibri" w:hAnsi="Calibri"/>
          <w:sz w:val="22"/>
          <w:szCs w:val="22"/>
        </w:rPr>
      </w:pPr>
    </w:p>
    <w:p w:rsidR="001C2F2E" w:rsidP="001C2F2E" w:rsidRDefault="001C2F2E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Arnold Merkies</w:t>
      </w:r>
    </w:p>
    <w:p w:rsidR="001C2F2E" w:rsidP="001C2F2E" w:rsidRDefault="001C2F2E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Tweede Kamerlid SP</w:t>
      </w:r>
    </w:p>
    <w:p w:rsidR="001C2F2E" w:rsidP="001C2F2E" w:rsidRDefault="001C2F2E">
      <w:pPr>
        <w:pStyle w:val="Tekstzonderopmaa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Woordvoerder Financien</w:t>
      </w:r>
      <w:bookmarkEnd w:id="0"/>
    </w:p>
    <w:p w:rsidR="00AF799C" w:rsidRDefault="00AF799C">
      <w:bookmarkStart w:name="_GoBack" w:id="1"/>
      <w:bookmarkEnd w:id="1"/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2E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C2F2E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2F2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C2F2E"/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C2F2E"/>
    <w:rPr>
      <w:rFonts w:ascii="Courier New" w:eastAsiaTheme="minorHAns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2F2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C2F2E"/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C2F2E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667</ap:Characters>
  <ap:DocSecurity>0</ap:DocSecurity>
  <ap:Lines>5</ap:Lines>
  <ap:Paragraphs>1</ap:Paragraphs>
  <ap:ScaleCrop>false</ap:ScaleCrop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2014-06-11T11:47:00.0000000Z</dcterms:created>
  <dcterms:modified xsi:type="dcterms:W3CDTF">2014-06-11T11:47:00.0000000Z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0x0101000E1157422AD2B142B98F4447E7B15851</vt:lpwstr>
  </property>
</Properties>
</file>