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07DC7" w:rsidR="00907DC7" w:rsidP="00907DC7" w:rsidRDefault="00907DC7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bookmarkStart w:name="_GoBack" w:id="0"/>
      <w:r>
        <w:rPr>
          <w:rFonts w:ascii="Arial" w:hAnsi="Arial" w:cs="Arial"/>
          <w:b/>
          <w:bCs/>
          <w:kern w:val="36"/>
        </w:rPr>
        <w:t>Hamerstuk</w:t>
      </w:r>
    </w:p>
    <w:p w:rsidRPr="00907DC7" w:rsidR="00907DC7" w:rsidP="00907DC7" w:rsidRDefault="00907DC7">
      <w:pPr>
        <w:rPr>
          <w:rFonts w:ascii="Arial" w:hAnsi="Arial" w:cs="Arial"/>
        </w:rPr>
      </w:pPr>
      <w:r w:rsidRPr="00907DC7">
        <w:rPr>
          <w:rFonts w:ascii="Arial" w:hAnsi="Arial" w:cs="Arial"/>
        </w:rPr>
        <w:t>Aan de orde is de behandeling van:</w:t>
      </w:r>
    </w:p>
    <w:p w:rsidRPr="00907DC7" w:rsidR="00907DC7" w:rsidP="00907DC7" w:rsidRDefault="00907DC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907DC7">
        <w:rPr>
          <w:rFonts w:ascii="Arial" w:hAnsi="Arial" w:cs="Arial"/>
          <w:b/>
          <w:bCs/>
        </w:rPr>
        <w:t>het wetsvoorstel Wijziging van de Wet op de rechterlijke organisatie en enige andere wetten in verband met de wettelijke regeling van de centrale verwerking Openbaar Ministerie (33850);.</w:t>
      </w:r>
    </w:p>
    <w:p w:rsidRPr="00907DC7" w:rsidR="00907DC7" w:rsidP="00907DC7" w:rsidRDefault="00907DC7">
      <w:pPr>
        <w:spacing w:after="240"/>
        <w:rPr>
          <w:rFonts w:ascii="Arial" w:hAnsi="Arial" w:cs="Arial"/>
        </w:rPr>
      </w:pPr>
      <w:r w:rsidRPr="00907DC7">
        <w:rPr>
          <w:rFonts w:ascii="Arial" w:hAnsi="Arial" w:cs="Arial"/>
        </w:rPr>
        <w:br/>
        <w:t>D</w:t>
      </w:r>
      <w:r>
        <w:rPr>
          <w:rFonts w:ascii="Arial" w:hAnsi="Arial" w:cs="Arial"/>
        </w:rPr>
        <w:t>it</w:t>
      </w:r>
      <w:r w:rsidRPr="00907DC7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>t</w:t>
      </w:r>
      <w:r w:rsidRPr="00907DC7">
        <w:rPr>
          <w:rFonts w:ascii="Arial" w:hAnsi="Arial" w:cs="Arial"/>
        </w:rPr>
        <w:t xml:space="preserve"> zonder beraadslaging en, na goedkeuring van de onderdelen, zonder stemming aangenomen.</w:t>
      </w:r>
    </w:p>
    <w:bookmarkEnd w:id="0"/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2437"/>
    <w:multiLevelType w:val="multilevel"/>
    <w:tmpl w:val="15E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C7"/>
    <w:rsid w:val="0043607C"/>
    <w:rsid w:val="00907DC7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2015-03-18T10:18:00.0000000Z</dcterms:created>
  <dcterms:modified xsi:type="dcterms:W3CDTF">2015-03-18T10:19:00.0000000Z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0x010100549D759A480B8E4A84A4218C7917E9EE</vt:lpwstr>
  </property>
</Properties>
</file>