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C5AA6" w:rsidR="008C688E" w:rsidP="008C688E" w:rsidRDefault="008C688E">
      <w:bookmarkStart w:name="_GoBack" w:id="0"/>
      <w:bookmarkEnd w:id="0"/>
    </w:p>
    <w:p w:rsidRPr="001C5AA6" w:rsidR="008C688E" w:rsidP="008C688E" w:rsidRDefault="008C688E">
      <w:pPr>
        <w:rPr>
          <w:b/>
          <w:bCs/>
          <w:sz w:val="28"/>
          <w:szCs w:val="28"/>
        </w:rPr>
      </w:pPr>
      <w:r w:rsidRPr="001C5AA6">
        <w:rPr>
          <w:b/>
          <w:bCs/>
          <w:sz w:val="28"/>
          <w:szCs w:val="28"/>
        </w:rPr>
        <w:t xml:space="preserve">Geannoteerde agenda </w:t>
      </w:r>
      <w:r>
        <w:rPr>
          <w:b/>
          <w:bCs/>
          <w:sz w:val="28"/>
          <w:szCs w:val="28"/>
        </w:rPr>
        <w:t>In</w:t>
      </w:r>
      <w:r w:rsidRPr="001C5AA6">
        <w:rPr>
          <w:b/>
          <w:bCs/>
          <w:sz w:val="28"/>
          <w:szCs w:val="28"/>
        </w:rPr>
        <w:t xml:space="preserve">formele </w:t>
      </w:r>
      <w:r>
        <w:rPr>
          <w:b/>
          <w:bCs/>
          <w:sz w:val="28"/>
          <w:szCs w:val="28"/>
        </w:rPr>
        <w:t>M</w:t>
      </w:r>
      <w:r w:rsidRPr="001C5AA6">
        <w:rPr>
          <w:b/>
          <w:bCs/>
          <w:sz w:val="28"/>
          <w:szCs w:val="28"/>
        </w:rPr>
        <w:t>ilieuraad</w:t>
      </w:r>
    </w:p>
    <w:p w:rsidRPr="001C5AA6" w:rsidR="008C688E" w:rsidP="008C688E" w:rsidRDefault="008C688E">
      <w:pPr>
        <w:rPr>
          <w:bCs/>
        </w:rPr>
      </w:pPr>
      <w:r w:rsidRPr="001C5AA6">
        <w:rPr>
          <w:bCs/>
        </w:rPr>
        <w:t> </w:t>
      </w:r>
    </w:p>
    <w:p w:rsidRPr="001C5AA6" w:rsidR="008C688E" w:rsidP="007C363D" w:rsidRDefault="008C688E">
      <w:pPr>
        <w:pStyle w:val="Heading1"/>
      </w:pPr>
      <w:r w:rsidRPr="001C5AA6">
        <w:t>Samenvatting</w:t>
      </w:r>
    </w:p>
    <w:p w:rsidR="008C688E" w:rsidP="008C688E" w:rsidRDefault="008C688E">
      <w:pPr>
        <w:rPr>
          <w:bCs/>
        </w:rPr>
      </w:pPr>
      <w:r w:rsidRPr="001C5AA6">
        <w:rPr>
          <w:bCs/>
        </w:rPr>
        <w:t xml:space="preserve">Op </w:t>
      </w:r>
      <w:r w:rsidR="00E80CB0">
        <w:rPr>
          <w:bCs/>
        </w:rPr>
        <w:t>1</w:t>
      </w:r>
      <w:r w:rsidR="00CF1E40">
        <w:rPr>
          <w:bCs/>
        </w:rPr>
        <w:t xml:space="preserve">4 en 15 mei </w:t>
      </w:r>
      <w:r w:rsidRPr="001C5AA6">
        <w:rPr>
          <w:bCs/>
        </w:rPr>
        <w:t xml:space="preserve">vindt in </w:t>
      </w:r>
      <w:r w:rsidR="00CF1E40">
        <w:rPr>
          <w:bCs/>
        </w:rPr>
        <w:t xml:space="preserve">Athene </w:t>
      </w:r>
      <w:r w:rsidRPr="001C5AA6">
        <w:rPr>
          <w:bCs/>
        </w:rPr>
        <w:t xml:space="preserve">de Informele </w:t>
      </w:r>
      <w:r w:rsidR="00113236">
        <w:rPr>
          <w:bCs/>
        </w:rPr>
        <w:t>EU-</w:t>
      </w:r>
      <w:r w:rsidRPr="001C5AA6">
        <w:rPr>
          <w:bCs/>
        </w:rPr>
        <w:t>Milie</w:t>
      </w:r>
      <w:r>
        <w:rPr>
          <w:bCs/>
        </w:rPr>
        <w:t xml:space="preserve">uraad plaats. Hiervoor zijn </w:t>
      </w:r>
      <w:r w:rsidR="00E80CB0">
        <w:rPr>
          <w:bCs/>
        </w:rPr>
        <w:t>drie</w:t>
      </w:r>
      <w:r w:rsidRPr="001C5AA6">
        <w:rPr>
          <w:bCs/>
        </w:rPr>
        <w:t xml:space="preserve"> onderwerpen geagendeerd:</w:t>
      </w:r>
    </w:p>
    <w:p w:rsidR="00CF1E40" w:rsidP="00CB63FF" w:rsidRDefault="008B59D9">
      <w:pPr>
        <w:pStyle w:val="ListParagraph"/>
        <w:numPr>
          <w:ilvl w:val="0"/>
          <w:numId w:val="6"/>
        </w:numPr>
        <w:rPr>
          <w:bCs/>
        </w:rPr>
      </w:pPr>
      <w:r w:rsidRPr="00CF1E40">
        <w:rPr>
          <w:bCs/>
        </w:rPr>
        <w:t xml:space="preserve">Een </w:t>
      </w:r>
      <w:r w:rsidRPr="00CF1E40" w:rsidR="00CF1E40">
        <w:rPr>
          <w:bCs/>
        </w:rPr>
        <w:t xml:space="preserve">gedachtewisseling over “Blauwe Groei” </w:t>
      </w:r>
    </w:p>
    <w:p w:rsidRPr="00CF1E40" w:rsidR="00CB63FF" w:rsidP="00CB63FF" w:rsidRDefault="00CB63FF">
      <w:pPr>
        <w:pStyle w:val="ListParagraph"/>
        <w:numPr>
          <w:ilvl w:val="0"/>
          <w:numId w:val="6"/>
        </w:numPr>
        <w:rPr>
          <w:bCs/>
        </w:rPr>
      </w:pPr>
      <w:r w:rsidRPr="00CF1E40">
        <w:rPr>
          <w:bCs/>
        </w:rPr>
        <w:t>Een discussie over de internationale klimaatonderhandelingen</w:t>
      </w:r>
      <w:r w:rsidR="00CF1E40">
        <w:rPr>
          <w:bCs/>
        </w:rPr>
        <w:t xml:space="preserve"> (lunch)</w:t>
      </w:r>
      <w:r w:rsidRPr="00CF1E40">
        <w:rPr>
          <w:bCs/>
        </w:rPr>
        <w:t>;</w:t>
      </w:r>
    </w:p>
    <w:p w:rsidR="00E80CB0" w:rsidP="00AD1EC0" w:rsidRDefault="00CB63FF">
      <w:pPr>
        <w:pStyle w:val="ListParagraph"/>
        <w:numPr>
          <w:ilvl w:val="0"/>
          <w:numId w:val="6"/>
        </w:numPr>
      </w:pPr>
      <w:r w:rsidRPr="00CF1E40">
        <w:rPr>
          <w:bCs/>
        </w:rPr>
        <w:t xml:space="preserve">Een </w:t>
      </w:r>
      <w:r w:rsidRPr="00CF1E40" w:rsidR="00CF1E40">
        <w:rPr>
          <w:bCs/>
        </w:rPr>
        <w:t xml:space="preserve">gedachtewisseling over het </w:t>
      </w:r>
      <w:r w:rsidR="00CF1E40">
        <w:rPr>
          <w:bCs/>
        </w:rPr>
        <w:t xml:space="preserve">verdere </w:t>
      </w:r>
      <w:r w:rsidRPr="00CF1E40" w:rsidR="00CF1E40">
        <w:rPr>
          <w:bCs/>
        </w:rPr>
        <w:t>verloop van de beh</w:t>
      </w:r>
      <w:r w:rsidR="00CF1E40">
        <w:rPr>
          <w:bCs/>
        </w:rPr>
        <w:t>an</w:t>
      </w:r>
      <w:r w:rsidRPr="00CF1E40" w:rsidR="00CF1E40">
        <w:rPr>
          <w:bCs/>
        </w:rPr>
        <w:t>deling van het Commissie</w:t>
      </w:r>
      <w:r w:rsidR="00CF1E40">
        <w:rPr>
          <w:bCs/>
        </w:rPr>
        <w:t xml:space="preserve">voorstel </w:t>
      </w:r>
      <w:r w:rsidRPr="00CF1E40" w:rsidR="00CF1E40">
        <w:rPr>
          <w:bCs/>
        </w:rPr>
        <w:t>voor een EU Klimaat- en Energiebeleid voor de periode 2020-2030.</w:t>
      </w:r>
      <w:r w:rsidRPr="00E80CB0" w:rsidR="00CF1E40">
        <w:t xml:space="preserve"> </w:t>
      </w:r>
      <w:r w:rsidR="00E8508D">
        <w:t xml:space="preserve">Op dit moment beraad het Voorzitterschap zich nog op de vraag of dit onderwerp tijdens deze Informele Milieuraad wordt behandeld. </w:t>
      </w:r>
    </w:p>
    <w:p w:rsidRPr="00E80CB0" w:rsidR="006C7E6F" w:rsidP="006C7E6F" w:rsidRDefault="006C7E6F">
      <w:r>
        <w:t xml:space="preserve">Op het moment van opstellen van deze geannoteerde agenda is nog niet bekend met welke discussievragen het Griekse voorzitterschap de verschillende onderwerpen wil behandelen.   </w:t>
      </w:r>
    </w:p>
    <w:p w:rsidRPr="006C7E6F" w:rsidR="006E0318" w:rsidP="007C363D" w:rsidRDefault="00AE136E">
      <w:pPr>
        <w:pStyle w:val="Heading1"/>
        <w:rPr>
          <w:sz w:val="20"/>
          <w:szCs w:val="20"/>
        </w:rPr>
      </w:pPr>
      <w:r w:rsidRPr="006C7E6F">
        <w:rPr>
          <w:sz w:val="20"/>
          <w:szCs w:val="20"/>
        </w:rPr>
        <w:t>Blauwe groei (</w:t>
      </w:r>
      <w:r w:rsidRPr="006C7E6F">
        <w:rPr>
          <w:i/>
          <w:sz w:val="20"/>
          <w:szCs w:val="20"/>
        </w:rPr>
        <w:t>Blue growth</w:t>
      </w:r>
      <w:r w:rsidRPr="006C7E6F">
        <w:rPr>
          <w:sz w:val="20"/>
          <w:szCs w:val="20"/>
        </w:rPr>
        <w:t>)</w:t>
      </w:r>
    </w:p>
    <w:p w:rsidRPr="00E8508D" w:rsidR="006E0318" w:rsidP="00CD3566" w:rsidRDefault="006E0318">
      <w:pPr>
        <w:spacing w:line="260" w:lineRule="exact"/>
        <w:rPr>
          <w:szCs w:val="20"/>
        </w:rPr>
      </w:pPr>
      <w:r w:rsidRPr="00E8508D">
        <w:rPr>
          <w:i/>
          <w:szCs w:val="20"/>
        </w:rPr>
        <w:t>Inhoud</w:t>
      </w:r>
    </w:p>
    <w:p w:rsidRPr="005D531F" w:rsidR="00CD3566" w:rsidP="006C7E6F" w:rsidRDefault="00DE681D">
      <w:pPr>
        <w:spacing w:line="260" w:lineRule="exact"/>
        <w:rPr>
          <w:szCs w:val="20"/>
        </w:rPr>
      </w:pPr>
      <w:r w:rsidRPr="005D531F">
        <w:rPr>
          <w:szCs w:val="20"/>
        </w:rPr>
        <w:t>“</w:t>
      </w:r>
      <w:r w:rsidRPr="005D531F" w:rsidR="00AA6A6A">
        <w:rPr>
          <w:szCs w:val="20"/>
        </w:rPr>
        <w:t>Blauwe groei</w:t>
      </w:r>
      <w:r w:rsidRPr="005D531F">
        <w:rPr>
          <w:szCs w:val="20"/>
        </w:rPr>
        <w:t>”</w:t>
      </w:r>
      <w:r w:rsidRPr="005D531F" w:rsidR="00AA6A6A">
        <w:rPr>
          <w:szCs w:val="20"/>
        </w:rPr>
        <w:t xml:space="preserve"> is de bijdrage van het geïntegreerd maritiem beleid van de EU </w:t>
      </w:r>
      <w:r w:rsidR="00E8508D">
        <w:rPr>
          <w:szCs w:val="20"/>
        </w:rPr>
        <w:t>aan</w:t>
      </w:r>
      <w:r w:rsidRPr="005D531F" w:rsidR="00AA6A6A">
        <w:rPr>
          <w:szCs w:val="20"/>
        </w:rPr>
        <w:t xml:space="preserve"> het behalen van de doelstellingen van de Europa 2020-strategie voor slimme, duurzame en inclusieve groei. Het doel van het initiatief is om kansen voor slimme, duurzame, inclusieve economische groei in (opkomende) mariene en maritieme sectoren en werkgelegenheid te promoten op korte, middellange en lange termijn. In de m</w:t>
      </w:r>
      <w:r w:rsidR="00A14599">
        <w:rPr>
          <w:szCs w:val="20"/>
        </w:rPr>
        <w:t>ededeling van  13 september 201</w:t>
      </w:r>
      <w:r w:rsidRPr="005D531F" w:rsidR="00AA6A6A">
        <w:rPr>
          <w:szCs w:val="20"/>
        </w:rPr>
        <w:t>2 wordt een aanzet gegeven tot een proces dat de blauwe economie stevig op de agenda van de lidstaten, de regio's, het bedrijfsleven en het maatschappelijk middenveld plaatst</w:t>
      </w:r>
      <w:r w:rsidR="00A14599">
        <w:rPr>
          <w:szCs w:val="20"/>
        </w:rPr>
        <w:t>. Dit zou</w:t>
      </w:r>
      <w:r w:rsidRPr="005D531F" w:rsidR="00AA6A6A">
        <w:rPr>
          <w:szCs w:val="20"/>
        </w:rPr>
        <w:t xml:space="preserve"> naar verwachting </w:t>
      </w:r>
      <w:r w:rsidR="00BD4723">
        <w:rPr>
          <w:szCs w:val="20"/>
        </w:rPr>
        <w:t xml:space="preserve">van de Commissie </w:t>
      </w:r>
      <w:r w:rsidRPr="005D531F" w:rsidR="00AA6A6A">
        <w:rPr>
          <w:szCs w:val="20"/>
        </w:rPr>
        <w:t>moeten leiden</w:t>
      </w:r>
      <w:r w:rsidRPr="005D531F" w:rsidR="00CD3566">
        <w:rPr>
          <w:szCs w:val="20"/>
        </w:rPr>
        <w:t xml:space="preserve"> tot een groei van 5 miljoen blauwe banen in 2010 naar 7 miljoen in 2020 en van een jaarlijkse omzet van €500 miljard naar € 600 miljard. Blauwe groei is voor voorzitter Griekenland een prioritair onderwerp omdat het kansen biedt voor verdere versterking van de </w:t>
      </w:r>
      <w:r w:rsidR="00A14599">
        <w:rPr>
          <w:szCs w:val="20"/>
        </w:rPr>
        <w:t>Griekse</w:t>
      </w:r>
      <w:r w:rsidRPr="005D531F" w:rsidR="00CD3566">
        <w:rPr>
          <w:szCs w:val="20"/>
        </w:rPr>
        <w:t xml:space="preserve"> economie. De </w:t>
      </w:r>
      <w:r w:rsidR="00E8508D">
        <w:rPr>
          <w:szCs w:val="20"/>
        </w:rPr>
        <w:t>Raad</w:t>
      </w:r>
      <w:r w:rsidRPr="005D531F" w:rsidR="00CD3566">
        <w:rPr>
          <w:szCs w:val="20"/>
        </w:rPr>
        <w:t xml:space="preserve"> zal </w:t>
      </w:r>
      <w:r w:rsidRPr="005D531F" w:rsidR="006C7E6F">
        <w:rPr>
          <w:szCs w:val="20"/>
        </w:rPr>
        <w:t>van gedachten wisselen over de milieuaspecten van de v</w:t>
      </w:r>
      <w:r w:rsidRPr="005D531F" w:rsidR="00CD3566">
        <w:rPr>
          <w:szCs w:val="20"/>
        </w:rPr>
        <w:t xml:space="preserve">erschillende </w:t>
      </w:r>
      <w:r w:rsidR="00E8508D">
        <w:rPr>
          <w:szCs w:val="20"/>
        </w:rPr>
        <w:t>onder</w:t>
      </w:r>
      <w:r w:rsidRPr="005D531F" w:rsidR="00CD3566">
        <w:rPr>
          <w:szCs w:val="20"/>
        </w:rPr>
        <w:t xml:space="preserve">delen van </w:t>
      </w:r>
      <w:r w:rsidRPr="005D531F" w:rsidR="006C7E6F">
        <w:rPr>
          <w:szCs w:val="20"/>
        </w:rPr>
        <w:t xml:space="preserve">Blauwe Groei. </w:t>
      </w:r>
    </w:p>
    <w:p w:rsidRPr="005D531F" w:rsidR="00CD3566" w:rsidP="006E0318" w:rsidRDefault="00CD3566">
      <w:pPr>
        <w:rPr>
          <w:szCs w:val="20"/>
        </w:rPr>
      </w:pPr>
    </w:p>
    <w:p w:rsidRPr="005D531F" w:rsidR="006E0318" w:rsidP="006E0318" w:rsidRDefault="006E0318">
      <w:pPr>
        <w:rPr>
          <w:szCs w:val="20"/>
        </w:rPr>
      </w:pPr>
      <w:r w:rsidRPr="005D531F">
        <w:rPr>
          <w:i/>
          <w:szCs w:val="20"/>
        </w:rPr>
        <w:t>Stand van zaken</w:t>
      </w:r>
    </w:p>
    <w:p w:rsidRPr="005D531F" w:rsidR="006C7E6F" w:rsidP="006C7E6F" w:rsidRDefault="006C7E6F">
      <w:pPr>
        <w:spacing w:line="260" w:lineRule="exact"/>
        <w:rPr>
          <w:szCs w:val="20"/>
        </w:rPr>
      </w:pPr>
      <w:r w:rsidRPr="005D531F">
        <w:rPr>
          <w:szCs w:val="20"/>
        </w:rPr>
        <w:t>Na het publiceren van de mededeling is de Commissie met een reeks initiatieven gekomen om het groeipotentieel in deze domeinen verder te onderzoeken en te ontwikkelen, waaronder:</w:t>
      </w:r>
    </w:p>
    <w:p w:rsidRPr="005D531F" w:rsidR="006C7E6F" w:rsidP="006C7E6F" w:rsidRDefault="006C7E6F">
      <w:pPr>
        <w:pStyle w:val="ListParagraph"/>
        <w:numPr>
          <w:ilvl w:val="0"/>
          <w:numId w:val="17"/>
        </w:numPr>
        <w:spacing w:line="260" w:lineRule="exact"/>
        <w:rPr>
          <w:szCs w:val="20"/>
        </w:rPr>
      </w:pPr>
      <w:r w:rsidRPr="005D531F">
        <w:rPr>
          <w:szCs w:val="20"/>
        </w:rPr>
        <w:t xml:space="preserve">Mededeling </w:t>
      </w:r>
      <w:r w:rsidRPr="005D531F">
        <w:rPr>
          <w:i/>
          <w:szCs w:val="20"/>
        </w:rPr>
        <w:t>Ontwikkeling Maritieme Strategie voor de Atlantische Oceaan</w:t>
      </w:r>
      <w:r w:rsidRPr="005D531F">
        <w:rPr>
          <w:rStyle w:val="FootnoteReference"/>
          <w:szCs w:val="20"/>
        </w:rPr>
        <w:footnoteReference w:id="1"/>
      </w:r>
      <w:r w:rsidRPr="005D531F">
        <w:rPr>
          <w:i/>
          <w:szCs w:val="20"/>
        </w:rPr>
        <w:t xml:space="preserve">        </w:t>
      </w:r>
      <w:r w:rsidRPr="005D531F">
        <w:rPr>
          <w:szCs w:val="20"/>
        </w:rPr>
        <w:t>(21 november 2012)</w:t>
      </w:r>
    </w:p>
    <w:p w:rsidRPr="005D531F" w:rsidR="006C7E6F" w:rsidP="006C7E6F" w:rsidRDefault="006C7E6F">
      <w:pPr>
        <w:pStyle w:val="ListParagraph"/>
        <w:numPr>
          <w:ilvl w:val="0"/>
          <w:numId w:val="17"/>
        </w:numPr>
        <w:spacing w:line="260" w:lineRule="exact"/>
        <w:rPr>
          <w:szCs w:val="20"/>
        </w:rPr>
      </w:pPr>
      <w:r w:rsidRPr="005D531F">
        <w:rPr>
          <w:szCs w:val="20"/>
        </w:rPr>
        <w:t xml:space="preserve">Mededeling een </w:t>
      </w:r>
      <w:r w:rsidRPr="005D531F">
        <w:rPr>
          <w:i/>
          <w:szCs w:val="20"/>
        </w:rPr>
        <w:t>maritieme strategie voor de Adriatische en Ionische Zee</w:t>
      </w:r>
      <w:r w:rsidRPr="005D531F">
        <w:rPr>
          <w:rStyle w:val="FootnoteReference"/>
          <w:szCs w:val="20"/>
        </w:rPr>
        <w:footnoteReference w:id="2"/>
      </w:r>
      <w:r w:rsidRPr="005D531F">
        <w:rPr>
          <w:szCs w:val="20"/>
        </w:rPr>
        <w:t xml:space="preserve">         (30 november 2012)</w:t>
      </w:r>
    </w:p>
    <w:p w:rsidRPr="005D531F" w:rsidR="006C7E6F" w:rsidP="006C7E6F" w:rsidRDefault="006C7E6F">
      <w:pPr>
        <w:pStyle w:val="ListParagraph"/>
        <w:numPr>
          <w:ilvl w:val="0"/>
          <w:numId w:val="17"/>
        </w:numPr>
        <w:spacing w:line="260" w:lineRule="exact"/>
        <w:rPr>
          <w:szCs w:val="20"/>
        </w:rPr>
      </w:pPr>
      <w:r w:rsidRPr="005D531F">
        <w:rPr>
          <w:szCs w:val="20"/>
        </w:rPr>
        <w:t xml:space="preserve">Voorstel tot het vaststellen van een </w:t>
      </w:r>
      <w:r w:rsidRPr="005D531F">
        <w:rPr>
          <w:i/>
          <w:szCs w:val="20"/>
        </w:rPr>
        <w:t>kader voor maritieme ruimtelijke ordening en geïntegreerd kustbeheer</w:t>
      </w:r>
      <w:r w:rsidRPr="005D531F">
        <w:rPr>
          <w:rStyle w:val="FootnoteReference"/>
          <w:bCs/>
          <w:kern w:val="36"/>
          <w:szCs w:val="20"/>
        </w:rPr>
        <w:footnoteReference w:id="3"/>
      </w:r>
      <w:r w:rsidRPr="005D531F">
        <w:rPr>
          <w:szCs w:val="20"/>
        </w:rPr>
        <w:t xml:space="preserve"> (12 maart 2013)</w:t>
      </w:r>
    </w:p>
    <w:p w:rsidRPr="005D531F" w:rsidR="006C7E6F" w:rsidP="006C7E6F" w:rsidRDefault="006C7E6F">
      <w:pPr>
        <w:pStyle w:val="ListParagraph"/>
        <w:numPr>
          <w:ilvl w:val="0"/>
          <w:numId w:val="17"/>
        </w:numPr>
        <w:spacing w:line="260" w:lineRule="exact"/>
        <w:rPr>
          <w:szCs w:val="20"/>
        </w:rPr>
      </w:pPr>
      <w:r w:rsidRPr="005D531F">
        <w:rPr>
          <w:szCs w:val="20"/>
        </w:rPr>
        <w:t xml:space="preserve">Mededeling </w:t>
      </w:r>
      <w:r w:rsidRPr="005D531F">
        <w:rPr>
          <w:i/>
          <w:szCs w:val="20"/>
        </w:rPr>
        <w:t>Blauwe energie. Vereiste maatregelen voor het benutten van het potentieel van oceaanenergie in Europa’s zeeën en oceanen tegen 2020 en daarna</w:t>
      </w:r>
      <w:r w:rsidRPr="005D531F">
        <w:rPr>
          <w:szCs w:val="20"/>
        </w:rPr>
        <w:t xml:space="preserve">. </w:t>
      </w:r>
      <w:r w:rsidRPr="005D531F">
        <w:rPr>
          <w:rStyle w:val="FootnoteReference"/>
          <w:szCs w:val="20"/>
        </w:rPr>
        <w:footnoteReference w:id="4"/>
      </w:r>
      <w:r w:rsidRPr="005D531F">
        <w:rPr>
          <w:szCs w:val="20"/>
        </w:rPr>
        <w:t>(21 januari 2014)</w:t>
      </w:r>
    </w:p>
    <w:p w:rsidRPr="005D531F" w:rsidR="006C7E6F" w:rsidP="006C7E6F" w:rsidRDefault="006C7E6F">
      <w:pPr>
        <w:pStyle w:val="ListParagraph"/>
        <w:numPr>
          <w:ilvl w:val="0"/>
          <w:numId w:val="17"/>
        </w:numPr>
        <w:spacing w:line="260" w:lineRule="exact"/>
        <w:rPr>
          <w:i/>
          <w:szCs w:val="20"/>
        </w:rPr>
      </w:pPr>
      <w:r w:rsidRPr="005D531F">
        <w:rPr>
          <w:bCs/>
          <w:szCs w:val="20"/>
        </w:rPr>
        <w:lastRenderedPageBreak/>
        <w:t xml:space="preserve">Mededeling </w:t>
      </w:r>
      <w:r w:rsidRPr="005D531F">
        <w:rPr>
          <w:bCs/>
          <w:i/>
          <w:szCs w:val="20"/>
        </w:rPr>
        <w:t>Europese strategie voor kust- en maritiem toerisme</w:t>
      </w:r>
      <w:r w:rsidRPr="005D531F">
        <w:rPr>
          <w:bCs/>
          <w:szCs w:val="20"/>
        </w:rPr>
        <w:t>; negatief subsidiariteitsoordeel van het voorstel</w:t>
      </w:r>
      <w:r w:rsidRPr="005D531F">
        <w:rPr>
          <w:rStyle w:val="FootnoteReference"/>
          <w:i/>
          <w:szCs w:val="20"/>
        </w:rPr>
        <w:footnoteReference w:id="5"/>
      </w:r>
      <w:r w:rsidRPr="005D531F">
        <w:rPr>
          <w:bCs/>
          <w:szCs w:val="20"/>
        </w:rPr>
        <w:t xml:space="preserve"> </w:t>
      </w:r>
      <w:r w:rsidRPr="005D531F">
        <w:rPr>
          <w:szCs w:val="20"/>
        </w:rPr>
        <w:t>(20 februari 2014)</w:t>
      </w:r>
    </w:p>
    <w:p w:rsidRPr="005D531F" w:rsidR="006C7E6F" w:rsidP="00DE681D" w:rsidRDefault="006C7E6F">
      <w:pPr>
        <w:rPr>
          <w:szCs w:val="20"/>
        </w:rPr>
      </w:pPr>
      <w:r w:rsidRPr="005D531F">
        <w:rPr>
          <w:szCs w:val="20"/>
        </w:rPr>
        <w:t xml:space="preserve">Kortheidshalve verwijs ik naar de BNC-fiches die hierover zijn opgesteld. </w:t>
      </w:r>
    </w:p>
    <w:p w:rsidRPr="005D531F" w:rsidR="006C7E6F" w:rsidP="006E0318" w:rsidRDefault="006C7E6F">
      <w:pPr>
        <w:rPr>
          <w:i/>
          <w:szCs w:val="20"/>
        </w:rPr>
      </w:pPr>
    </w:p>
    <w:p w:rsidR="00AE71ED" w:rsidP="006C7E6F" w:rsidRDefault="00AE71ED">
      <w:pPr>
        <w:spacing w:line="260" w:lineRule="exact"/>
        <w:rPr>
          <w:szCs w:val="20"/>
        </w:rPr>
      </w:pPr>
      <w:r>
        <w:rPr>
          <w:szCs w:val="20"/>
        </w:rPr>
        <w:t>Vrijdag 4 april jl. is in Brussel n.a.v. de Mededeling Blauwe Energie de startbijeenkomst geweest van het zgn. Forum voor Oceaanenergie. De Commissie heeft hier laten weten het in de mededeling aangekondigde Actieplan voor oceaanenergie (2014 - 2020) versneld te willen gaan realiseren. Nederland beziet deelname aan het Forum en de werkgroepen die in dit verband worden ingesteld.</w:t>
      </w:r>
    </w:p>
    <w:p w:rsidR="00AE71ED" w:rsidP="006C7E6F" w:rsidRDefault="00AE71ED">
      <w:pPr>
        <w:spacing w:line="260" w:lineRule="exact"/>
        <w:rPr>
          <w:szCs w:val="20"/>
        </w:rPr>
      </w:pPr>
    </w:p>
    <w:p w:rsidRPr="005D531F" w:rsidR="006E0318" w:rsidP="006C7E6F" w:rsidRDefault="006E0318">
      <w:pPr>
        <w:spacing w:line="260" w:lineRule="exact"/>
        <w:rPr>
          <w:i/>
          <w:szCs w:val="20"/>
        </w:rPr>
      </w:pPr>
      <w:r w:rsidRPr="005D531F">
        <w:rPr>
          <w:i/>
          <w:szCs w:val="20"/>
        </w:rPr>
        <w:t>Nederlandse inzet</w:t>
      </w:r>
    </w:p>
    <w:p w:rsidRPr="005D531F" w:rsidR="00174CA2" w:rsidP="00174CA2" w:rsidRDefault="00174CA2">
      <w:pPr>
        <w:spacing w:line="260" w:lineRule="exact"/>
        <w:rPr>
          <w:szCs w:val="20"/>
        </w:rPr>
      </w:pPr>
      <w:r w:rsidRPr="005D531F">
        <w:rPr>
          <w:szCs w:val="20"/>
        </w:rPr>
        <w:t xml:space="preserve">Nederland steunt het initiatief van </w:t>
      </w:r>
      <w:r w:rsidRPr="005D531F" w:rsidR="00DE681D">
        <w:rPr>
          <w:szCs w:val="20"/>
        </w:rPr>
        <w:t>“</w:t>
      </w:r>
      <w:r w:rsidRPr="005D531F">
        <w:rPr>
          <w:szCs w:val="20"/>
        </w:rPr>
        <w:t>Blauwe Groei</w:t>
      </w:r>
      <w:r w:rsidRPr="005D531F" w:rsidR="00DE681D">
        <w:rPr>
          <w:szCs w:val="20"/>
        </w:rPr>
        <w:t>”</w:t>
      </w:r>
      <w:r w:rsidRPr="005D531F">
        <w:rPr>
          <w:szCs w:val="20"/>
        </w:rPr>
        <w:t xml:space="preserve">. Met name de keus om met de belanghebbenden samen te zoeken naar de beste mogelijkheden voor economische groei en meer werkgelegenheid in de geïdentificeerde gebieden vindt het Kabinet verstandig, net als het promoten van synergie. Deze onderwerpen zijn ook voor Nederland en Nederlandse marktpartijen relevant. </w:t>
      </w:r>
      <w:r w:rsidRPr="005D531F" w:rsidR="00E8508D">
        <w:rPr>
          <w:szCs w:val="20"/>
        </w:rPr>
        <w:t>Nederland vindt het daarnaast van belang dat EU</w:t>
      </w:r>
      <w:r w:rsidR="00E8508D">
        <w:rPr>
          <w:szCs w:val="20"/>
        </w:rPr>
        <w:t>-</w:t>
      </w:r>
      <w:r w:rsidRPr="005D531F" w:rsidR="00E8508D">
        <w:rPr>
          <w:szCs w:val="20"/>
        </w:rPr>
        <w:t xml:space="preserve">initiatieven voor nieuwe economische activiteiten niet ten koste gaan van reeds volwassen economische activiteiten en hun waardeketens, </w:t>
      </w:r>
      <w:r w:rsidR="00E8508D">
        <w:rPr>
          <w:szCs w:val="20"/>
        </w:rPr>
        <w:t xml:space="preserve">waarvan </w:t>
      </w:r>
      <w:r w:rsidRPr="005D531F" w:rsidR="00E8508D">
        <w:rPr>
          <w:szCs w:val="20"/>
        </w:rPr>
        <w:t xml:space="preserve"> de economische potentie </w:t>
      </w:r>
      <w:r w:rsidR="00E8508D">
        <w:rPr>
          <w:szCs w:val="20"/>
        </w:rPr>
        <w:t>nog vergroot en/of versterkt kan worden</w:t>
      </w:r>
      <w:r w:rsidRPr="005D531F" w:rsidR="00E8508D">
        <w:rPr>
          <w:szCs w:val="20"/>
        </w:rPr>
        <w:t xml:space="preserve">. Als voorbeeld geldt de interne maritieme markt zonder grenzen en het fiscale regiem voor de zeevaart. </w:t>
      </w:r>
      <w:r w:rsidR="00E8508D">
        <w:rPr>
          <w:szCs w:val="20"/>
        </w:rPr>
        <w:t>Uit</w:t>
      </w:r>
      <w:r w:rsidRPr="005D531F" w:rsidR="00E8508D">
        <w:rPr>
          <w:szCs w:val="20"/>
        </w:rPr>
        <w:t xml:space="preserve"> de studie naar Blauwe Groei </w:t>
      </w:r>
      <w:r w:rsidR="00E8508D">
        <w:rPr>
          <w:szCs w:val="20"/>
        </w:rPr>
        <w:t xml:space="preserve">blijkt immers </w:t>
      </w:r>
      <w:r w:rsidRPr="005D531F" w:rsidR="00E8508D">
        <w:rPr>
          <w:szCs w:val="20"/>
        </w:rPr>
        <w:t xml:space="preserve">dat sectoren als de zeevaart, havens, kustvaart en binnenvaart qua economische omvang en werkgelegenheid per sector een grote bijdrage leveren aan de economische doelstellingen van Europa. </w:t>
      </w:r>
      <w:r w:rsidRPr="005D531F">
        <w:rPr>
          <w:szCs w:val="20"/>
        </w:rPr>
        <w:t xml:space="preserve"> </w:t>
      </w:r>
    </w:p>
    <w:p w:rsidRPr="005D531F" w:rsidR="00174CA2" w:rsidP="00174CA2" w:rsidRDefault="00174CA2">
      <w:pPr>
        <w:spacing w:line="260" w:lineRule="exact"/>
        <w:rPr>
          <w:szCs w:val="20"/>
        </w:rPr>
      </w:pPr>
    </w:p>
    <w:p w:rsidRPr="005D531F" w:rsidR="00174CA2" w:rsidP="00DE681D" w:rsidRDefault="00174CA2">
      <w:pPr>
        <w:spacing w:line="260" w:lineRule="exact"/>
        <w:rPr>
          <w:b/>
          <w:szCs w:val="20"/>
        </w:rPr>
      </w:pPr>
      <w:r w:rsidRPr="005D531F">
        <w:rPr>
          <w:rStyle w:val="hps"/>
          <w:szCs w:val="20"/>
        </w:rPr>
        <w:t xml:space="preserve">De </w:t>
      </w:r>
      <w:r w:rsidR="00E8508D">
        <w:rPr>
          <w:rStyle w:val="hps"/>
          <w:szCs w:val="20"/>
        </w:rPr>
        <w:t>oorspronkelijke</w:t>
      </w:r>
      <w:r w:rsidRPr="005D531F">
        <w:rPr>
          <w:szCs w:val="20"/>
        </w:rPr>
        <w:t xml:space="preserve"> </w:t>
      </w:r>
      <w:r w:rsidRPr="005D531F" w:rsidR="00DE681D">
        <w:rPr>
          <w:szCs w:val="20"/>
        </w:rPr>
        <w:t>Blauwe Groei</w:t>
      </w:r>
      <w:r w:rsidRPr="005D531F">
        <w:rPr>
          <w:rStyle w:val="hps"/>
          <w:szCs w:val="20"/>
        </w:rPr>
        <w:t xml:space="preserve"> mogelijkheden</w:t>
      </w:r>
      <w:r w:rsidRPr="005D531F">
        <w:rPr>
          <w:szCs w:val="20"/>
        </w:rPr>
        <w:t xml:space="preserve"> </w:t>
      </w:r>
      <w:r w:rsidRPr="005D531F">
        <w:rPr>
          <w:rStyle w:val="hps"/>
          <w:szCs w:val="20"/>
        </w:rPr>
        <w:t>(</w:t>
      </w:r>
      <w:r w:rsidRPr="005D531F">
        <w:rPr>
          <w:szCs w:val="20"/>
        </w:rPr>
        <w:t xml:space="preserve">energie uit </w:t>
      </w:r>
      <w:r w:rsidRPr="005D531F">
        <w:rPr>
          <w:rStyle w:val="hps"/>
          <w:szCs w:val="20"/>
        </w:rPr>
        <w:t>de zee</w:t>
      </w:r>
      <w:r w:rsidRPr="005D531F">
        <w:rPr>
          <w:szCs w:val="20"/>
        </w:rPr>
        <w:t xml:space="preserve">, </w:t>
      </w:r>
      <w:r w:rsidRPr="005D531F">
        <w:rPr>
          <w:rStyle w:val="hps"/>
          <w:szCs w:val="20"/>
        </w:rPr>
        <w:t>aqua</w:t>
      </w:r>
      <w:r w:rsidRPr="005D531F" w:rsidR="00DE681D">
        <w:rPr>
          <w:rStyle w:val="hps"/>
          <w:szCs w:val="20"/>
        </w:rPr>
        <w:t xml:space="preserve">- </w:t>
      </w:r>
      <w:r w:rsidRPr="005D531F">
        <w:rPr>
          <w:rStyle w:val="hps"/>
          <w:szCs w:val="20"/>
        </w:rPr>
        <w:t>en</w:t>
      </w:r>
      <w:r w:rsidRPr="005D531F">
        <w:rPr>
          <w:szCs w:val="20"/>
        </w:rPr>
        <w:t xml:space="preserve"> </w:t>
      </w:r>
      <w:r w:rsidRPr="005D531F">
        <w:rPr>
          <w:rStyle w:val="hps"/>
          <w:szCs w:val="20"/>
        </w:rPr>
        <w:t>mari</w:t>
      </w:r>
      <w:r w:rsidRPr="005D531F">
        <w:rPr>
          <w:szCs w:val="20"/>
        </w:rPr>
        <w:t xml:space="preserve">cultuur, </w:t>
      </w:r>
      <w:r w:rsidRPr="005D531F">
        <w:rPr>
          <w:rStyle w:val="hps"/>
          <w:szCs w:val="20"/>
        </w:rPr>
        <w:t>blauwe biotechnologie</w:t>
      </w:r>
      <w:r w:rsidRPr="005D531F">
        <w:rPr>
          <w:szCs w:val="20"/>
        </w:rPr>
        <w:t xml:space="preserve">, </w:t>
      </w:r>
      <w:r w:rsidRPr="005D531F">
        <w:rPr>
          <w:rStyle w:val="hps"/>
          <w:szCs w:val="20"/>
        </w:rPr>
        <w:t>maritiem</w:t>
      </w:r>
      <w:r w:rsidRPr="005D531F">
        <w:rPr>
          <w:szCs w:val="20"/>
        </w:rPr>
        <w:t xml:space="preserve"> </w:t>
      </w:r>
      <w:r w:rsidRPr="005D531F">
        <w:rPr>
          <w:rStyle w:val="hps"/>
          <w:szCs w:val="20"/>
        </w:rPr>
        <w:t>en</w:t>
      </w:r>
      <w:r w:rsidRPr="005D531F">
        <w:rPr>
          <w:szCs w:val="20"/>
        </w:rPr>
        <w:t xml:space="preserve"> </w:t>
      </w:r>
      <w:r w:rsidRPr="005D531F">
        <w:rPr>
          <w:rStyle w:val="hps"/>
          <w:szCs w:val="20"/>
        </w:rPr>
        <w:t>kusttoerisme</w:t>
      </w:r>
      <w:r w:rsidRPr="005D531F">
        <w:rPr>
          <w:szCs w:val="20"/>
        </w:rPr>
        <w:t xml:space="preserve"> </w:t>
      </w:r>
      <w:r w:rsidRPr="005D531F">
        <w:rPr>
          <w:rStyle w:val="hps"/>
          <w:szCs w:val="20"/>
        </w:rPr>
        <w:t>en</w:t>
      </w:r>
      <w:r w:rsidRPr="005D531F">
        <w:rPr>
          <w:szCs w:val="20"/>
        </w:rPr>
        <w:t xml:space="preserve"> </w:t>
      </w:r>
      <w:r w:rsidRPr="005D531F">
        <w:rPr>
          <w:rStyle w:val="hps"/>
          <w:szCs w:val="20"/>
        </w:rPr>
        <w:t>diepzeemijnbouw</w:t>
      </w:r>
      <w:r w:rsidRPr="005D531F">
        <w:rPr>
          <w:szCs w:val="20"/>
        </w:rPr>
        <w:t xml:space="preserve">) staan </w:t>
      </w:r>
      <w:r w:rsidRPr="005D531F">
        <w:rPr>
          <w:rStyle w:val="hps"/>
          <w:szCs w:val="20"/>
        </w:rPr>
        <w:t>centraal</w:t>
      </w:r>
      <w:r w:rsidRPr="005D531F">
        <w:rPr>
          <w:szCs w:val="20"/>
        </w:rPr>
        <w:t xml:space="preserve"> </w:t>
      </w:r>
      <w:r w:rsidRPr="005D531F">
        <w:rPr>
          <w:rStyle w:val="hps"/>
          <w:szCs w:val="20"/>
        </w:rPr>
        <w:t>in</w:t>
      </w:r>
      <w:r w:rsidRPr="005D531F">
        <w:rPr>
          <w:szCs w:val="20"/>
        </w:rPr>
        <w:t xml:space="preserve"> </w:t>
      </w:r>
      <w:r w:rsidRPr="005D531F">
        <w:rPr>
          <w:rStyle w:val="hps"/>
          <w:szCs w:val="20"/>
        </w:rPr>
        <w:t>de Nederlandse</w:t>
      </w:r>
      <w:r w:rsidRPr="005D531F">
        <w:rPr>
          <w:szCs w:val="20"/>
        </w:rPr>
        <w:t xml:space="preserve"> </w:t>
      </w:r>
      <w:r w:rsidRPr="005D531F">
        <w:rPr>
          <w:rStyle w:val="hps"/>
          <w:szCs w:val="20"/>
        </w:rPr>
        <w:t>ruimtelijke</w:t>
      </w:r>
      <w:r w:rsidRPr="005D531F">
        <w:rPr>
          <w:szCs w:val="20"/>
        </w:rPr>
        <w:t xml:space="preserve"> </w:t>
      </w:r>
      <w:r w:rsidRPr="005D531F">
        <w:rPr>
          <w:rStyle w:val="hps"/>
          <w:szCs w:val="20"/>
        </w:rPr>
        <w:t>langetermijnvisie</w:t>
      </w:r>
      <w:r w:rsidRPr="005D531F">
        <w:rPr>
          <w:szCs w:val="20"/>
        </w:rPr>
        <w:t xml:space="preserve">. </w:t>
      </w:r>
      <w:r w:rsidRPr="005D531F">
        <w:rPr>
          <w:rStyle w:val="hps"/>
          <w:szCs w:val="20"/>
        </w:rPr>
        <w:t xml:space="preserve">Nederland benadrukt het belang om </w:t>
      </w:r>
      <w:r w:rsidR="00E8508D">
        <w:rPr>
          <w:rStyle w:val="hps"/>
          <w:szCs w:val="20"/>
        </w:rPr>
        <w:t>Blauwe Groei</w:t>
      </w:r>
      <w:r w:rsidRPr="005D531F">
        <w:rPr>
          <w:rStyle w:val="hps"/>
          <w:szCs w:val="20"/>
        </w:rPr>
        <w:t xml:space="preserve"> in breder perspectief te zien</w:t>
      </w:r>
      <w:r w:rsidRPr="005D531F">
        <w:rPr>
          <w:szCs w:val="20"/>
        </w:rPr>
        <w:t xml:space="preserve">. </w:t>
      </w:r>
      <w:r w:rsidRPr="005D531F">
        <w:rPr>
          <w:rStyle w:val="hps"/>
          <w:szCs w:val="20"/>
        </w:rPr>
        <w:t>Het zou niet</w:t>
      </w:r>
      <w:r w:rsidRPr="005D531F">
        <w:rPr>
          <w:szCs w:val="20"/>
        </w:rPr>
        <w:t xml:space="preserve"> </w:t>
      </w:r>
      <w:r w:rsidRPr="005D531F">
        <w:rPr>
          <w:rStyle w:val="hps"/>
          <w:szCs w:val="20"/>
        </w:rPr>
        <w:t>alleen</w:t>
      </w:r>
      <w:r w:rsidRPr="005D531F">
        <w:rPr>
          <w:szCs w:val="20"/>
        </w:rPr>
        <w:t xml:space="preserve"> </w:t>
      </w:r>
      <w:r w:rsidRPr="005D531F">
        <w:rPr>
          <w:rStyle w:val="hps"/>
          <w:szCs w:val="20"/>
        </w:rPr>
        <w:t>de nieuw opkomende</w:t>
      </w:r>
      <w:r w:rsidRPr="005D531F">
        <w:rPr>
          <w:szCs w:val="20"/>
        </w:rPr>
        <w:t xml:space="preserve"> </w:t>
      </w:r>
      <w:r w:rsidRPr="005D531F">
        <w:rPr>
          <w:rStyle w:val="hps"/>
          <w:szCs w:val="20"/>
        </w:rPr>
        <w:t>duurzame</w:t>
      </w:r>
      <w:r w:rsidRPr="005D531F">
        <w:rPr>
          <w:szCs w:val="20"/>
        </w:rPr>
        <w:t xml:space="preserve"> maritieme </w:t>
      </w:r>
      <w:r w:rsidRPr="005D531F">
        <w:rPr>
          <w:rStyle w:val="hps"/>
          <w:szCs w:val="20"/>
        </w:rPr>
        <w:t>sectoren</w:t>
      </w:r>
      <w:r w:rsidRPr="005D531F">
        <w:rPr>
          <w:szCs w:val="20"/>
        </w:rPr>
        <w:t xml:space="preserve"> moeten </w:t>
      </w:r>
      <w:r w:rsidRPr="005D531F">
        <w:rPr>
          <w:rStyle w:val="hps"/>
          <w:szCs w:val="20"/>
        </w:rPr>
        <w:t>omvatten</w:t>
      </w:r>
      <w:r w:rsidRPr="005D531F">
        <w:rPr>
          <w:szCs w:val="20"/>
        </w:rPr>
        <w:t xml:space="preserve">, </w:t>
      </w:r>
      <w:r w:rsidRPr="005D531F">
        <w:rPr>
          <w:rStyle w:val="hps"/>
          <w:szCs w:val="20"/>
        </w:rPr>
        <w:t>maar</w:t>
      </w:r>
      <w:r w:rsidRPr="005D531F">
        <w:rPr>
          <w:szCs w:val="20"/>
        </w:rPr>
        <w:t xml:space="preserve"> </w:t>
      </w:r>
      <w:r w:rsidRPr="005D531F">
        <w:rPr>
          <w:rStyle w:val="hps"/>
          <w:szCs w:val="20"/>
        </w:rPr>
        <w:t xml:space="preserve">ook duurzame innovatie moeten bevorderen in gevestigde sectoren die al sinds jaar en dag actief zijn. </w:t>
      </w:r>
      <w:r w:rsidRPr="005D531F" w:rsidR="00DE681D">
        <w:rPr>
          <w:rStyle w:val="hps"/>
          <w:szCs w:val="20"/>
        </w:rPr>
        <w:t>Nederland stuurt ook aan op een naar buiten gerichte blik bijvoorbeeld ten aanzien van de wereldwijde</w:t>
      </w:r>
      <w:r w:rsidRPr="005D531F" w:rsidR="00DE681D">
        <w:rPr>
          <w:szCs w:val="20"/>
        </w:rPr>
        <w:t xml:space="preserve"> </w:t>
      </w:r>
      <w:r w:rsidRPr="005D531F" w:rsidR="00DE681D">
        <w:rPr>
          <w:rStyle w:val="hps"/>
          <w:szCs w:val="20"/>
        </w:rPr>
        <w:t>kansen in</w:t>
      </w:r>
      <w:r w:rsidRPr="005D531F" w:rsidR="00DE681D">
        <w:rPr>
          <w:szCs w:val="20"/>
        </w:rPr>
        <w:t xml:space="preserve"> </w:t>
      </w:r>
      <w:r w:rsidRPr="005D531F" w:rsidR="00DE681D">
        <w:rPr>
          <w:rStyle w:val="hps"/>
          <w:szCs w:val="20"/>
        </w:rPr>
        <w:t>de offshore- en</w:t>
      </w:r>
      <w:r w:rsidRPr="005D531F" w:rsidR="00DE681D">
        <w:rPr>
          <w:szCs w:val="20"/>
        </w:rPr>
        <w:t xml:space="preserve"> </w:t>
      </w:r>
      <w:r w:rsidRPr="005D531F" w:rsidR="00DE681D">
        <w:rPr>
          <w:rStyle w:val="hps"/>
          <w:szCs w:val="20"/>
        </w:rPr>
        <w:t>delta</w:t>
      </w:r>
      <w:r w:rsidRPr="005D531F" w:rsidR="00DE681D">
        <w:rPr>
          <w:szCs w:val="20"/>
        </w:rPr>
        <w:t xml:space="preserve"> </w:t>
      </w:r>
      <w:r w:rsidRPr="005D531F" w:rsidR="00DE681D">
        <w:rPr>
          <w:rStyle w:val="hps"/>
          <w:szCs w:val="20"/>
        </w:rPr>
        <w:t>economie</w:t>
      </w:r>
      <w:r w:rsidRPr="005D531F" w:rsidR="00DE681D">
        <w:rPr>
          <w:szCs w:val="20"/>
        </w:rPr>
        <w:t xml:space="preserve">. </w:t>
      </w:r>
    </w:p>
    <w:p w:rsidRPr="00A3577A" w:rsidR="006E0318" w:rsidP="00174CA2" w:rsidRDefault="005520D9">
      <w:pPr>
        <w:pStyle w:val="Heading1"/>
        <w:spacing w:before="0" w:after="0" w:line="260" w:lineRule="exact"/>
        <w:rPr>
          <w:sz w:val="20"/>
          <w:szCs w:val="20"/>
        </w:rPr>
      </w:pPr>
      <w:r w:rsidRPr="00174CA2">
        <w:rPr>
          <w:b w:val="0"/>
          <w:sz w:val="18"/>
          <w:szCs w:val="18"/>
        </w:rPr>
        <w:br/>
      </w:r>
      <w:r w:rsidRPr="00A3577A" w:rsidR="006E0318">
        <w:rPr>
          <w:sz w:val="20"/>
          <w:szCs w:val="20"/>
        </w:rPr>
        <w:t>Internationale klimaatonderhandelingen</w:t>
      </w:r>
      <w:r w:rsidR="00BD4723">
        <w:rPr>
          <w:sz w:val="20"/>
          <w:szCs w:val="20"/>
        </w:rPr>
        <w:t>, realisatie 2020 doelen</w:t>
      </w:r>
    </w:p>
    <w:p w:rsidR="00DE681D" w:rsidP="00CD3566" w:rsidRDefault="00DE681D">
      <w:pPr>
        <w:spacing w:line="260" w:lineRule="exact"/>
        <w:rPr>
          <w:i/>
          <w:iCs/>
          <w:szCs w:val="20"/>
        </w:rPr>
      </w:pPr>
    </w:p>
    <w:p w:rsidRPr="004C7158" w:rsidR="004C7158" w:rsidP="004C7158" w:rsidRDefault="004C7158">
      <w:pPr>
        <w:pStyle w:val="PlainText"/>
        <w:rPr>
          <w:i/>
        </w:rPr>
      </w:pPr>
      <w:r w:rsidRPr="004C7158">
        <w:rPr>
          <w:i/>
        </w:rPr>
        <w:t>Inhoud</w:t>
      </w:r>
    </w:p>
    <w:p w:rsidR="004C7158" w:rsidP="004C7158" w:rsidRDefault="004C7158">
      <w:pPr>
        <w:pStyle w:val="PlainText"/>
      </w:pPr>
      <w:r>
        <w:t>Door de klimaatconferentie in Doha (2012) is besloten dat de landen die meedoen aan de tweede verplichtingenperiode van het Kyoto protocol (KP) in 2014 informatie verschaffen over hun intenties om hun ambitie te verhogen. Hierbij moet aangegeven worden wat de vooruitgang is met betrekking tot het behalen van de doelstelling, wat de meest recente emissieprojecties zijn tot het einde van de verplichtingenperiode en wat het potentieel is voor het verhogen van ambitie. De Informele Milieuraad zal een lunchdiscussie wijden aan de richting de UNFCCC-partners uit te dragen boodschappen.</w:t>
      </w:r>
    </w:p>
    <w:p w:rsidR="004C7158" w:rsidP="004C7158" w:rsidRDefault="004C7158">
      <w:pPr>
        <w:pStyle w:val="PlainText"/>
      </w:pPr>
    </w:p>
    <w:p w:rsidRPr="004C7158" w:rsidR="004C7158" w:rsidP="004C7158" w:rsidRDefault="004C7158">
      <w:pPr>
        <w:pStyle w:val="PlainText"/>
        <w:rPr>
          <w:i/>
        </w:rPr>
      </w:pPr>
      <w:r w:rsidRPr="004C7158">
        <w:rPr>
          <w:i/>
        </w:rPr>
        <w:t>Stand van zaken</w:t>
      </w:r>
    </w:p>
    <w:p w:rsidR="004C7158" w:rsidP="004C7158" w:rsidRDefault="004C7158">
      <w:pPr>
        <w:pStyle w:val="PlainText"/>
      </w:pPr>
      <w:r>
        <w:t>De Europese Unie en haar lidstaten overpresteren op hun doelstellingen voor de eerste verplichtingenperiode: voorlopige data laten zien dat de gemiddelde jaarlijkse emissies voor de periode 2008-2012 uitkomen op 18,8% onder die van het basisjaar. Ook zal de EU op basis van de huidige inschattingen een overprestatie leveren voor 2020. Het reductieniveau in 2020 komt voor de EU a</w:t>
      </w:r>
      <w:r w:rsidR="006C097B">
        <w:t>ls geheel naar verwachting op 25</w:t>
      </w:r>
      <w:r>
        <w:t>% uit.</w:t>
      </w:r>
    </w:p>
    <w:p w:rsidR="004C7158" w:rsidP="004C7158" w:rsidRDefault="004C7158">
      <w:pPr>
        <w:pStyle w:val="PlainText"/>
      </w:pPr>
      <w:r>
        <w:t>Deze overprestatie voor de periode 2013-2020 is gebaseerd op scenario’s met bestaande maatregelen. Ook Nederland zal zijn doelen voor 2020 ruim halen en naar verwachting 5 tot 10 Megaton lager uitkomen dan het toegestane plafond van 105 Mton.</w:t>
      </w:r>
    </w:p>
    <w:p w:rsidR="004C7158" w:rsidP="004C7158" w:rsidRDefault="004C7158">
      <w:pPr>
        <w:pStyle w:val="PlainText"/>
      </w:pPr>
    </w:p>
    <w:p w:rsidR="004C7158" w:rsidP="004C7158" w:rsidRDefault="004C7158">
      <w:pPr>
        <w:pStyle w:val="PlainText"/>
      </w:pPr>
      <w:r>
        <w:t>Naast de discuss</w:t>
      </w:r>
      <w:r w:rsidR="00DD7043">
        <w:t>ie over ambitie onder het Kyoto-</w:t>
      </w:r>
      <w:r>
        <w:t xml:space="preserve">protocol loopt er in de mondiale  onderhandelingen een discussie over het dichten van het ‘ambitiegat’, het verschil tussen het totaal van de mondiale reductie-inspanningen pre-2020 en het doel de gemiddelde mondiale opwarming te beperken tot minder dan 2 graden Celsius. In dat kader ligt het aanbod van de EU uit 2009 (gedaan tijdens de Kopenhagen conferentie)  – om zich te committeren aan een emissiereductie van 30% in 2020, mits andere ontwikkelde landen vergelijkbare reducties op zich nemen en ontwikkelingslanden adequate mitigatieacties ondernemen –  nog steeds op tafel. De onderhandelingen hebben tot nu toe geen aanleiding gegeven voor ophoging van het EU doel naar 30%. </w:t>
      </w:r>
    </w:p>
    <w:p w:rsidR="004C7158" w:rsidP="004C7158" w:rsidRDefault="004C7158">
      <w:pPr>
        <w:pStyle w:val="PlainText"/>
      </w:pPr>
    </w:p>
    <w:p w:rsidRPr="004C7158" w:rsidR="004C7158" w:rsidP="004C7158" w:rsidRDefault="004C7158">
      <w:pPr>
        <w:pStyle w:val="PlainText"/>
        <w:rPr>
          <w:i/>
        </w:rPr>
      </w:pPr>
      <w:r w:rsidRPr="004C7158">
        <w:rPr>
          <w:i/>
        </w:rPr>
        <w:t>Nederlandse inzet</w:t>
      </w:r>
    </w:p>
    <w:p w:rsidRPr="00A3577A" w:rsidR="00A3577A" w:rsidP="004C7158" w:rsidRDefault="004C7158">
      <w:pPr>
        <w:spacing w:after="200" w:line="260" w:lineRule="exact"/>
      </w:pPr>
      <w:r>
        <w:t xml:space="preserve">Nederland steunt het uitdragen van een positieve boodschap over de door de EU behaalde extra emissiereducties bovenop de KP doelstelling. Nederland onderkent dat de huidige emissiereductie-inspanningen onder het Klimaatverdrag en het Kyoto-protocol onvoldoende zijn om de mondiale opwarming tot twee graden te kunnen beperken en vindt het daarom wenselijk dat alle partijen bezien hoe het ambitieniveau al in de periode tot 2020 kan worden verhoogd. </w:t>
      </w:r>
      <w:r w:rsidR="00B57412">
        <w:t xml:space="preserve">Nederland vindt dat de EU moet overwegen om de overprestatie </w:t>
      </w:r>
      <w:r w:rsidR="009573EB">
        <w:t xml:space="preserve">op basis van bestaande maatregelen </w:t>
      </w:r>
      <w:r w:rsidR="00B57412">
        <w:t>ten opzichte van de afspraken onder het Kyoto-protocol in te zetten in het mondiale spoor. Hierbij geeft Nederland de voorkeur aan het vertalen van de overprestatie naar een politieke pledge onder het klimaatverdrag</w:t>
      </w:r>
      <w:r w:rsidRPr="00BD4723" w:rsidR="00BD4723">
        <w:t xml:space="preserve"> </w:t>
      </w:r>
      <w:r w:rsidR="00BD4723">
        <w:t>tijdens de klimaattop in Lima dit jaar</w:t>
      </w:r>
      <w:r w:rsidR="00B57412">
        <w:t xml:space="preserve">, in plaats van het ophogen van de bindende afspraken onder het Kyoto-protocol. </w:t>
      </w:r>
      <w:r w:rsidRPr="00A14599">
        <w:t>Dit gezien h</w:t>
      </w:r>
      <w:r>
        <w:t xml:space="preserve">et beperkte aantal landen dat in de tweede verplichtingenperiode onder het </w:t>
      </w:r>
      <w:r w:rsidR="00DD7043">
        <w:t>Kyoto-protocol</w:t>
      </w:r>
      <w:r>
        <w:t xml:space="preserve"> verplichtingen op zich neemt, de wenselijkheid dat alle landen verhoging van hun ambitie overwegen en gezien het beperkte EU draagvlak voor het aanscherpen van juridisch bindende (</w:t>
      </w:r>
      <w:r w:rsidR="00DD7043">
        <w:t>Kyoto-protocol</w:t>
      </w:r>
      <w:r>
        <w:t>) doelen.</w:t>
      </w:r>
      <w:r w:rsidRPr="00A3577A" w:rsidR="00A3577A">
        <w:t xml:space="preserve"> </w:t>
      </w:r>
    </w:p>
    <w:p w:rsidRPr="00A0515F" w:rsidR="008C688E" w:rsidP="0063643C" w:rsidRDefault="00AE136E">
      <w:pPr>
        <w:pStyle w:val="Heading1"/>
        <w:spacing w:before="0" w:after="0" w:line="260" w:lineRule="exact"/>
        <w:rPr>
          <w:sz w:val="18"/>
          <w:szCs w:val="18"/>
        </w:rPr>
      </w:pPr>
      <w:r w:rsidRPr="00A0515F">
        <w:rPr>
          <w:sz w:val="18"/>
          <w:szCs w:val="18"/>
        </w:rPr>
        <w:t>EU Raamwerk Klimaat- en energiebeleid 2030</w:t>
      </w:r>
    </w:p>
    <w:p w:rsidRPr="00AE136E" w:rsidR="00AE136E" w:rsidP="0063643C" w:rsidRDefault="00AE136E">
      <w:pPr>
        <w:spacing w:line="260" w:lineRule="exact"/>
      </w:pPr>
    </w:p>
    <w:p w:rsidRPr="005D531F" w:rsidR="0012333C" w:rsidP="0063643C" w:rsidRDefault="0012333C">
      <w:pPr>
        <w:spacing w:line="260" w:lineRule="exact"/>
        <w:rPr>
          <w:bCs/>
          <w:i/>
          <w:szCs w:val="20"/>
        </w:rPr>
      </w:pPr>
      <w:r w:rsidRPr="005D531F">
        <w:rPr>
          <w:bCs/>
          <w:i/>
          <w:szCs w:val="20"/>
        </w:rPr>
        <w:t>Inhoud</w:t>
      </w:r>
    </w:p>
    <w:p w:rsidRPr="005D531F" w:rsidR="0063643C" w:rsidP="0063643C" w:rsidRDefault="0063643C">
      <w:pPr>
        <w:spacing w:line="260" w:lineRule="exact"/>
        <w:rPr>
          <w:szCs w:val="20"/>
        </w:rPr>
      </w:pPr>
      <w:r w:rsidRPr="005D531F">
        <w:rPr>
          <w:szCs w:val="20"/>
        </w:rPr>
        <w:t xml:space="preserve">Tijdens de Europese Raad op 20-21 maart is afgesproken dat de Europese Raad </w:t>
      </w:r>
      <w:r w:rsidRPr="005D531F" w:rsidR="003E3FFF">
        <w:rPr>
          <w:szCs w:val="20"/>
        </w:rPr>
        <w:t xml:space="preserve">uiterlijk </w:t>
      </w:r>
      <w:r w:rsidRPr="005D531F">
        <w:rPr>
          <w:szCs w:val="20"/>
        </w:rPr>
        <w:t>in oktober een besluit neemt over het EU klimaat- en energiebeleid voor de periode 2020-2030. Het extra half jaar is nodig omdat het Europese krachtenveld een tweedeling laat zi</w:t>
      </w:r>
      <w:r w:rsidRPr="005D531F" w:rsidR="00392D06">
        <w:rPr>
          <w:szCs w:val="20"/>
        </w:rPr>
        <w:t>e</w:t>
      </w:r>
      <w:r w:rsidRPr="005D531F">
        <w:rPr>
          <w:szCs w:val="20"/>
        </w:rPr>
        <w:t xml:space="preserve">n tussen lidstaten die het voorgestelde 2030-doel van 40% emissiereductie </w:t>
      </w:r>
      <w:r w:rsidR="00E8508D">
        <w:rPr>
          <w:szCs w:val="20"/>
        </w:rPr>
        <w:t xml:space="preserve">voor broeikasgassen </w:t>
      </w:r>
      <w:r w:rsidRPr="005D531F">
        <w:rPr>
          <w:szCs w:val="20"/>
        </w:rPr>
        <w:t xml:space="preserve">steunen en lidstaten die eerst nader uitgewerkt willen zien hoe dat overkoepelende doel over de lidstaten verdeeld gaat worden. Commissie en lidstaten is gevraagd </w:t>
      </w:r>
      <w:r w:rsidR="00E8508D">
        <w:rPr>
          <w:szCs w:val="20"/>
        </w:rPr>
        <w:t xml:space="preserve">om samen met de Voorzitter van de Europese Raad </w:t>
      </w:r>
      <w:r w:rsidRPr="005D531F">
        <w:rPr>
          <w:szCs w:val="20"/>
        </w:rPr>
        <w:t xml:space="preserve">een en ander uit te werken. </w:t>
      </w:r>
    </w:p>
    <w:p w:rsidRPr="005D531F" w:rsidR="0012333C" w:rsidP="0063643C" w:rsidRDefault="0012333C">
      <w:pPr>
        <w:spacing w:line="260" w:lineRule="exact"/>
        <w:rPr>
          <w:szCs w:val="20"/>
        </w:rPr>
      </w:pPr>
    </w:p>
    <w:p w:rsidRPr="005D531F" w:rsidR="0012333C" w:rsidP="0063643C" w:rsidRDefault="0012333C">
      <w:pPr>
        <w:spacing w:line="260" w:lineRule="exact"/>
        <w:rPr>
          <w:szCs w:val="20"/>
        </w:rPr>
      </w:pPr>
      <w:r w:rsidRPr="005D531F">
        <w:rPr>
          <w:i/>
          <w:szCs w:val="20"/>
        </w:rPr>
        <w:t>Stand van zaken</w:t>
      </w:r>
    </w:p>
    <w:p w:rsidR="004C7158" w:rsidP="00392D06" w:rsidRDefault="00392D06">
      <w:pPr>
        <w:spacing w:line="260" w:lineRule="exact"/>
        <w:rPr>
          <w:rFonts w:cstheme="minorHAnsi"/>
          <w:szCs w:val="20"/>
        </w:rPr>
      </w:pPr>
      <w:r w:rsidRPr="005D531F">
        <w:rPr>
          <w:rFonts w:cstheme="minorHAnsi"/>
          <w:szCs w:val="20"/>
        </w:rPr>
        <w:t xml:space="preserve">In de conclusies van de Europese Raad zijn voldoende aanknopingspunten te vinden om de broeikasgasreductie </w:t>
      </w:r>
      <w:r w:rsidR="00BD4723">
        <w:rPr>
          <w:rFonts w:cstheme="minorHAnsi"/>
          <w:szCs w:val="20"/>
        </w:rPr>
        <w:t xml:space="preserve">met ten minste 40% </w:t>
      </w:r>
      <w:r w:rsidRPr="005D531F">
        <w:rPr>
          <w:rFonts w:cstheme="minorHAnsi"/>
          <w:szCs w:val="20"/>
        </w:rPr>
        <w:t xml:space="preserve">verder in te vullen: het doel moet in lijn zijn met het doel voor 2050 en </w:t>
      </w:r>
      <w:r w:rsidRPr="005D531F" w:rsidR="00634D04">
        <w:rPr>
          <w:rFonts w:cstheme="minorHAnsi"/>
          <w:szCs w:val="20"/>
        </w:rPr>
        <w:t xml:space="preserve">algemeen wordt onderkend dat </w:t>
      </w:r>
      <w:r w:rsidR="00BD4723">
        <w:rPr>
          <w:rFonts w:cstheme="minorHAnsi"/>
          <w:szCs w:val="20"/>
        </w:rPr>
        <w:t xml:space="preserve">ten minste </w:t>
      </w:r>
      <w:r w:rsidRPr="005D531F">
        <w:rPr>
          <w:rFonts w:cstheme="minorHAnsi"/>
          <w:szCs w:val="20"/>
        </w:rPr>
        <w:t xml:space="preserve">40% </w:t>
      </w:r>
      <w:r w:rsidRPr="005D531F" w:rsidR="00634D04">
        <w:rPr>
          <w:rFonts w:cstheme="minorHAnsi"/>
          <w:szCs w:val="20"/>
        </w:rPr>
        <w:t xml:space="preserve">emissiereductie </w:t>
      </w:r>
      <w:r w:rsidRPr="005D531F">
        <w:rPr>
          <w:rFonts w:cstheme="minorHAnsi"/>
          <w:szCs w:val="20"/>
        </w:rPr>
        <w:t xml:space="preserve">in 2030 op het kosteneffectieve pad </w:t>
      </w:r>
      <w:r w:rsidRPr="005D531F" w:rsidR="00634D04">
        <w:rPr>
          <w:rFonts w:cstheme="minorHAnsi"/>
          <w:szCs w:val="20"/>
        </w:rPr>
        <w:t xml:space="preserve">hier naar toe </w:t>
      </w:r>
      <w:r w:rsidRPr="005D531F">
        <w:rPr>
          <w:rFonts w:cstheme="minorHAnsi"/>
          <w:szCs w:val="20"/>
        </w:rPr>
        <w:t xml:space="preserve">ligt. De discussie </w:t>
      </w:r>
      <w:r w:rsidRPr="005D531F" w:rsidR="00FB4D35">
        <w:rPr>
          <w:rFonts w:cstheme="minorHAnsi"/>
          <w:szCs w:val="20"/>
        </w:rPr>
        <w:t xml:space="preserve">het komende half jaar </w:t>
      </w:r>
      <w:r w:rsidRPr="005D531F">
        <w:rPr>
          <w:rFonts w:cstheme="minorHAnsi"/>
          <w:szCs w:val="20"/>
        </w:rPr>
        <w:t xml:space="preserve">zal in hoge mate gaan over </w:t>
      </w:r>
      <w:r w:rsidR="00E8508D">
        <w:rPr>
          <w:rFonts w:cstheme="minorHAnsi"/>
          <w:szCs w:val="20"/>
        </w:rPr>
        <w:t>het</w:t>
      </w:r>
      <w:r w:rsidRPr="005D531F">
        <w:rPr>
          <w:rFonts w:cstheme="minorHAnsi"/>
          <w:szCs w:val="20"/>
        </w:rPr>
        <w:t xml:space="preserve"> </w:t>
      </w:r>
      <w:r w:rsidRPr="005D531F" w:rsidR="00634D04">
        <w:rPr>
          <w:rFonts w:cstheme="minorHAnsi"/>
          <w:szCs w:val="20"/>
        </w:rPr>
        <w:t xml:space="preserve">verdelen van de inspanningen over de lidstaten en hoe </w:t>
      </w:r>
      <w:r w:rsidRPr="005D531F" w:rsidR="003E3FFF">
        <w:rPr>
          <w:rFonts w:cstheme="minorHAnsi"/>
          <w:szCs w:val="20"/>
        </w:rPr>
        <w:t xml:space="preserve">principes als kosteneffectiviteit, billijkheid en </w:t>
      </w:r>
      <w:r w:rsidRPr="005D531F">
        <w:rPr>
          <w:rFonts w:cstheme="minorHAnsi"/>
          <w:szCs w:val="20"/>
        </w:rPr>
        <w:t>solidariteit</w:t>
      </w:r>
      <w:r w:rsidRPr="005D531F" w:rsidR="00634D04">
        <w:rPr>
          <w:rFonts w:cstheme="minorHAnsi"/>
          <w:szCs w:val="20"/>
        </w:rPr>
        <w:t xml:space="preserve"> hierbij worden ingevuld.</w:t>
      </w:r>
      <w:r w:rsidRPr="005D531F">
        <w:rPr>
          <w:rFonts w:cstheme="minorHAnsi"/>
          <w:szCs w:val="20"/>
        </w:rPr>
        <w:t xml:space="preserve"> In de huidige </w:t>
      </w:r>
      <w:r w:rsidRPr="005D531F" w:rsidR="00634D04">
        <w:rPr>
          <w:rFonts w:cstheme="minorHAnsi"/>
          <w:szCs w:val="20"/>
        </w:rPr>
        <w:t>inspannings</w:t>
      </w:r>
      <w:r w:rsidRPr="005D531F">
        <w:rPr>
          <w:rFonts w:cstheme="minorHAnsi"/>
          <w:szCs w:val="20"/>
        </w:rPr>
        <w:t xml:space="preserve">verdeling </w:t>
      </w:r>
      <w:r w:rsidRPr="005D531F" w:rsidR="008F1AC9">
        <w:rPr>
          <w:rFonts w:cstheme="minorHAnsi"/>
          <w:szCs w:val="20"/>
        </w:rPr>
        <w:t xml:space="preserve">geldt </w:t>
      </w:r>
      <w:r w:rsidRPr="005D531F">
        <w:rPr>
          <w:rFonts w:cstheme="minorHAnsi"/>
          <w:szCs w:val="20"/>
        </w:rPr>
        <w:t xml:space="preserve">als leidend principe het inkomensniveau per inwoner (waarbij arme lidstaten nog mochten groeien met hun emissies en rijke landen meer moesten </w:t>
      </w:r>
      <w:r w:rsidR="00E8508D">
        <w:rPr>
          <w:rFonts w:cstheme="minorHAnsi"/>
          <w:szCs w:val="20"/>
        </w:rPr>
        <w:t>reduceren</w:t>
      </w:r>
      <w:r w:rsidRPr="005D531F">
        <w:rPr>
          <w:rFonts w:cstheme="minorHAnsi"/>
          <w:szCs w:val="20"/>
        </w:rPr>
        <w:t xml:space="preserve">). Midden- en Oost-Europese landen willen </w:t>
      </w:r>
      <w:r w:rsidRPr="005D531F" w:rsidR="008F1AC9">
        <w:rPr>
          <w:rFonts w:cstheme="minorHAnsi"/>
          <w:szCs w:val="20"/>
        </w:rPr>
        <w:t xml:space="preserve">hieraan </w:t>
      </w:r>
      <w:r w:rsidRPr="005D531F">
        <w:rPr>
          <w:rFonts w:cstheme="minorHAnsi"/>
          <w:szCs w:val="20"/>
        </w:rPr>
        <w:t xml:space="preserve">vasthouden. </w:t>
      </w:r>
      <w:r w:rsidRPr="005D531F" w:rsidR="00DF68B8">
        <w:rPr>
          <w:rFonts w:cstheme="minorHAnsi"/>
          <w:szCs w:val="20"/>
        </w:rPr>
        <w:t xml:space="preserve">De economische situatie is echter veranderd en </w:t>
      </w:r>
      <w:r w:rsidRPr="005D531F" w:rsidR="008F1AC9">
        <w:rPr>
          <w:rFonts w:cstheme="minorHAnsi"/>
          <w:szCs w:val="20"/>
        </w:rPr>
        <w:t xml:space="preserve">een aantal van deze </w:t>
      </w:r>
      <w:r w:rsidRPr="005D531F" w:rsidR="00DF68B8">
        <w:rPr>
          <w:rFonts w:cstheme="minorHAnsi"/>
          <w:szCs w:val="20"/>
        </w:rPr>
        <w:t>landen he</w:t>
      </w:r>
      <w:r w:rsidRPr="005D531F" w:rsidR="008F1AC9">
        <w:rPr>
          <w:rFonts w:cstheme="minorHAnsi"/>
          <w:szCs w:val="20"/>
        </w:rPr>
        <w:t xml:space="preserve">eft </w:t>
      </w:r>
      <w:r w:rsidRPr="005D531F" w:rsidR="00DF68B8">
        <w:rPr>
          <w:rFonts w:cstheme="minorHAnsi"/>
          <w:szCs w:val="20"/>
        </w:rPr>
        <w:t>een beduidende economische groei doorgemaak</w:t>
      </w:r>
      <w:r w:rsidRPr="005D531F" w:rsidR="008F1AC9">
        <w:rPr>
          <w:rFonts w:cstheme="minorHAnsi"/>
          <w:szCs w:val="20"/>
        </w:rPr>
        <w:t xml:space="preserve">t. </w:t>
      </w:r>
    </w:p>
    <w:p w:rsidR="004C7158" w:rsidP="00392D06" w:rsidRDefault="004C7158">
      <w:pPr>
        <w:spacing w:line="260" w:lineRule="exact"/>
        <w:rPr>
          <w:rFonts w:cstheme="minorHAnsi"/>
          <w:szCs w:val="20"/>
        </w:rPr>
      </w:pPr>
    </w:p>
    <w:p w:rsidRPr="005D531F" w:rsidR="00392D06" w:rsidP="00392D06" w:rsidRDefault="004C7158">
      <w:pPr>
        <w:spacing w:line="260" w:lineRule="exact"/>
        <w:rPr>
          <w:szCs w:val="20"/>
        </w:rPr>
      </w:pPr>
      <w:r>
        <w:rPr>
          <w:rFonts w:cstheme="minorHAnsi"/>
          <w:szCs w:val="20"/>
        </w:rPr>
        <w:t xml:space="preserve">De Europese Raad van 20-21 maart roept in haar conclusies de lidstaten en de Commissie op om een aantal elementen nader uit te werken met het oog op besluitvorming in het najaar over het Europese klimaat- en energiebeleid voor 2030. Bij deze nadere uitwerking moet </w:t>
      </w:r>
      <w:r w:rsidR="00A6777C">
        <w:rPr>
          <w:rFonts w:cstheme="minorHAnsi"/>
          <w:szCs w:val="20"/>
        </w:rPr>
        <w:t xml:space="preserve">onder andere </w:t>
      </w:r>
      <w:r>
        <w:rPr>
          <w:rFonts w:cstheme="minorHAnsi"/>
          <w:szCs w:val="20"/>
        </w:rPr>
        <w:t xml:space="preserve">worden gekeken naar </w:t>
      </w:r>
      <w:r w:rsidR="00A6777C">
        <w:rPr>
          <w:rFonts w:cstheme="minorHAnsi"/>
          <w:szCs w:val="20"/>
        </w:rPr>
        <w:t xml:space="preserve">effecten van beleidsopties op lidstaten niveau en mechanismen om de lasten op een eerlijke manier te verdelen. Daarnaast roept de Europese Raad op tot het snel mobiliseren van beschikbare EU financiële middelen als het </w:t>
      </w:r>
      <w:r w:rsidR="00A6777C">
        <w:rPr>
          <w:rFonts w:cstheme="minorHAnsi"/>
          <w:i/>
          <w:szCs w:val="20"/>
        </w:rPr>
        <w:t xml:space="preserve">Connecting Europe Facility </w:t>
      </w:r>
      <w:r w:rsidR="00A6777C">
        <w:rPr>
          <w:rFonts w:cstheme="minorHAnsi"/>
          <w:szCs w:val="20"/>
        </w:rPr>
        <w:t xml:space="preserve"> en de financieringscapaciteit van de </w:t>
      </w:r>
      <w:r w:rsidR="00A6777C">
        <w:rPr>
          <w:rFonts w:cstheme="minorHAnsi"/>
          <w:i/>
          <w:szCs w:val="20"/>
        </w:rPr>
        <w:t>E</w:t>
      </w:r>
      <w:r w:rsidR="000A61BC">
        <w:rPr>
          <w:rFonts w:cstheme="minorHAnsi"/>
          <w:i/>
          <w:szCs w:val="20"/>
        </w:rPr>
        <w:t>u</w:t>
      </w:r>
      <w:r w:rsidR="00A6777C">
        <w:rPr>
          <w:rFonts w:cstheme="minorHAnsi"/>
          <w:i/>
          <w:szCs w:val="20"/>
        </w:rPr>
        <w:t>ropean Investment Bank</w:t>
      </w:r>
      <w:r w:rsidR="00A6777C">
        <w:rPr>
          <w:rFonts w:cstheme="minorHAnsi"/>
          <w:szCs w:val="20"/>
        </w:rPr>
        <w:t>.</w:t>
      </w:r>
      <w:r w:rsidRPr="005D531F" w:rsidR="00392D06">
        <w:rPr>
          <w:rFonts w:cs="Calibri"/>
          <w:szCs w:val="20"/>
        </w:rPr>
        <w:t xml:space="preserve"> </w:t>
      </w:r>
      <w:r w:rsidR="00A6777C">
        <w:rPr>
          <w:rFonts w:cs="Calibri"/>
          <w:szCs w:val="20"/>
        </w:rPr>
        <w:t xml:space="preserve">In het kader van het Europese Meerjarige Financieel Kader spraken de Raad en het EP eerder af dat in de periode 2014-2020 </w:t>
      </w:r>
      <w:r w:rsidRPr="005D531F" w:rsidR="00634D04">
        <w:rPr>
          <w:szCs w:val="20"/>
        </w:rPr>
        <w:t xml:space="preserve">ten minste </w:t>
      </w:r>
      <w:r w:rsidRPr="005D531F" w:rsidR="00FB4D35">
        <w:rPr>
          <w:szCs w:val="20"/>
        </w:rPr>
        <w:t>2</w:t>
      </w:r>
      <w:r w:rsidRPr="005D531F" w:rsidR="00634D04">
        <w:rPr>
          <w:szCs w:val="20"/>
        </w:rPr>
        <w:t xml:space="preserve">0% van het </w:t>
      </w:r>
      <w:r w:rsidR="00A6777C">
        <w:rPr>
          <w:szCs w:val="20"/>
        </w:rPr>
        <w:t>EU budget</w:t>
      </w:r>
      <w:r w:rsidRPr="005D531F" w:rsidR="00634D04">
        <w:rPr>
          <w:szCs w:val="20"/>
        </w:rPr>
        <w:t xml:space="preserve">  (960 miljard Euro) </w:t>
      </w:r>
      <w:r w:rsidR="00A6777C">
        <w:rPr>
          <w:szCs w:val="20"/>
        </w:rPr>
        <w:t>voor</w:t>
      </w:r>
      <w:r w:rsidRPr="005D531F" w:rsidR="00634D04">
        <w:rPr>
          <w:szCs w:val="20"/>
        </w:rPr>
        <w:t xml:space="preserve"> klimaatgerelateerde activiteiten</w:t>
      </w:r>
      <w:r w:rsidR="00A6777C">
        <w:rPr>
          <w:szCs w:val="20"/>
        </w:rPr>
        <w:t xml:space="preserve"> zal worden aangewend</w:t>
      </w:r>
      <w:r w:rsidRPr="005D531F" w:rsidR="00634D04">
        <w:rPr>
          <w:szCs w:val="20"/>
        </w:rPr>
        <w:t xml:space="preserve">.  </w:t>
      </w:r>
    </w:p>
    <w:p w:rsidRPr="005D531F" w:rsidR="00392D06" w:rsidP="00392D06" w:rsidRDefault="00392D06">
      <w:pPr>
        <w:autoSpaceDE w:val="0"/>
        <w:autoSpaceDN w:val="0"/>
        <w:rPr>
          <w:rFonts w:cstheme="minorHAnsi"/>
          <w:szCs w:val="20"/>
        </w:rPr>
      </w:pPr>
    </w:p>
    <w:p w:rsidRPr="005D531F" w:rsidR="00634D04" w:rsidP="00634D04" w:rsidRDefault="00E8508D">
      <w:pPr>
        <w:spacing w:line="260" w:lineRule="exact"/>
        <w:rPr>
          <w:szCs w:val="20"/>
        </w:rPr>
      </w:pPr>
      <w:r w:rsidRPr="005D531F">
        <w:rPr>
          <w:szCs w:val="20"/>
        </w:rPr>
        <w:t>In het nieuwe Klimaat</w:t>
      </w:r>
      <w:r>
        <w:rPr>
          <w:szCs w:val="20"/>
        </w:rPr>
        <w:t>-</w:t>
      </w:r>
      <w:r w:rsidRPr="005D531F">
        <w:rPr>
          <w:szCs w:val="20"/>
        </w:rPr>
        <w:t xml:space="preserve"> en Energiepakket is door de Europese Commissie </w:t>
      </w:r>
      <w:r>
        <w:rPr>
          <w:szCs w:val="20"/>
        </w:rPr>
        <w:t xml:space="preserve">geen </w:t>
      </w:r>
      <w:r w:rsidRPr="005D531F">
        <w:rPr>
          <w:szCs w:val="20"/>
        </w:rPr>
        <w:t xml:space="preserve"> doelstelling </w:t>
      </w:r>
      <w:r>
        <w:rPr>
          <w:szCs w:val="20"/>
        </w:rPr>
        <w:t xml:space="preserve">opgenomen </w:t>
      </w:r>
      <w:r w:rsidRPr="005D531F">
        <w:rPr>
          <w:szCs w:val="20"/>
        </w:rPr>
        <w:t>voor CO</w:t>
      </w:r>
      <w:r w:rsidRPr="005D531F">
        <w:rPr>
          <w:szCs w:val="20"/>
          <w:vertAlign w:val="subscript"/>
        </w:rPr>
        <w:t>2</w:t>
      </w:r>
      <w:r>
        <w:rPr>
          <w:szCs w:val="20"/>
        </w:rPr>
        <w:t>-</w:t>
      </w:r>
      <w:r w:rsidRPr="005D531F">
        <w:rPr>
          <w:szCs w:val="20"/>
        </w:rPr>
        <w:t xml:space="preserve">reductie in de fossiele brandstofketen in de Richtlijn Brandstofkwaliteit . </w:t>
      </w:r>
      <w:r w:rsidRPr="005D531F" w:rsidR="00634D04">
        <w:rPr>
          <w:szCs w:val="20"/>
        </w:rPr>
        <w:t>Daarmee komt na 2020 een belangrijk instrument te vervallen op EU niveau waarmee gestuurd kan worden op de CO</w:t>
      </w:r>
      <w:r w:rsidRPr="005D531F" w:rsidR="00634D04">
        <w:rPr>
          <w:szCs w:val="20"/>
          <w:vertAlign w:val="subscript"/>
        </w:rPr>
        <w:t>2</w:t>
      </w:r>
      <w:r w:rsidRPr="005D531F" w:rsidR="00634D04">
        <w:rPr>
          <w:szCs w:val="20"/>
        </w:rPr>
        <w:t>-emissies in de keten transportbrandstoffen. Ook verdwijnt hierdoor na 2020 de stimulans voor de biobrandstoffenmarkt en de stimulans voor de ontwikkeling van meer geavanceerde biobrandstoffen. Sturing op CO</w:t>
      </w:r>
      <w:r w:rsidRPr="005D531F" w:rsidR="00634D04">
        <w:rPr>
          <w:szCs w:val="20"/>
          <w:vertAlign w:val="subscript"/>
        </w:rPr>
        <w:t>2</w:t>
      </w:r>
      <w:r w:rsidRPr="005D531F" w:rsidR="00634D04">
        <w:rPr>
          <w:szCs w:val="20"/>
        </w:rPr>
        <w:t xml:space="preserve"> reductie in transportbrandstoffen op EU-niveau is van belang voor het realiseren van CO</w:t>
      </w:r>
      <w:r w:rsidRPr="005D531F" w:rsidR="00634D04">
        <w:rPr>
          <w:szCs w:val="20"/>
          <w:vertAlign w:val="subscript"/>
        </w:rPr>
        <w:t>2</w:t>
      </w:r>
      <w:r w:rsidRPr="005D531F" w:rsidR="00634D04">
        <w:rPr>
          <w:szCs w:val="20"/>
        </w:rPr>
        <w:t xml:space="preserve"> reductie in de transportsector. In het SER-</w:t>
      </w:r>
      <w:r>
        <w:rPr>
          <w:szCs w:val="20"/>
        </w:rPr>
        <w:t>Energie</w:t>
      </w:r>
      <w:r w:rsidRPr="005D531F" w:rsidR="00634D04">
        <w:rPr>
          <w:szCs w:val="20"/>
        </w:rPr>
        <w:t>akkoord is afgesproken dat gestreefd wordt naar een reductie van 60% CO</w:t>
      </w:r>
      <w:r w:rsidRPr="005D531F" w:rsidR="00634D04">
        <w:rPr>
          <w:szCs w:val="20"/>
          <w:vertAlign w:val="subscript"/>
        </w:rPr>
        <w:t>2</w:t>
      </w:r>
      <w:r w:rsidRPr="005D531F" w:rsidR="00634D04">
        <w:rPr>
          <w:szCs w:val="20"/>
        </w:rPr>
        <w:t xml:space="preserve"> in 2050 in het wegtransport. Om dit te realiseren is ook de inzet op CO</w:t>
      </w:r>
      <w:r w:rsidRPr="005D531F" w:rsidR="00634D04">
        <w:rPr>
          <w:szCs w:val="20"/>
          <w:vertAlign w:val="subscript"/>
        </w:rPr>
        <w:t>2</w:t>
      </w:r>
      <w:r w:rsidRPr="005D531F" w:rsidR="00634D04">
        <w:rPr>
          <w:szCs w:val="20"/>
        </w:rPr>
        <w:t xml:space="preserve">-reductie in de transportbrandstoffen van belang, naast de inzet op schonere voertuigen en het anders gebruiken van mobiliteit. </w:t>
      </w:r>
    </w:p>
    <w:p w:rsidRPr="005D531F" w:rsidR="0063643C" w:rsidP="0063643C" w:rsidRDefault="0063643C">
      <w:pPr>
        <w:spacing w:line="260" w:lineRule="exact"/>
        <w:rPr>
          <w:i/>
          <w:szCs w:val="20"/>
        </w:rPr>
      </w:pPr>
    </w:p>
    <w:p w:rsidRPr="005D531F" w:rsidR="0012333C" w:rsidP="0063643C" w:rsidRDefault="0012333C">
      <w:pPr>
        <w:spacing w:line="260" w:lineRule="exact"/>
        <w:rPr>
          <w:szCs w:val="20"/>
        </w:rPr>
      </w:pPr>
      <w:r w:rsidRPr="005D531F">
        <w:rPr>
          <w:i/>
          <w:szCs w:val="20"/>
        </w:rPr>
        <w:t>Nederlandse inzet</w:t>
      </w:r>
    </w:p>
    <w:p w:rsidR="00FB4D35" w:rsidP="00FB4D35" w:rsidRDefault="00B84507">
      <w:pPr>
        <w:spacing w:line="260" w:lineRule="exact"/>
        <w:rPr>
          <w:szCs w:val="20"/>
        </w:rPr>
      </w:pPr>
      <w:r w:rsidRPr="005D531F">
        <w:rPr>
          <w:szCs w:val="20"/>
        </w:rPr>
        <w:t>Nederland zal tijdens deze informele Milieuraad constructief met de andere lidstate</w:t>
      </w:r>
      <w:r w:rsidRPr="005D531F" w:rsidR="0063643C">
        <w:rPr>
          <w:szCs w:val="20"/>
        </w:rPr>
        <w:t>n</w:t>
      </w:r>
      <w:r w:rsidRPr="005D531F">
        <w:rPr>
          <w:szCs w:val="20"/>
        </w:rPr>
        <w:t xml:space="preserve"> en de Commiss</w:t>
      </w:r>
      <w:r w:rsidRPr="005D531F" w:rsidR="0063643C">
        <w:rPr>
          <w:szCs w:val="20"/>
        </w:rPr>
        <w:t>i</w:t>
      </w:r>
      <w:r w:rsidRPr="005D531F">
        <w:rPr>
          <w:szCs w:val="20"/>
        </w:rPr>
        <w:t xml:space="preserve">e van gedachten wisselen over het verder verloop van de besluitvorming over het EU Klimaat- en Energiebeleid voor de periode 2020 – 2030. De Nederlandse inzet zal zijn gebaseerd op </w:t>
      </w:r>
      <w:r w:rsidRPr="005D531F" w:rsidR="00392D06">
        <w:rPr>
          <w:szCs w:val="20"/>
        </w:rPr>
        <w:t xml:space="preserve">het SER Energieakkoord, </w:t>
      </w:r>
      <w:r w:rsidRPr="005D531F">
        <w:rPr>
          <w:szCs w:val="20"/>
        </w:rPr>
        <w:t xml:space="preserve">de kabinetsreactie </w:t>
      </w:r>
      <w:r w:rsidRPr="005D531F" w:rsidR="00463FDB">
        <w:rPr>
          <w:szCs w:val="20"/>
        </w:rPr>
        <w:t>op de Commissiemededeling</w:t>
      </w:r>
      <w:r w:rsidRPr="005D531F" w:rsidR="00463FDB">
        <w:rPr>
          <w:rStyle w:val="FootnoteReference"/>
          <w:szCs w:val="20"/>
        </w:rPr>
        <w:footnoteReference w:id="6"/>
      </w:r>
      <w:r w:rsidRPr="005D531F">
        <w:rPr>
          <w:szCs w:val="20"/>
        </w:rPr>
        <w:t xml:space="preserve"> de door de Tweede Kamer aangenomen moties</w:t>
      </w:r>
      <w:r w:rsidRPr="005D531F" w:rsidR="00392D06">
        <w:rPr>
          <w:szCs w:val="20"/>
        </w:rPr>
        <w:t xml:space="preserve"> ter</w:t>
      </w:r>
      <w:r w:rsidRPr="005D531F" w:rsidR="008F1AC9">
        <w:rPr>
          <w:szCs w:val="20"/>
        </w:rPr>
        <w:t xml:space="preserve"> </w:t>
      </w:r>
      <w:r w:rsidRPr="005D531F" w:rsidR="00392D06">
        <w:rPr>
          <w:szCs w:val="20"/>
        </w:rPr>
        <w:t>zake</w:t>
      </w:r>
      <w:r w:rsidRPr="005D531F">
        <w:rPr>
          <w:szCs w:val="20"/>
        </w:rPr>
        <w:t xml:space="preserve">. </w:t>
      </w:r>
      <w:r w:rsidRPr="005D531F" w:rsidR="00392D06">
        <w:rPr>
          <w:szCs w:val="20"/>
        </w:rPr>
        <w:t xml:space="preserve">Dit houdt in dat </w:t>
      </w:r>
      <w:r w:rsidRPr="005D531F">
        <w:rPr>
          <w:szCs w:val="20"/>
        </w:rPr>
        <w:t xml:space="preserve">Nederland </w:t>
      </w:r>
      <w:r w:rsidR="009573EB">
        <w:rPr>
          <w:szCs w:val="20"/>
        </w:rPr>
        <w:t xml:space="preserve">een doelstelling op EU niveau van 27% hernieuwbaar kan ondersteunen mits het de werking van ETS niet in de weg staat. </w:t>
      </w:r>
      <w:r w:rsidR="00C34C0F">
        <w:rPr>
          <w:szCs w:val="20"/>
        </w:rPr>
        <w:t xml:space="preserve">Het Kabinet heeft PBL en ECN gevraagd onderzoek te doen naar de gevolgen van eventuele nationaal bindende doelstellingen voor hernieuwbare energie. </w:t>
      </w:r>
      <w:r w:rsidR="00A6777C">
        <w:rPr>
          <w:rFonts w:cs="Arial"/>
          <w:bCs/>
          <w:szCs w:val="20"/>
        </w:rPr>
        <w:t xml:space="preserve">Het Kabinet heeft PBL en ECN tevens gevraagd om verschillende opties voor de verdeling van de Europese klimaatambities over de lidstaten uit te werken. </w:t>
      </w:r>
      <w:r w:rsidRPr="005D531F" w:rsidR="00A6777C">
        <w:rPr>
          <w:rFonts w:cstheme="minorHAnsi"/>
          <w:szCs w:val="20"/>
        </w:rPr>
        <w:t xml:space="preserve">Om een beter passende balans </w:t>
      </w:r>
      <w:r w:rsidR="00A6777C">
        <w:rPr>
          <w:rFonts w:cstheme="minorHAnsi"/>
          <w:szCs w:val="20"/>
        </w:rPr>
        <w:t xml:space="preserve">te kunnen </w:t>
      </w:r>
      <w:r w:rsidRPr="005D531F" w:rsidR="00A6777C">
        <w:rPr>
          <w:rFonts w:cstheme="minorHAnsi"/>
          <w:szCs w:val="20"/>
        </w:rPr>
        <w:t xml:space="preserve">bereiken zal de Nederlandse inzet er op gericht moeten zijn om kosteneffectiviteit een grotere rol te geven. Tevens </w:t>
      </w:r>
      <w:r w:rsidR="00A6777C">
        <w:rPr>
          <w:rFonts w:cstheme="minorHAnsi"/>
          <w:szCs w:val="20"/>
        </w:rPr>
        <w:t>vindt het kabinet dat</w:t>
      </w:r>
      <w:r w:rsidRPr="005D531F" w:rsidR="00A6777C">
        <w:rPr>
          <w:rFonts w:cstheme="minorHAnsi"/>
          <w:szCs w:val="20"/>
        </w:rPr>
        <w:t xml:space="preserve"> alle lidstaten een bijdrage </w:t>
      </w:r>
      <w:r w:rsidR="00A6777C">
        <w:rPr>
          <w:rFonts w:cstheme="minorHAnsi"/>
          <w:szCs w:val="20"/>
        </w:rPr>
        <w:t xml:space="preserve">moeten </w:t>
      </w:r>
      <w:r w:rsidRPr="005D531F" w:rsidR="00A6777C">
        <w:rPr>
          <w:rFonts w:cstheme="minorHAnsi"/>
          <w:szCs w:val="20"/>
        </w:rPr>
        <w:t>leveren (dus geen verdere groei van emissies meer toestaan).</w:t>
      </w:r>
      <w:r w:rsidR="00A6777C">
        <w:rPr>
          <w:rFonts w:cstheme="minorHAnsi"/>
          <w:szCs w:val="20"/>
        </w:rPr>
        <w:t xml:space="preserve"> </w:t>
      </w:r>
      <w:r w:rsidRPr="005D531F" w:rsidR="00FB4D35">
        <w:rPr>
          <w:szCs w:val="20"/>
        </w:rPr>
        <w:t>Nederland wil dat de CO</w:t>
      </w:r>
      <w:r w:rsidRPr="005D531F" w:rsidR="00FB4D35">
        <w:rPr>
          <w:szCs w:val="20"/>
          <w:vertAlign w:val="subscript"/>
        </w:rPr>
        <w:t>2</w:t>
      </w:r>
      <w:r w:rsidRPr="005D531F" w:rsidR="00FB4D35">
        <w:rPr>
          <w:szCs w:val="20"/>
        </w:rPr>
        <w:t xml:space="preserve"> reductiedoelstelling in de keten transportbrandstoffen in de Richtlijn Brandstofkwaliteit gehandhaafd blijft en zal dit op de Informele Milieuraad uitdragen en het aantal medestanders proberen te vergroten. </w:t>
      </w:r>
    </w:p>
    <w:p w:rsidR="00E8508D" w:rsidP="00FB4D35" w:rsidRDefault="00E8508D">
      <w:pPr>
        <w:spacing w:line="260" w:lineRule="exact"/>
        <w:rPr>
          <w:szCs w:val="20"/>
        </w:rPr>
      </w:pPr>
    </w:p>
    <w:p w:rsidRPr="005D531F" w:rsidR="00B84507" w:rsidP="0063643C" w:rsidRDefault="00B84507">
      <w:pPr>
        <w:autoSpaceDE w:val="0"/>
        <w:autoSpaceDN w:val="0"/>
        <w:adjustRightInd w:val="0"/>
        <w:spacing w:line="260" w:lineRule="exact"/>
        <w:rPr>
          <w:szCs w:val="20"/>
        </w:rPr>
      </w:pPr>
    </w:p>
    <w:sectPr w:rsidRPr="005D531F" w:rsidR="00B84507" w:rsidSect="005859F9">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77C" w:rsidRDefault="00A6777C" w:rsidP="008C688E">
      <w:pPr>
        <w:spacing w:line="240" w:lineRule="auto"/>
      </w:pPr>
      <w:r>
        <w:separator/>
      </w:r>
    </w:p>
  </w:endnote>
  <w:endnote w:type="continuationSeparator" w:id="0">
    <w:p w:rsidR="00A6777C" w:rsidRDefault="00A6777C" w:rsidP="008C6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ohit Hindi">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469"/>
      <w:docPartObj>
        <w:docPartGallery w:val="Page Numbers (Bottom of Page)"/>
        <w:docPartUnique/>
      </w:docPartObj>
    </w:sdtPr>
    <w:sdtEndPr/>
    <w:sdtContent>
      <w:p w:rsidR="00A6777C" w:rsidRDefault="00321E3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6777C" w:rsidRDefault="00A67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77C" w:rsidRDefault="00A6777C" w:rsidP="008C688E">
      <w:pPr>
        <w:spacing w:line="240" w:lineRule="auto"/>
      </w:pPr>
      <w:r>
        <w:separator/>
      </w:r>
    </w:p>
  </w:footnote>
  <w:footnote w:type="continuationSeparator" w:id="0">
    <w:p w:rsidR="00A6777C" w:rsidRDefault="00A6777C" w:rsidP="008C688E">
      <w:pPr>
        <w:spacing w:line="240" w:lineRule="auto"/>
      </w:pPr>
      <w:r>
        <w:continuationSeparator/>
      </w:r>
    </w:p>
  </w:footnote>
  <w:footnote w:id="1">
    <w:p w:rsidR="00A6777C" w:rsidRPr="00463FDB" w:rsidRDefault="00A6777C" w:rsidP="006C7E6F">
      <w:pPr>
        <w:pStyle w:val="FootnoteText"/>
        <w:rPr>
          <w:sz w:val="16"/>
          <w:szCs w:val="16"/>
        </w:rPr>
      </w:pPr>
      <w:r w:rsidRPr="00463FDB">
        <w:rPr>
          <w:rStyle w:val="FootnoteReference"/>
          <w:sz w:val="16"/>
          <w:szCs w:val="16"/>
        </w:rPr>
        <w:footnoteRef/>
      </w:r>
      <w:r w:rsidRPr="00463FDB">
        <w:rPr>
          <w:sz w:val="16"/>
          <w:szCs w:val="16"/>
        </w:rPr>
        <w:t xml:space="preserve"> Kamerstuk 22112 nr. 1306</w:t>
      </w:r>
    </w:p>
  </w:footnote>
  <w:footnote w:id="2">
    <w:p w:rsidR="00A6777C" w:rsidRPr="00463FDB" w:rsidRDefault="00A6777C" w:rsidP="006C7E6F">
      <w:pPr>
        <w:pStyle w:val="FootnoteText"/>
        <w:rPr>
          <w:sz w:val="16"/>
          <w:szCs w:val="16"/>
        </w:rPr>
      </w:pPr>
      <w:r w:rsidRPr="00463FDB">
        <w:rPr>
          <w:rStyle w:val="FootnoteReference"/>
          <w:sz w:val="16"/>
          <w:szCs w:val="16"/>
        </w:rPr>
        <w:footnoteRef/>
      </w:r>
      <w:r w:rsidRPr="00463FDB">
        <w:rPr>
          <w:sz w:val="16"/>
          <w:szCs w:val="16"/>
        </w:rPr>
        <w:t xml:space="preserve"> Kamerstuk 22112 nr. 1535</w:t>
      </w:r>
    </w:p>
  </w:footnote>
  <w:footnote w:id="3">
    <w:p w:rsidR="00A6777C" w:rsidRPr="00463FDB" w:rsidRDefault="00A6777C" w:rsidP="006C7E6F">
      <w:pPr>
        <w:pStyle w:val="FootnoteText"/>
        <w:rPr>
          <w:sz w:val="16"/>
          <w:szCs w:val="16"/>
        </w:rPr>
      </w:pPr>
      <w:r w:rsidRPr="00463FDB">
        <w:rPr>
          <w:rStyle w:val="FootnoteReference"/>
          <w:sz w:val="16"/>
          <w:szCs w:val="16"/>
        </w:rPr>
        <w:footnoteRef/>
      </w:r>
      <w:r w:rsidRPr="00463FDB">
        <w:rPr>
          <w:sz w:val="16"/>
          <w:szCs w:val="16"/>
        </w:rPr>
        <w:t xml:space="preserve"> Kamerstuk 33601 nr. 9</w:t>
      </w:r>
    </w:p>
  </w:footnote>
  <w:footnote w:id="4">
    <w:p w:rsidR="00A6777C" w:rsidRDefault="00A6777C" w:rsidP="006C7E6F">
      <w:pPr>
        <w:pStyle w:val="FootnoteText"/>
      </w:pPr>
      <w:r w:rsidRPr="00463FDB">
        <w:rPr>
          <w:rStyle w:val="FootnoteReference"/>
          <w:sz w:val="16"/>
          <w:szCs w:val="16"/>
        </w:rPr>
        <w:footnoteRef/>
      </w:r>
      <w:r w:rsidRPr="00463FDB">
        <w:rPr>
          <w:sz w:val="16"/>
          <w:szCs w:val="16"/>
        </w:rPr>
        <w:t xml:space="preserve"> Kamerstuk 22112 nr. 1799</w:t>
      </w:r>
    </w:p>
  </w:footnote>
  <w:footnote w:id="5">
    <w:p w:rsidR="00A6777C" w:rsidRPr="00463FDB" w:rsidRDefault="00A6777C" w:rsidP="006C7E6F">
      <w:pPr>
        <w:pStyle w:val="FootnoteText"/>
        <w:rPr>
          <w:sz w:val="16"/>
          <w:szCs w:val="16"/>
        </w:rPr>
      </w:pPr>
      <w:r w:rsidRPr="00463FDB">
        <w:rPr>
          <w:rStyle w:val="FootnoteReference"/>
          <w:sz w:val="16"/>
          <w:szCs w:val="16"/>
        </w:rPr>
        <w:footnoteRef/>
      </w:r>
      <w:r w:rsidRPr="00463FDB">
        <w:rPr>
          <w:sz w:val="16"/>
          <w:szCs w:val="16"/>
        </w:rPr>
        <w:t xml:space="preserve"> Kamerstuk 22112 nr. 1820</w:t>
      </w:r>
    </w:p>
  </w:footnote>
  <w:footnote w:id="6">
    <w:p w:rsidR="00A6777C" w:rsidRDefault="00A6777C">
      <w:pPr>
        <w:pStyle w:val="FootnoteText"/>
      </w:pPr>
      <w:r w:rsidRPr="004B1B51">
        <w:rPr>
          <w:rStyle w:val="FootnoteReference"/>
          <w:sz w:val="16"/>
          <w:szCs w:val="16"/>
        </w:rPr>
        <w:footnoteRef/>
      </w:r>
      <w:r w:rsidRPr="004B1B51">
        <w:rPr>
          <w:sz w:val="16"/>
          <w:szCs w:val="16"/>
        </w:rPr>
        <w:t xml:space="preserve"> Kamerstuk </w:t>
      </w:r>
      <w:r>
        <w:rPr>
          <w:sz w:val="16"/>
          <w:szCs w:val="16"/>
        </w:rPr>
        <w:t>33858 nr.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69BF"/>
    <w:multiLevelType w:val="hybridMultilevel"/>
    <w:tmpl w:val="1124D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413FC0"/>
    <w:multiLevelType w:val="hybridMultilevel"/>
    <w:tmpl w:val="0DA2738C"/>
    <w:lvl w:ilvl="0" w:tplc="41F2491C">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C8C4CC5"/>
    <w:multiLevelType w:val="hybridMultilevel"/>
    <w:tmpl w:val="C74C68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3B17CA2"/>
    <w:multiLevelType w:val="hybridMultilevel"/>
    <w:tmpl w:val="5FC0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107AF"/>
    <w:multiLevelType w:val="hybridMultilevel"/>
    <w:tmpl w:val="12546648"/>
    <w:lvl w:ilvl="0" w:tplc="E0D61E2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B3B752C"/>
    <w:multiLevelType w:val="hybridMultilevel"/>
    <w:tmpl w:val="B92C6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E230580"/>
    <w:multiLevelType w:val="hybridMultilevel"/>
    <w:tmpl w:val="C64001BA"/>
    <w:lvl w:ilvl="0" w:tplc="4F88A050">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48A4110B"/>
    <w:multiLevelType w:val="hybridMultilevel"/>
    <w:tmpl w:val="BBF41442"/>
    <w:lvl w:ilvl="0" w:tplc="0409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264815E4">
      <w:numFmt w:val="bullet"/>
      <w:lvlText w:val="-"/>
      <w:lvlJc w:val="left"/>
      <w:pPr>
        <w:ind w:left="1800" w:hanging="360"/>
      </w:pPr>
      <w:rPr>
        <w:rFonts w:ascii="Calibri" w:eastAsiaTheme="minorHAnsi" w:hAnsi="Calibri" w:cstheme="minorBid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C1B6F2F"/>
    <w:multiLevelType w:val="hybridMultilevel"/>
    <w:tmpl w:val="3358283A"/>
    <w:lvl w:ilvl="0" w:tplc="7C52C14E">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4CB3280D"/>
    <w:multiLevelType w:val="hybridMultilevel"/>
    <w:tmpl w:val="54C6BC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68F6E6C"/>
    <w:multiLevelType w:val="hybridMultilevel"/>
    <w:tmpl w:val="4F26B816"/>
    <w:lvl w:ilvl="0" w:tplc="53068D90">
      <w:start w:val="1"/>
      <w:numFmt w:val="decimal"/>
      <w:lvlText w:val="%1."/>
      <w:lvlJc w:val="left"/>
      <w:pPr>
        <w:ind w:left="720" w:hanging="360"/>
      </w:pPr>
      <w:rPr>
        <w:rFonts w:hint="default"/>
      </w:rPr>
    </w:lvl>
    <w:lvl w:ilvl="1" w:tplc="04130003">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1">
    <w:nsid w:val="572203AC"/>
    <w:multiLevelType w:val="hybridMultilevel"/>
    <w:tmpl w:val="09F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95D622D"/>
    <w:multiLevelType w:val="hybridMultilevel"/>
    <w:tmpl w:val="5B903FCA"/>
    <w:lvl w:ilvl="0" w:tplc="0413000F">
      <w:start w:val="1"/>
      <w:numFmt w:val="bullet"/>
      <w:lvlText w:val=""/>
      <w:lvlJc w:val="left"/>
      <w:pPr>
        <w:ind w:left="360" w:hanging="360"/>
      </w:pPr>
      <w:rPr>
        <w:rFonts w:ascii="Symbol" w:hAnsi="Symbol" w:hint="default"/>
      </w:rPr>
    </w:lvl>
    <w:lvl w:ilvl="1" w:tplc="04130019" w:tentative="1">
      <w:start w:val="1"/>
      <w:numFmt w:val="bullet"/>
      <w:lvlText w:val="o"/>
      <w:lvlJc w:val="left"/>
      <w:pPr>
        <w:ind w:left="1080" w:hanging="360"/>
      </w:pPr>
      <w:rPr>
        <w:rFonts w:ascii="Courier New" w:hAnsi="Courier New" w:cs="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13">
    <w:nsid w:val="713B44AA"/>
    <w:multiLevelType w:val="hybridMultilevel"/>
    <w:tmpl w:val="C426703E"/>
    <w:lvl w:ilvl="0" w:tplc="92264DB0">
      <w:numFmt w:val="bullet"/>
      <w:lvlText w:val="-"/>
      <w:lvlJc w:val="left"/>
      <w:pPr>
        <w:ind w:left="720" w:hanging="360"/>
      </w:pPr>
      <w:rPr>
        <w:rFonts w:ascii="Verdana" w:eastAsia="MS Mincho" w:hAnsi="Verdana" w:cs="Lohit Hind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72823B2A"/>
    <w:multiLevelType w:val="hybridMultilevel"/>
    <w:tmpl w:val="E7A8A354"/>
    <w:lvl w:ilvl="0" w:tplc="04130001">
      <w:start w:val="1"/>
      <w:numFmt w:val="bullet"/>
      <w:pStyle w:val="ListParagraph"/>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5">
    <w:nsid w:val="72BC5617"/>
    <w:multiLevelType w:val="hybridMultilevel"/>
    <w:tmpl w:val="EE167002"/>
    <w:lvl w:ilvl="0" w:tplc="4D9A9A02">
      <w:start w:val="1"/>
      <w:numFmt w:val="bullet"/>
      <w:lvlText w:val=""/>
      <w:lvlJc w:val="left"/>
      <w:pPr>
        <w:tabs>
          <w:tab w:val="num" w:pos="357"/>
        </w:tabs>
        <w:ind w:left="357" w:hanging="35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10"/>
  </w:num>
  <w:num w:numId="4">
    <w:abstractNumId w:val="14"/>
  </w:num>
  <w:num w:numId="5">
    <w:abstractNumId w:val="4"/>
  </w:num>
  <w:num w:numId="6">
    <w:abstractNumId w:val="12"/>
  </w:num>
  <w:num w:numId="7">
    <w:abstractNumId w:val="7"/>
  </w:num>
  <w:num w:numId="8">
    <w:abstractNumId w:val="2"/>
  </w:num>
  <w:num w:numId="9">
    <w:abstractNumId w:val="11"/>
  </w:num>
  <w:num w:numId="10">
    <w:abstractNumId w:val="1"/>
  </w:num>
  <w:num w:numId="11">
    <w:abstractNumId w:val="9"/>
  </w:num>
  <w:num w:numId="12">
    <w:abstractNumId w:val="5"/>
  </w:num>
  <w:num w:numId="13">
    <w:abstractNumId w:val="0"/>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1C5AA6"/>
    <w:rsid w:val="000139C6"/>
    <w:rsid w:val="00015931"/>
    <w:rsid w:val="000266CB"/>
    <w:rsid w:val="00060EFE"/>
    <w:rsid w:val="00080496"/>
    <w:rsid w:val="000868CF"/>
    <w:rsid w:val="00093DBA"/>
    <w:rsid w:val="000A61BC"/>
    <w:rsid w:val="000B3E41"/>
    <w:rsid w:val="000C32BE"/>
    <w:rsid w:val="000C3FDE"/>
    <w:rsid w:val="000E49C9"/>
    <w:rsid w:val="001123B7"/>
    <w:rsid w:val="00113236"/>
    <w:rsid w:val="0012333C"/>
    <w:rsid w:val="001235AB"/>
    <w:rsid w:val="001424E3"/>
    <w:rsid w:val="00166FC5"/>
    <w:rsid w:val="00174CA2"/>
    <w:rsid w:val="00187B02"/>
    <w:rsid w:val="00187D68"/>
    <w:rsid w:val="001C5AA6"/>
    <w:rsid w:val="001D0C26"/>
    <w:rsid w:val="00201F60"/>
    <w:rsid w:val="00213519"/>
    <w:rsid w:val="00215E5C"/>
    <w:rsid w:val="00241D7B"/>
    <w:rsid w:val="0025497A"/>
    <w:rsid w:val="002677E8"/>
    <w:rsid w:val="002C62C8"/>
    <w:rsid w:val="002E7D67"/>
    <w:rsid w:val="003121D6"/>
    <w:rsid w:val="003130ED"/>
    <w:rsid w:val="003170F3"/>
    <w:rsid w:val="00321E3D"/>
    <w:rsid w:val="00350787"/>
    <w:rsid w:val="0038233F"/>
    <w:rsid w:val="00392D06"/>
    <w:rsid w:val="00392E40"/>
    <w:rsid w:val="003C510C"/>
    <w:rsid w:val="003E3FFF"/>
    <w:rsid w:val="004056A9"/>
    <w:rsid w:val="004143C1"/>
    <w:rsid w:val="00463FDB"/>
    <w:rsid w:val="00476120"/>
    <w:rsid w:val="004A3281"/>
    <w:rsid w:val="004A3C4F"/>
    <w:rsid w:val="004B1B51"/>
    <w:rsid w:val="004C3B50"/>
    <w:rsid w:val="004C7158"/>
    <w:rsid w:val="004D1F91"/>
    <w:rsid w:val="004E4CD9"/>
    <w:rsid w:val="004F521D"/>
    <w:rsid w:val="00504F67"/>
    <w:rsid w:val="0050773F"/>
    <w:rsid w:val="00510C42"/>
    <w:rsid w:val="005114EF"/>
    <w:rsid w:val="0052599E"/>
    <w:rsid w:val="00535AD9"/>
    <w:rsid w:val="0055168B"/>
    <w:rsid w:val="005520D9"/>
    <w:rsid w:val="00561CC6"/>
    <w:rsid w:val="005802A8"/>
    <w:rsid w:val="005859F9"/>
    <w:rsid w:val="005C3535"/>
    <w:rsid w:val="005D531F"/>
    <w:rsid w:val="005F040C"/>
    <w:rsid w:val="005F38F2"/>
    <w:rsid w:val="006218E8"/>
    <w:rsid w:val="006320C6"/>
    <w:rsid w:val="00634D04"/>
    <w:rsid w:val="0063643C"/>
    <w:rsid w:val="006673EF"/>
    <w:rsid w:val="006978E6"/>
    <w:rsid w:val="006B2621"/>
    <w:rsid w:val="006C097B"/>
    <w:rsid w:val="006C7E6F"/>
    <w:rsid w:val="006E0318"/>
    <w:rsid w:val="006F32C7"/>
    <w:rsid w:val="00711F85"/>
    <w:rsid w:val="007A3726"/>
    <w:rsid w:val="007C2D3D"/>
    <w:rsid w:val="007C363D"/>
    <w:rsid w:val="007D02C1"/>
    <w:rsid w:val="007D1ADE"/>
    <w:rsid w:val="00821BFB"/>
    <w:rsid w:val="0082319A"/>
    <w:rsid w:val="00837808"/>
    <w:rsid w:val="00851A2D"/>
    <w:rsid w:val="00865D4F"/>
    <w:rsid w:val="00867DFD"/>
    <w:rsid w:val="00871333"/>
    <w:rsid w:val="00891EA3"/>
    <w:rsid w:val="008944A8"/>
    <w:rsid w:val="008A6937"/>
    <w:rsid w:val="008B59D9"/>
    <w:rsid w:val="008C688E"/>
    <w:rsid w:val="008C6DAA"/>
    <w:rsid w:val="008C7D73"/>
    <w:rsid w:val="008E2D3F"/>
    <w:rsid w:val="008E771F"/>
    <w:rsid w:val="008F1AC9"/>
    <w:rsid w:val="00915D15"/>
    <w:rsid w:val="00943A8B"/>
    <w:rsid w:val="00946958"/>
    <w:rsid w:val="009573EB"/>
    <w:rsid w:val="00960371"/>
    <w:rsid w:val="0099187C"/>
    <w:rsid w:val="009C709B"/>
    <w:rsid w:val="009D219E"/>
    <w:rsid w:val="009D3D18"/>
    <w:rsid w:val="009D7EDC"/>
    <w:rsid w:val="009F10A7"/>
    <w:rsid w:val="00A016FE"/>
    <w:rsid w:val="00A0515F"/>
    <w:rsid w:val="00A12D73"/>
    <w:rsid w:val="00A14599"/>
    <w:rsid w:val="00A3577A"/>
    <w:rsid w:val="00A67642"/>
    <w:rsid w:val="00A6777C"/>
    <w:rsid w:val="00AA558D"/>
    <w:rsid w:val="00AA6A6A"/>
    <w:rsid w:val="00AB6491"/>
    <w:rsid w:val="00AB753D"/>
    <w:rsid w:val="00AD1EC0"/>
    <w:rsid w:val="00AE136E"/>
    <w:rsid w:val="00AE71ED"/>
    <w:rsid w:val="00B2138C"/>
    <w:rsid w:val="00B55CA5"/>
    <w:rsid w:val="00B57412"/>
    <w:rsid w:val="00B74CAA"/>
    <w:rsid w:val="00B84507"/>
    <w:rsid w:val="00B84D9F"/>
    <w:rsid w:val="00BB039A"/>
    <w:rsid w:val="00BB1BA6"/>
    <w:rsid w:val="00BD4723"/>
    <w:rsid w:val="00C33C99"/>
    <w:rsid w:val="00C34C0F"/>
    <w:rsid w:val="00C60A91"/>
    <w:rsid w:val="00C85830"/>
    <w:rsid w:val="00CB63FF"/>
    <w:rsid w:val="00CD3566"/>
    <w:rsid w:val="00CE27CD"/>
    <w:rsid w:val="00CE7688"/>
    <w:rsid w:val="00CF1E40"/>
    <w:rsid w:val="00CF3F47"/>
    <w:rsid w:val="00D21157"/>
    <w:rsid w:val="00D70E78"/>
    <w:rsid w:val="00DD7043"/>
    <w:rsid w:val="00DE1DBF"/>
    <w:rsid w:val="00DE681D"/>
    <w:rsid w:val="00DF68B8"/>
    <w:rsid w:val="00E05694"/>
    <w:rsid w:val="00E1533C"/>
    <w:rsid w:val="00E231BE"/>
    <w:rsid w:val="00E80CB0"/>
    <w:rsid w:val="00E8508D"/>
    <w:rsid w:val="00E86C3E"/>
    <w:rsid w:val="00EB5A3F"/>
    <w:rsid w:val="00EB5CD0"/>
    <w:rsid w:val="00ED0969"/>
    <w:rsid w:val="00F04F6A"/>
    <w:rsid w:val="00F3485B"/>
    <w:rsid w:val="00F514D1"/>
    <w:rsid w:val="00F5597C"/>
    <w:rsid w:val="00F96512"/>
    <w:rsid w:val="00FA2A3E"/>
    <w:rsid w:val="00FA40D1"/>
    <w:rsid w:val="00FA6AD0"/>
    <w:rsid w:val="00FB4D35"/>
    <w:rsid w:val="00FE00E1"/>
    <w:rsid w:val="00FF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D7B"/>
    <w:pPr>
      <w:spacing w:line="276" w:lineRule="auto"/>
    </w:pPr>
    <w:rPr>
      <w:rFonts w:ascii="Verdana" w:hAnsi="Verdana"/>
      <w:szCs w:val="24"/>
    </w:rPr>
  </w:style>
  <w:style w:type="paragraph" w:styleId="Heading1">
    <w:name w:val="heading 1"/>
    <w:basedOn w:val="Normal"/>
    <w:next w:val="Normal"/>
    <w:link w:val="Heading1Char"/>
    <w:qFormat/>
    <w:rsid w:val="007C363D"/>
    <w:pPr>
      <w:keepNext/>
      <w:spacing w:before="240" w:after="120"/>
      <w:outlineLvl w:val="0"/>
    </w:pPr>
    <w:rPr>
      <w:rFonts w:eastAsiaTheme="majorEastAsia" w:cstheme="majorBidi"/>
      <w:b/>
      <w:bCs/>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5AA6"/>
    <w:rPr>
      <w:color w:val="0000FF"/>
      <w:u w:val="single"/>
    </w:rPr>
  </w:style>
  <w:style w:type="paragraph" w:styleId="BalloonText">
    <w:name w:val="Balloon Text"/>
    <w:basedOn w:val="Normal"/>
    <w:link w:val="BalloonTextChar"/>
    <w:rsid w:val="004E4CD9"/>
    <w:rPr>
      <w:rFonts w:ascii="Tahoma" w:hAnsi="Tahoma" w:cs="Tahoma"/>
      <w:sz w:val="16"/>
      <w:szCs w:val="16"/>
    </w:rPr>
  </w:style>
  <w:style w:type="character" w:customStyle="1" w:styleId="BalloonTextChar">
    <w:name w:val="Balloon Text Char"/>
    <w:basedOn w:val="DefaultParagraphFont"/>
    <w:link w:val="BalloonText"/>
    <w:rsid w:val="004E4CD9"/>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41D7B"/>
    <w:pPr>
      <w:numPr>
        <w:numId w:val="4"/>
      </w:numPr>
      <w:ind w:left="360"/>
      <w:contextualSpacing/>
    </w:pPr>
    <w:rPr>
      <w:szCs w:val="22"/>
      <w:lang w:eastAsia="en-US"/>
    </w:rPr>
  </w:style>
  <w:style w:type="paragraph" w:styleId="DocumentMap">
    <w:name w:val="Document Map"/>
    <w:basedOn w:val="Normal"/>
    <w:link w:val="DocumentMapChar"/>
    <w:rsid w:val="00241D7B"/>
    <w:rPr>
      <w:rFonts w:ascii="Tahoma" w:hAnsi="Tahoma" w:cs="Tahoma"/>
      <w:sz w:val="16"/>
      <w:szCs w:val="16"/>
    </w:rPr>
  </w:style>
  <w:style w:type="character" w:customStyle="1" w:styleId="DocumentMapChar">
    <w:name w:val="Document Map Char"/>
    <w:basedOn w:val="DefaultParagraphFont"/>
    <w:link w:val="DocumentMap"/>
    <w:rsid w:val="00241D7B"/>
    <w:rPr>
      <w:rFonts w:ascii="Tahoma" w:hAnsi="Tahoma" w:cs="Tahoma"/>
      <w:sz w:val="16"/>
      <w:szCs w:val="16"/>
    </w:rPr>
  </w:style>
  <w:style w:type="paragraph" w:styleId="FootnoteText">
    <w:name w:val="footnote text"/>
    <w:basedOn w:val="Normal"/>
    <w:link w:val="FootnoteTextChar"/>
    <w:uiPriority w:val="99"/>
    <w:rsid w:val="008C688E"/>
    <w:pPr>
      <w:spacing w:line="240" w:lineRule="auto"/>
    </w:pPr>
    <w:rPr>
      <w:szCs w:val="20"/>
    </w:rPr>
  </w:style>
  <w:style w:type="character" w:customStyle="1" w:styleId="FootnoteTextChar">
    <w:name w:val="Footnote Text Char"/>
    <w:basedOn w:val="DefaultParagraphFont"/>
    <w:link w:val="FootnoteText"/>
    <w:uiPriority w:val="99"/>
    <w:rsid w:val="008C688E"/>
    <w:rPr>
      <w:rFonts w:ascii="Verdana" w:hAnsi="Verdana"/>
    </w:rPr>
  </w:style>
  <w:style w:type="character" w:styleId="FootnoteReference">
    <w:name w:val="footnote reference"/>
    <w:basedOn w:val="DefaultParagraphFont"/>
    <w:uiPriority w:val="99"/>
    <w:rsid w:val="008C688E"/>
    <w:rPr>
      <w:vertAlign w:val="superscript"/>
    </w:rPr>
  </w:style>
  <w:style w:type="character" w:customStyle="1" w:styleId="Heading1Char">
    <w:name w:val="Heading 1 Char"/>
    <w:basedOn w:val="DefaultParagraphFont"/>
    <w:link w:val="Heading1"/>
    <w:rsid w:val="007C363D"/>
    <w:rPr>
      <w:rFonts w:ascii="Verdana" w:eastAsiaTheme="majorEastAsia" w:hAnsi="Verdana" w:cstheme="majorBidi"/>
      <w:b/>
      <w:bCs/>
      <w:kern w:val="32"/>
      <w:sz w:val="22"/>
      <w:szCs w:val="32"/>
    </w:rPr>
  </w:style>
  <w:style w:type="paragraph" w:styleId="CommentText">
    <w:name w:val="annotation text"/>
    <w:basedOn w:val="Normal"/>
    <w:link w:val="CommentTextChar"/>
    <w:uiPriority w:val="99"/>
    <w:unhideWhenUsed/>
    <w:rsid w:val="00CE7688"/>
    <w:pPr>
      <w:spacing w:line="240" w:lineRule="auto"/>
    </w:pPr>
    <w:rPr>
      <w:szCs w:val="20"/>
    </w:rPr>
  </w:style>
  <w:style w:type="character" w:customStyle="1" w:styleId="CommentTextChar">
    <w:name w:val="Comment Text Char"/>
    <w:basedOn w:val="DefaultParagraphFont"/>
    <w:link w:val="CommentText"/>
    <w:uiPriority w:val="99"/>
    <w:rsid w:val="00CE7688"/>
    <w:rPr>
      <w:rFonts w:ascii="Verdana" w:hAnsi="Verdana"/>
    </w:rPr>
  </w:style>
  <w:style w:type="paragraph" w:styleId="NoSpacing">
    <w:name w:val="No Spacing"/>
    <w:uiPriority w:val="1"/>
    <w:qFormat/>
    <w:rsid w:val="00AD1EC0"/>
    <w:rPr>
      <w:rFonts w:asciiTheme="minorHAnsi" w:eastAsiaTheme="minorHAnsi" w:hAnsiTheme="minorHAnsi" w:cstheme="minorBidi"/>
      <w:sz w:val="22"/>
      <w:szCs w:val="22"/>
      <w:lang w:eastAsia="en-US"/>
    </w:rPr>
  </w:style>
  <w:style w:type="paragraph" w:styleId="Header">
    <w:name w:val="header"/>
    <w:basedOn w:val="Normal"/>
    <w:link w:val="HeaderChar"/>
    <w:rsid w:val="005520D9"/>
    <w:pPr>
      <w:tabs>
        <w:tab w:val="center" w:pos="4536"/>
        <w:tab w:val="right" w:pos="9072"/>
      </w:tabs>
      <w:spacing w:line="240" w:lineRule="auto"/>
    </w:pPr>
  </w:style>
  <w:style w:type="character" w:customStyle="1" w:styleId="HeaderChar">
    <w:name w:val="Header Char"/>
    <w:basedOn w:val="DefaultParagraphFont"/>
    <w:link w:val="Header"/>
    <w:rsid w:val="005520D9"/>
    <w:rPr>
      <w:rFonts w:ascii="Verdana" w:hAnsi="Verdana"/>
      <w:szCs w:val="24"/>
    </w:rPr>
  </w:style>
  <w:style w:type="paragraph" w:styleId="Footer">
    <w:name w:val="footer"/>
    <w:basedOn w:val="Normal"/>
    <w:link w:val="FooterChar"/>
    <w:uiPriority w:val="99"/>
    <w:rsid w:val="005520D9"/>
    <w:pPr>
      <w:tabs>
        <w:tab w:val="center" w:pos="4536"/>
        <w:tab w:val="right" w:pos="9072"/>
      </w:tabs>
      <w:spacing w:line="240" w:lineRule="auto"/>
    </w:pPr>
  </w:style>
  <w:style w:type="character" w:customStyle="1" w:styleId="FooterChar">
    <w:name w:val="Footer Char"/>
    <w:basedOn w:val="DefaultParagraphFont"/>
    <w:link w:val="Footer"/>
    <w:uiPriority w:val="99"/>
    <w:rsid w:val="005520D9"/>
    <w:rPr>
      <w:rFonts w:ascii="Verdana" w:hAnsi="Verdana"/>
      <w:szCs w:val="24"/>
    </w:rPr>
  </w:style>
  <w:style w:type="character" w:styleId="CommentReference">
    <w:name w:val="annotation reference"/>
    <w:basedOn w:val="DefaultParagraphFont"/>
    <w:rsid w:val="00093DBA"/>
    <w:rPr>
      <w:sz w:val="16"/>
      <w:szCs w:val="16"/>
    </w:rPr>
  </w:style>
  <w:style w:type="paragraph" w:styleId="CommentSubject">
    <w:name w:val="annotation subject"/>
    <w:basedOn w:val="CommentText"/>
    <w:next w:val="CommentText"/>
    <w:link w:val="CommentSubjectChar"/>
    <w:rsid w:val="00093DBA"/>
    <w:rPr>
      <w:b/>
      <w:bCs/>
    </w:rPr>
  </w:style>
  <w:style w:type="character" w:customStyle="1" w:styleId="CommentSubjectChar">
    <w:name w:val="Comment Subject Char"/>
    <w:basedOn w:val="CommentTextChar"/>
    <w:link w:val="CommentSubject"/>
    <w:rsid w:val="00093DBA"/>
    <w:rPr>
      <w:rFonts w:ascii="Verdana" w:hAnsi="Verdana"/>
      <w:b/>
      <w:bC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9C709B"/>
    <w:rPr>
      <w:rFonts w:ascii="Verdana" w:hAnsi="Verdana"/>
      <w:szCs w:val="22"/>
      <w:lang w:eastAsia="en-US"/>
    </w:rPr>
  </w:style>
  <w:style w:type="paragraph" w:styleId="NormalWeb">
    <w:name w:val="Normal (Web)"/>
    <w:basedOn w:val="Normal"/>
    <w:uiPriority w:val="99"/>
    <w:unhideWhenUsed/>
    <w:rsid w:val="00AA6A6A"/>
    <w:pPr>
      <w:spacing w:before="100" w:beforeAutospacing="1" w:after="100" w:afterAutospacing="1" w:line="240" w:lineRule="auto"/>
    </w:pPr>
    <w:rPr>
      <w:rFonts w:ascii="Times New Roman" w:hAnsi="Times New Roman"/>
      <w:sz w:val="24"/>
    </w:rPr>
  </w:style>
  <w:style w:type="character" w:customStyle="1" w:styleId="hps">
    <w:name w:val="hps"/>
    <w:basedOn w:val="DefaultParagraphFont"/>
    <w:rsid w:val="00174CA2"/>
  </w:style>
  <w:style w:type="character" w:customStyle="1" w:styleId="atn">
    <w:name w:val="atn"/>
    <w:basedOn w:val="DefaultParagraphFont"/>
    <w:rsid w:val="00174CA2"/>
  </w:style>
  <w:style w:type="paragraph" w:styleId="PlainText">
    <w:name w:val="Plain Text"/>
    <w:basedOn w:val="Normal"/>
    <w:link w:val="PlainTextChar"/>
    <w:uiPriority w:val="99"/>
    <w:unhideWhenUsed/>
    <w:rsid w:val="004C7158"/>
    <w:pPr>
      <w:spacing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4C7158"/>
    <w:rPr>
      <w:rFonts w:ascii="Verdana" w:eastAsiaTheme="minorHAnsi" w:hAnsi="Verdana"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7336">
      <w:bodyDiv w:val="1"/>
      <w:marLeft w:val="0"/>
      <w:marRight w:val="0"/>
      <w:marTop w:val="0"/>
      <w:marBottom w:val="0"/>
      <w:divBdr>
        <w:top w:val="none" w:sz="0" w:space="0" w:color="auto"/>
        <w:left w:val="none" w:sz="0" w:space="0" w:color="auto"/>
        <w:bottom w:val="none" w:sz="0" w:space="0" w:color="auto"/>
        <w:right w:val="none" w:sz="0" w:space="0" w:color="auto"/>
      </w:divBdr>
    </w:div>
    <w:div w:id="396513100">
      <w:bodyDiv w:val="1"/>
      <w:marLeft w:val="0"/>
      <w:marRight w:val="0"/>
      <w:marTop w:val="0"/>
      <w:marBottom w:val="0"/>
      <w:divBdr>
        <w:top w:val="none" w:sz="0" w:space="0" w:color="auto"/>
        <w:left w:val="none" w:sz="0" w:space="0" w:color="auto"/>
        <w:bottom w:val="none" w:sz="0" w:space="0" w:color="auto"/>
        <w:right w:val="none" w:sz="0" w:space="0" w:color="auto"/>
      </w:divBdr>
    </w:div>
    <w:div w:id="426121526">
      <w:bodyDiv w:val="1"/>
      <w:marLeft w:val="0"/>
      <w:marRight w:val="0"/>
      <w:marTop w:val="0"/>
      <w:marBottom w:val="0"/>
      <w:divBdr>
        <w:top w:val="none" w:sz="0" w:space="0" w:color="auto"/>
        <w:left w:val="none" w:sz="0" w:space="0" w:color="auto"/>
        <w:bottom w:val="none" w:sz="0" w:space="0" w:color="auto"/>
        <w:right w:val="none" w:sz="0" w:space="0" w:color="auto"/>
      </w:divBdr>
      <w:divsChild>
        <w:div w:id="1607077392">
          <w:marLeft w:val="0"/>
          <w:marRight w:val="0"/>
          <w:marTop w:val="0"/>
          <w:marBottom w:val="0"/>
          <w:divBdr>
            <w:top w:val="none" w:sz="0" w:space="0" w:color="auto"/>
            <w:left w:val="none" w:sz="0" w:space="0" w:color="auto"/>
            <w:bottom w:val="none" w:sz="0" w:space="0" w:color="auto"/>
            <w:right w:val="none" w:sz="0" w:space="0" w:color="auto"/>
          </w:divBdr>
          <w:divsChild>
            <w:div w:id="1008677857">
              <w:marLeft w:val="0"/>
              <w:marRight w:val="0"/>
              <w:marTop w:val="0"/>
              <w:marBottom w:val="0"/>
              <w:divBdr>
                <w:top w:val="none" w:sz="0" w:space="0" w:color="auto"/>
                <w:left w:val="none" w:sz="0" w:space="0" w:color="auto"/>
                <w:bottom w:val="none" w:sz="0" w:space="0" w:color="auto"/>
                <w:right w:val="none" w:sz="0" w:space="0" w:color="auto"/>
              </w:divBdr>
              <w:divsChild>
                <w:div w:id="1824735842">
                  <w:marLeft w:val="0"/>
                  <w:marRight w:val="0"/>
                  <w:marTop w:val="0"/>
                  <w:marBottom w:val="306"/>
                  <w:divBdr>
                    <w:top w:val="none" w:sz="0" w:space="0" w:color="auto"/>
                    <w:left w:val="none" w:sz="0" w:space="0" w:color="auto"/>
                    <w:bottom w:val="none" w:sz="0" w:space="0" w:color="auto"/>
                    <w:right w:val="none" w:sz="0" w:space="0" w:color="auto"/>
                  </w:divBdr>
                  <w:divsChild>
                    <w:div w:id="124473482">
                      <w:marLeft w:val="0"/>
                      <w:marRight w:val="0"/>
                      <w:marTop w:val="0"/>
                      <w:marBottom w:val="0"/>
                      <w:divBdr>
                        <w:top w:val="none" w:sz="0" w:space="0" w:color="auto"/>
                        <w:left w:val="none" w:sz="0" w:space="0" w:color="auto"/>
                        <w:bottom w:val="none" w:sz="0" w:space="0" w:color="auto"/>
                        <w:right w:val="none" w:sz="0" w:space="0" w:color="auto"/>
                      </w:divBdr>
                      <w:divsChild>
                        <w:div w:id="420109615">
                          <w:marLeft w:val="0"/>
                          <w:marRight w:val="0"/>
                          <w:marTop w:val="0"/>
                          <w:marBottom w:val="0"/>
                          <w:divBdr>
                            <w:top w:val="none" w:sz="0" w:space="0" w:color="auto"/>
                            <w:left w:val="none" w:sz="0" w:space="0" w:color="auto"/>
                            <w:bottom w:val="none" w:sz="0" w:space="0" w:color="auto"/>
                            <w:right w:val="none" w:sz="0" w:space="0" w:color="auto"/>
                          </w:divBdr>
                          <w:divsChild>
                            <w:div w:id="705449276">
                              <w:marLeft w:val="0"/>
                              <w:marRight w:val="0"/>
                              <w:marTop w:val="0"/>
                              <w:marBottom w:val="0"/>
                              <w:divBdr>
                                <w:top w:val="none" w:sz="0" w:space="0" w:color="auto"/>
                                <w:left w:val="none" w:sz="0" w:space="0" w:color="auto"/>
                                <w:bottom w:val="none" w:sz="0" w:space="0" w:color="auto"/>
                                <w:right w:val="none" w:sz="0" w:space="0" w:color="auto"/>
                              </w:divBdr>
                              <w:divsChild>
                                <w:div w:id="784425108">
                                  <w:marLeft w:val="0"/>
                                  <w:marRight w:val="0"/>
                                  <w:marTop w:val="0"/>
                                  <w:marBottom w:val="0"/>
                                  <w:divBdr>
                                    <w:top w:val="none" w:sz="0" w:space="0" w:color="auto"/>
                                    <w:left w:val="none" w:sz="0" w:space="0" w:color="auto"/>
                                    <w:bottom w:val="none" w:sz="0" w:space="0" w:color="auto"/>
                                    <w:right w:val="none" w:sz="0" w:space="0" w:color="auto"/>
                                  </w:divBdr>
                                  <w:divsChild>
                                    <w:div w:id="315570178">
                                      <w:marLeft w:val="0"/>
                                      <w:marRight w:val="0"/>
                                      <w:marTop w:val="0"/>
                                      <w:marBottom w:val="0"/>
                                      <w:divBdr>
                                        <w:top w:val="none" w:sz="0" w:space="0" w:color="auto"/>
                                        <w:left w:val="none" w:sz="0" w:space="0" w:color="auto"/>
                                        <w:bottom w:val="none" w:sz="0" w:space="0" w:color="auto"/>
                                        <w:right w:val="none" w:sz="0" w:space="0" w:color="auto"/>
                                      </w:divBdr>
                                      <w:divsChild>
                                        <w:div w:id="178740768">
                                          <w:marLeft w:val="0"/>
                                          <w:marRight w:val="0"/>
                                          <w:marTop w:val="0"/>
                                          <w:marBottom w:val="0"/>
                                          <w:divBdr>
                                            <w:top w:val="none" w:sz="0" w:space="0" w:color="auto"/>
                                            <w:left w:val="none" w:sz="0" w:space="0" w:color="auto"/>
                                            <w:bottom w:val="none" w:sz="0" w:space="0" w:color="auto"/>
                                            <w:right w:val="none" w:sz="0" w:space="0" w:color="auto"/>
                                          </w:divBdr>
                                          <w:divsChild>
                                            <w:div w:id="878588902">
                                              <w:marLeft w:val="0"/>
                                              <w:marRight w:val="0"/>
                                              <w:marTop w:val="0"/>
                                              <w:marBottom w:val="0"/>
                                              <w:divBdr>
                                                <w:top w:val="none" w:sz="0" w:space="0" w:color="auto"/>
                                                <w:left w:val="none" w:sz="0" w:space="0" w:color="auto"/>
                                                <w:bottom w:val="none" w:sz="0" w:space="0" w:color="auto"/>
                                                <w:right w:val="none" w:sz="0" w:space="0" w:color="auto"/>
                                              </w:divBdr>
                                              <w:divsChild>
                                                <w:div w:id="588855098">
                                                  <w:marLeft w:val="0"/>
                                                  <w:marRight w:val="0"/>
                                                  <w:marTop w:val="0"/>
                                                  <w:marBottom w:val="0"/>
                                                  <w:divBdr>
                                                    <w:top w:val="none" w:sz="0" w:space="0" w:color="auto"/>
                                                    <w:left w:val="none" w:sz="0" w:space="0" w:color="auto"/>
                                                    <w:bottom w:val="none" w:sz="0" w:space="0" w:color="auto"/>
                                                    <w:right w:val="none" w:sz="0" w:space="0" w:color="auto"/>
                                                  </w:divBdr>
                                                  <w:divsChild>
                                                    <w:div w:id="3039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345683">
      <w:bodyDiv w:val="1"/>
      <w:marLeft w:val="0"/>
      <w:marRight w:val="0"/>
      <w:marTop w:val="0"/>
      <w:marBottom w:val="0"/>
      <w:divBdr>
        <w:top w:val="none" w:sz="0" w:space="0" w:color="auto"/>
        <w:left w:val="none" w:sz="0" w:space="0" w:color="auto"/>
        <w:bottom w:val="none" w:sz="0" w:space="0" w:color="auto"/>
        <w:right w:val="none" w:sz="0" w:space="0" w:color="auto"/>
      </w:divBdr>
    </w:div>
    <w:div w:id="83881424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2582012">
          <w:marLeft w:val="0"/>
          <w:marRight w:val="0"/>
          <w:marTop w:val="0"/>
          <w:marBottom w:val="0"/>
          <w:divBdr>
            <w:top w:val="none" w:sz="0" w:space="0" w:color="auto"/>
            <w:left w:val="none" w:sz="0" w:space="0" w:color="auto"/>
            <w:bottom w:val="none" w:sz="0" w:space="0" w:color="auto"/>
            <w:right w:val="none" w:sz="0" w:space="0" w:color="auto"/>
          </w:divBdr>
        </w:div>
        <w:div w:id="64763478">
          <w:marLeft w:val="0"/>
          <w:marRight w:val="0"/>
          <w:marTop w:val="0"/>
          <w:marBottom w:val="0"/>
          <w:divBdr>
            <w:top w:val="none" w:sz="0" w:space="0" w:color="auto"/>
            <w:left w:val="none" w:sz="0" w:space="0" w:color="auto"/>
            <w:bottom w:val="none" w:sz="0" w:space="0" w:color="auto"/>
            <w:right w:val="none" w:sz="0" w:space="0" w:color="auto"/>
          </w:divBdr>
        </w:div>
        <w:div w:id="370960292">
          <w:marLeft w:val="0"/>
          <w:marRight w:val="0"/>
          <w:marTop w:val="0"/>
          <w:marBottom w:val="0"/>
          <w:divBdr>
            <w:top w:val="none" w:sz="0" w:space="0" w:color="auto"/>
            <w:left w:val="none" w:sz="0" w:space="0" w:color="auto"/>
            <w:bottom w:val="none" w:sz="0" w:space="0" w:color="auto"/>
            <w:right w:val="none" w:sz="0" w:space="0" w:color="auto"/>
          </w:divBdr>
        </w:div>
        <w:div w:id="540631536">
          <w:marLeft w:val="0"/>
          <w:marRight w:val="0"/>
          <w:marTop w:val="0"/>
          <w:marBottom w:val="0"/>
          <w:divBdr>
            <w:top w:val="none" w:sz="0" w:space="0" w:color="auto"/>
            <w:left w:val="none" w:sz="0" w:space="0" w:color="auto"/>
            <w:bottom w:val="none" w:sz="0" w:space="0" w:color="auto"/>
            <w:right w:val="none" w:sz="0" w:space="0" w:color="auto"/>
          </w:divBdr>
        </w:div>
        <w:div w:id="645474680">
          <w:marLeft w:val="0"/>
          <w:marRight w:val="0"/>
          <w:marTop w:val="0"/>
          <w:marBottom w:val="0"/>
          <w:divBdr>
            <w:top w:val="none" w:sz="0" w:space="0" w:color="auto"/>
            <w:left w:val="none" w:sz="0" w:space="0" w:color="auto"/>
            <w:bottom w:val="none" w:sz="0" w:space="0" w:color="auto"/>
            <w:right w:val="none" w:sz="0" w:space="0" w:color="auto"/>
          </w:divBdr>
        </w:div>
        <w:div w:id="990058324">
          <w:marLeft w:val="0"/>
          <w:marRight w:val="0"/>
          <w:marTop w:val="0"/>
          <w:marBottom w:val="0"/>
          <w:divBdr>
            <w:top w:val="none" w:sz="0" w:space="0" w:color="auto"/>
            <w:left w:val="none" w:sz="0" w:space="0" w:color="auto"/>
            <w:bottom w:val="none" w:sz="0" w:space="0" w:color="auto"/>
            <w:right w:val="none" w:sz="0" w:space="0" w:color="auto"/>
          </w:divBdr>
        </w:div>
        <w:div w:id="1290432417">
          <w:marLeft w:val="0"/>
          <w:marRight w:val="0"/>
          <w:marTop w:val="0"/>
          <w:marBottom w:val="0"/>
          <w:divBdr>
            <w:top w:val="none" w:sz="0" w:space="0" w:color="auto"/>
            <w:left w:val="none" w:sz="0" w:space="0" w:color="auto"/>
            <w:bottom w:val="none" w:sz="0" w:space="0" w:color="auto"/>
            <w:right w:val="none" w:sz="0" w:space="0" w:color="auto"/>
          </w:divBdr>
          <w:divsChild>
            <w:div w:id="1651128774">
              <w:marLeft w:val="0"/>
              <w:marRight w:val="0"/>
              <w:marTop w:val="0"/>
              <w:marBottom w:val="0"/>
              <w:divBdr>
                <w:top w:val="none" w:sz="0" w:space="0" w:color="auto"/>
                <w:left w:val="none" w:sz="0" w:space="0" w:color="auto"/>
                <w:bottom w:val="none" w:sz="0" w:space="0" w:color="auto"/>
                <w:right w:val="none" w:sz="0" w:space="0" w:color="auto"/>
              </w:divBdr>
              <w:divsChild>
                <w:div w:id="701243156">
                  <w:marLeft w:val="0"/>
                  <w:marRight w:val="0"/>
                  <w:marTop w:val="0"/>
                  <w:marBottom w:val="0"/>
                  <w:divBdr>
                    <w:top w:val="none" w:sz="0" w:space="0" w:color="auto"/>
                    <w:left w:val="none" w:sz="0" w:space="0" w:color="auto"/>
                    <w:bottom w:val="none" w:sz="0" w:space="0" w:color="auto"/>
                    <w:right w:val="none" w:sz="0" w:space="0" w:color="auto"/>
                  </w:divBdr>
                  <w:divsChild>
                    <w:div w:id="555707047">
                      <w:marLeft w:val="0"/>
                      <w:marRight w:val="0"/>
                      <w:marTop w:val="0"/>
                      <w:marBottom w:val="0"/>
                      <w:divBdr>
                        <w:top w:val="none" w:sz="0" w:space="0" w:color="auto"/>
                        <w:left w:val="none" w:sz="0" w:space="0" w:color="auto"/>
                        <w:bottom w:val="none" w:sz="0" w:space="0" w:color="auto"/>
                        <w:right w:val="none" w:sz="0" w:space="0" w:color="auto"/>
                      </w:divBdr>
                      <w:divsChild>
                        <w:div w:id="1860502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198409">
                              <w:marLeft w:val="0"/>
                              <w:marRight w:val="0"/>
                              <w:marTop w:val="0"/>
                              <w:marBottom w:val="0"/>
                              <w:divBdr>
                                <w:top w:val="none" w:sz="0" w:space="0" w:color="auto"/>
                                <w:left w:val="none" w:sz="0" w:space="0" w:color="auto"/>
                                <w:bottom w:val="none" w:sz="0" w:space="0" w:color="auto"/>
                                <w:right w:val="none" w:sz="0" w:space="0" w:color="auto"/>
                              </w:divBdr>
                              <w:divsChild>
                                <w:div w:id="88506042">
                                  <w:marLeft w:val="0"/>
                                  <w:marRight w:val="0"/>
                                  <w:marTop w:val="0"/>
                                  <w:marBottom w:val="0"/>
                                  <w:divBdr>
                                    <w:top w:val="none" w:sz="0" w:space="0" w:color="auto"/>
                                    <w:left w:val="none" w:sz="0" w:space="0" w:color="auto"/>
                                    <w:bottom w:val="none" w:sz="0" w:space="0" w:color="auto"/>
                                    <w:right w:val="none" w:sz="0" w:space="0" w:color="auto"/>
                                  </w:divBdr>
                                </w:div>
                                <w:div w:id="96752721">
                                  <w:marLeft w:val="0"/>
                                  <w:marRight w:val="0"/>
                                  <w:marTop w:val="0"/>
                                  <w:marBottom w:val="0"/>
                                  <w:divBdr>
                                    <w:top w:val="none" w:sz="0" w:space="0" w:color="auto"/>
                                    <w:left w:val="none" w:sz="0" w:space="0" w:color="auto"/>
                                    <w:bottom w:val="none" w:sz="0" w:space="0" w:color="auto"/>
                                    <w:right w:val="none" w:sz="0" w:space="0" w:color="auto"/>
                                  </w:divBdr>
                                </w:div>
                                <w:div w:id="102042327">
                                  <w:marLeft w:val="0"/>
                                  <w:marRight w:val="0"/>
                                  <w:marTop w:val="0"/>
                                  <w:marBottom w:val="0"/>
                                  <w:divBdr>
                                    <w:top w:val="none" w:sz="0" w:space="0" w:color="auto"/>
                                    <w:left w:val="none" w:sz="0" w:space="0" w:color="auto"/>
                                    <w:bottom w:val="none" w:sz="0" w:space="0" w:color="auto"/>
                                    <w:right w:val="none" w:sz="0" w:space="0" w:color="auto"/>
                                  </w:divBdr>
                                </w:div>
                                <w:div w:id="150299066">
                                  <w:marLeft w:val="0"/>
                                  <w:marRight w:val="0"/>
                                  <w:marTop w:val="0"/>
                                  <w:marBottom w:val="0"/>
                                  <w:divBdr>
                                    <w:top w:val="none" w:sz="0" w:space="0" w:color="auto"/>
                                    <w:left w:val="none" w:sz="0" w:space="0" w:color="auto"/>
                                    <w:bottom w:val="none" w:sz="0" w:space="0" w:color="auto"/>
                                    <w:right w:val="none" w:sz="0" w:space="0" w:color="auto"/>
                                  </w:divBdr>
                                </w:div>
                                <w:div w:id="183177812">
                                  <w:marLeft w:val="0"/>
                                  <w:marRight w:val="0"/>
                                  <w:marTop w:val="0"/>
                                  <w:marBottom w:val="0"/>
                                  <w:divBdr>
                                    <w:top w:val="none" w:sz="0" w:space="0" w:color="auto"/>
                                    <w:left w:val="none" w:sz="0" w:space="0" w:color="auto"/>
                                    <w:bottom w:val="none" w:sz="0" w:space="0" w:color="auto"/>
                                    <w:right w:val="none" w:sz="0" w:space="0" w:color="auto"/>
                                  </w:divBdr>
                                </w:div>
                                <w:div w:id="363987519">
                                  <w:marLeft w:val="0"/>
                                  <w:marRight w:val="0"/>
                                  <w:marTop w:val="0"/>
                                  <w:marBottom w:val="0"/>
                                  <w:divBdr>
                                    <w:top w:val="none" w:sz="0" w:space="0" w:color="auto"/>
                                    <w:left w:val="none" w:sz="0" w:space="0" w:color="auto"/>
                                    <w:bottom w:val="none" w:sz="0" w:space="0" w:color="auto"/>
                                    <w:right w:val="none" w:sz="0" w:space="0" w:color="auto"/>
                                  </w:divBdr>
                                </w:div>
                                <w:div w:id="365714985">
                                  <w:marLeft w:val="0"/>
                                  <w:marRight w:val="0"/>
                                  <w:marTop w:val="0"/>
                                  <w:marBottom w:val="0"/>
                                  <w:divBdr>
                                    <w:top w:val="none" w:sz="0" w:space="0" w:color="auto"/>
                                    <w:left w:val="none" w:sz="0" w:space="0" w:color="auto"/>
                                    <w:bottom w:val="none" w:sz="0" w:space="0" w:color="auto"/>
                                    <w:right w:val="none" w:sz="0" w:space="0" w:color="auto"/>
                                  </w:divBdr>
                                </w:div>
                                <w:div w:id="448940630">
                                  <w:marLeft w:val="0"/>
                                  <w:marRight w:val="0"/>
                                  <w:marTop w:val="0"/>
                                  <w:marBottom w:val="0"/>
                                  <w:divBdr>
                                    <w:top w:val="none" w:sz="0" w:space="0" w:color="auto"/>
                                    <w:left w:val="none" w:sz="0" w:space="0" w:color="auto"/>
                                    <w:bottom w:val="none" w:sz="0" w:space="0" w:color="auto"/>
                                    <w:right w:val="none" w:sz="0" w:space="0" w:color="auto"/>
                                  </w:divBdr>
                                </w:div>
                                <w:div w:id="583076751">
                                  <w:marLeft w:val="0"/>
                                  <w:marRight w:val="0"/>
                                  <w:marTop w:val="0"/>
                                  <w:marBottom w:val="0"/>
                                  <w:divBdr>
                                    <w:top w:val="none" w:sz="0" w:space="0" w:color="auto"/>
                                    <w:left w:val="none" w:sz="0" w:space="0" w:color="auto"/>
                                    <w:bottom w:val="none" w:sz="0" w:space="0" w:color="auto"/>
                                    <w:right w:val="none" w:sz="0" w:space="0" w:color="auto"/>
                                  </w:divBdr>
                                </w:div>
                                <w:div w:id="591358883">
                                  <w:marLeft w:val="0"/>
                                  <w:marRight w:val="0"/>
                                  <w:marTop w:val="0"/>
                                  <w:marBottom w:val="0"/>
                                  <w:divBdr>
                                    <w:top w:val="none" w:sz="0" w:space="0" w:color="auto"/>
                                    <w:left w:val="none" w:sz="0" w:space="0" w:color="auto"/>
                                    <w:bottom w:val="none" w:sz="0" w:space="0" w:color="auto"/>
                                    <w:right w:val="none" w:sz="0" w:space="0" w:color="auto"/>
                                  </w:divBdr>
                                </w:div>
                                <w:div w:id="683476502">
                                  <w:marLeft w:val="0"/>
                                  <w:marRight w:val="0"/>
                                  <w:marTop w:val="0"/>
                                  <w:marBottom w:val="0"/>
                                  <w:divBdr>
                                    <w:top w:val="none" w:sz="0" w:space="0" w:color="auto"/>
                                    <w:left w:val="none" w:sz="0" w:space="0" w:color="auto"/>
                                    <w:bottom w:val="none" w:sz="0" w:space="0" w:color="auto"/>
                                    <w:right w:val="none" w:sz="0" w:space="0" w:color="auto"/>
                                  </w:divBdr>
                                </w:div>
                                <w:div w:id="705717471">
                                  <w:marLeft w:val="0"/>
                                  <w:marRight w:val="0"/>
                                  <w:marTop w:val="0"/>
                                  <w:marBottom w:val="0"/>
                                  <w:divBdr>
                                    <w:top w:val="none" w:sz="0" w:space="0" w:color="auto"/>
                                    <w:left w:val="none" w:sz="0" w:space="0" w:color="auto"/>
                                    <w:bottom w:val="none" w:sz="0" w:space="0" w:color="auto"/>
                                    <w:right w:val="none" w:sz="0" w:space="0" w:color="auto"/>
                                  </w:divBdr>
                                </w:div>
                                <w:div w:id="816845811">
                                  <w:marLeft w:val="0"/>
                                  <w:marRight w:val="0"/>
                                  <w:marTop w:val="0"/>
                                  <w:marBottom w:val="0"/>
                                  <w:divBdr>
                                    <w:top w:val="none" w:sz="0" w:space="0" w:color="auto"/>
                                    <w:left w:val="none" w:sz="0" w:space="0" w:color="auto"/>
                                    <w:bottom w:val="none" w:sz="0" w:space="0" w:color="auto"/>
                                    <w:right w:val="none" w:sz="0" w:space="0" w:color="auto"/>
                                  </w:divBdr>
                                </w:div>
                                <w:div w:id="889725681">
                                  <w:marLeft w:val="0"/>
                                  <w:marRight w:val="0"/>
                                  <w:marTop w:val="0"/>
                                  <w:marBottom w:val="0"/>
                                  <w:divBdr>
                                    <w:top w:val="none" w:sz="0" w:space="0" w:color="auto"/>
                                    <w:left w:val="none" w:sz="0" w:space="0" w:color="auto"/>
                                    <w:bottom w:val="none" w:sz="0" w:space="0" w:color="auto"/>
                                    <w:right w:val="none" w:sz="0" w:space="0" w:color="auto"/>
                                  </w:divBdr>
                                </w:div>
                                <w:div w:id="966080485">
                                  <w:marLeft w:val="0"/>
                                  <w:marRight w:val="0"/>
                                  <w:marTop w:val="0"/>
                                  <w:marBottom w:val="0"/>
                                  <w:divBdr>
                                    <w:top w:val="none" w:sz="0" w:space="0" w:color="auto"/>
                                    <w:left w:val="none" w:sz="0" w:space="0" w:color="auto"/>
                                    <w:bottom w:val="none" w:sz="0" w:space="0" w:color="auto"/>
                                    <w:right w:val="none" w:sz="0" w:space="0" w:color="auto"/>
                                  </w:divBdr>
                                </w:div>
                                <w:div w:id="979772404">
                                  <w:marLeft w:val="0"/>
                                  <w:marRight w:val="0"/>
                                  <w:marTop w:val="0"/>
                                  <w:marBottom w:val="0"/>
                                  <w:divBdr>
                                    <w:top w:val="none" w:sz="0" w:space="0" w:color="auto"/>
                                    <w:left w:val="none" w:sz="0" w:space="0" w:color="auto"/>
                                    <w:bottom w:val="none" w:sz="0" w:space="0" w:color="auto"/>
                                    <w:right w:val="none" w:sz="0" w:space="0" w:color="auto"/>
                                  </w:divBdr>
                                </w:div>
                                <w:div w:id="984625226">
                                  <w:marLeft w:val="0"/>
                                  <w:marRight w:val="0"/>
                                  <w:marTop w:val="0"/>
                                  <w:marBottom w:val="0"/>
                                  <w:divBdr>
                                    <w:top w:val="none" w:sz="0" w:space="0" w:color="auto"/>
                                    <w:left w:val="none" w:sz="0" w:space="0" w:color="auto"/>
                                    <w:bottom w:val="none" w:sz="0" w:space="0" w:color="auto"/>
                                    <w:right w:val="none" w:sz="0" w:space="0" w:color="auto"/>
                                  </w:divBdr>
                                </w:div>
                                <w:div w:id="1018389216">
                                  <w:marLeft w:val="0"/>
                                  <w:marRight w:val="0"/>
                                  <w:marTop w:val="0"/>
                                  <w:marBottom w:val="0"/>
                                  <w:divBdr>
                                    <w:top w:val="none" w:sz="0" w:space="0" w:color="auto"/>
                                    <w:left w:val="none" w:sz="0" w:space="0" w:color="auto"/>
                                    <w:bottom w:val="none" w:sz="0" w:space="0" w:color="auto"/>
                                    <w:right w:val="none" w:sz="0" w:space="0" w:color="auto"/>
                                  </w:divBdr>
                                </w:div>
                                <w:div w:id="1061903555">
                                  <w:marLeft w:val="0"/>
                                  <w:marRight w:val="0"/>
                                  <w:marTop w:val="0"/>
                                  <w:marBottom w:val="0"/>
                                  <w:divBdr>
                                    <w:top w:val="none" w:sz="0" w:space="0" w:color="auto"/>
                                    <w:left w:val="none" w:sz="0" w:space="0" w:color="auto"/>
                                    <w:bottom w:val="none" w:sz="0" w:space="0" w:color="auto"/>
                                    <w:right w:val="none" w:sz="0" w:space="0" w:color="auto"/>
                                  </w:divBdr>
                                </w:div>
                                <w:div w:id="1129972711">
                                  <w:marLeft w:val="0"/>
                                  <w:marRight w:val="0"/>
                                  <w:marTop w:val="0"/>
                                  <w:marBottom w:val="0"/>
                                  <w:divBdr>
                                    <w:top w:val="none" w:sz="0" w:space="0" w:color="auto"/>
                                    <w:left w:val="none" w:sz="0" w:space="0" w:color="auto"/>
                                    <w:bottom w:val="none" w:sz="0" w:space="0" w:color="auto"/>
                                    <w:right w:val="none" w:sz="0" w:space="0" w:color="auto"/>
                                  </w:divBdr>
                                </w:div>
                                <w:div w:id="1135218426">
                                  <w:marLeft w:val="0"/>
                                  <w:marRight w:val="0"/>
                                  <w:marTop w:val="0"/>
                                  <w:marBottom w:val="0"/>
                                  <w:divBdr>
                                    <w:top w:val="none" w:sz="0" w:space="0" w:color="auto"/>
                                    <w:left w:val="none" w:sz="0" w:space="0" w:color="auto"/>
                                    <w:bottom w:val="none" w:sz="0" w:space="0" w:color="auto"/>
                                    <w:right w:val="none" w:sz="0" w:space="0" w:color="auto"/>
                                  </w:divBdr>
                                </w:div>
                                <w:div w:id="1221138629">
                                  <w:marLeft w:val="0"/>
                                  <w:marRight w:val="0"/>
                                  <w:marTop w:val="0"/>
                                  <w:marBottom w:val="0"/>
                                  <w:divBdr>
                                    <w:top w:val="none" w:sz="0" w:space="0" w:color="auto"/>
                                    <w:left w:val="none" w:sz="0" w:space="0" w:color="auto"/>
                                    <w:bottom w:val="none" w:sz="0" w:space="0" w:color="auto"/>
                                    <w:right w:val="none" w:sz="0" w:space="0" w:color="auto"/>
                                  </w:divBdr>
                                </w:div>
                                <w:div w:id="1284380924">
                                  <w:marLeft w:val="0"/>
                                  <w:marRight w:val="0"/>
                                  <w:marTop w:val="0"/>
                                  <w:marBottom w:val="0"/>
                                  <w:divBdr>
                                    <w:top w:val="none" w:sz="0" w:space="0" w:color="auto"/>
                                    <w:left w:val="none" w:sz="0" w:space="0" w:color="auto"/>
                                    <w:bottom w:val="none" w:sz="0" w:space="0" w:color="auto"/>
                                    <w:right w:val="none" w:sz="0" w:space="0" w:color="auto"/>
                                  </w:divBdr>
                                </w:div>
                                <w:div w:id="1397630876">
                                  <w:marLeft w:val="0"/>
                                  <w:marRight w:val="0"/>
                                  <w:marTop w:val="0"/>
                                  <w:marBottom w:val="0"/>
                                  <w:divBdr>
                                    <w:top w:val="none" w:sz="0" w:space="0" w:color="auto"/>
                                    <w:left w:val="none" w:sz="0" w:space="0" w:color="auto"/>
                                    <w:bottom w:val="none" w:sz="0" w:space="0" w:color="auto"/>
                                    <w:right w:val="none" w:sz="0" w:space="0" w:color="auto"/>
                                  </w:divBdr>
                                </w:div>
                                <w:div w:id="1428648276">
                                  <w:marLeft w:val="0"/>
                                  <w:marRight w:val="0"/>
                                  <w:marTop w:val="0"/>
                                  <w:marBottom w:val="0"/>
                                  <w:divBdr>
                                    <w:top w:val="none" w:sz="0" w:space="0" w:color="auto"/>
                                    <w:left w:val="none" w:sz="0" w:space="0" w:color="auto"/>
                                    <w:bottom w:val="none" w:sz="0" w:space="0" w:color="auto"/>
                                    <w:right w:val="none" w:sz="0" w:space="0" w:color="auto"/>
                                  </w:divBdr>
                                </w:div>
                                <w:div w:id="1486700664">
                                  <w:marLeft w:val="0"/>
                                  <w:marRight w:val="0"/>
                                  <w:marTop w:val="0"/>
                                  <w:marBottom w:val="0"/>
                                  <w:divBdr>
                                    <w:top w:val="none" w:sz="0" w:space="0" w:color="auto"/>
                                    <w:left w:val="none" w:sz="0" w:space="0" w:color="auto"/>
                                    <w:bottom w:val="none" w:sz="0" w:space="0" w:color="auto"/>
                                    <w:right w:val="none" w:sz="0" w:space="0" w:color="auto"/>
                                  </w:divBdr>
                                </w:div>
                                <w:div w:id="1533761878">
                                  <w:marLeft w:val="0"/>
                                  <w:marRight w:val="0"/>
                                  <w:marTop w:val="0"/>
                                  <w:marBottom w:val="0"/>
                                  <w:divBdr>
                                    <w:top w:val="none" w:sz="0" w:space="0" w:color="auto"/>
                                    <w:left w:val="none" w:sz="0" w:space="0" w:color="auto"/>
                                    <w:bottom w:val="none" w:sz="0" w:space="0" w:color="auto"/>
                                    <w:right w:val="none" w:sz="0" w:space="0" w:color="auto"/>
                                  </w:divBdr>
                                </w:div>
                                <w:div w:id="1593124769">
                                  <w:marLeft w:val="0"/>
                                  <w:marRight w:val="0"/>
                                  <w:marTop w:val="0"/>
                                  <w:marBottom w:val="0"/>
                                  <w:divBdr>
                                    <w:top w:val="none" w:sz="0" w:space="0" w:color="auto"/>
                                    <w:left w:val="none" w:sz="0" w:space="0" w:color="auto"/>
                                    <w:bottom w:val="none" w:sz="0" w:space="0" w:color="auto"/>
                                    <w:right w:val="none" w:sz="0" w:space="0" w:color="auto"/>
                                  </w:divBdr>
                                </w:div>
                                <w:div w:id="1599410801">
                                  <w:marLeft w:val="0"/>
                                  <w:marRight w:val="0"/>
                                  <w:marTop w:val="0"/>
                                  <w:marBottom w:val="0"/>
                                  <w:divBdr>
                                    <w:top w:val="none" w:sz="0" w:space="0" w:color="auto"/>
                                    <w:left w:val="none" w:sz="0" w:space="0" w:color="auto"/>
                                    <w:bottom w:val="none" w:sz="0" w:space="0" w:color="auto"/>
                                    <w:right w:val="none" w:sz="0" w:space="0" w:color="auto"/>
                                  </w:divBdr>
                                </w:div>
                                <w:div w:id="1608391459">
                                  <w:marLeft w:val="0"/>
                                  <w:marRight w:val="0"/>
                                  <w:marTop w:val="0"/>
                                  <w:marBottom w:val="0"/>
                                  <w:divBdr>
                                    <w:top w:val="none" w:sz="0" w:space="0" w:color="auto"/>
                                    <w:left w:val="none" w:sz="0" w:space="0" w:color="auto"/>
                                    <w:bottom w:val="none" w:sz="0" w:space="0" w:color="auto"/>
                                    <w:right w:val="none" w:sz="0" w:space="0" w:color="auto"/>
                                  </w:divBdr>
                                </w:div>
                                <w:div w:id="1654289297">
                                  <w:marLeft w:val="0"/>
                                  <w:marRight w:val="0"/>
                                  <w:marTop w:val="0"/>
                                  <w:marBottom w:val="0"/>
                                  <w:divBdr>
                                    <w:top w:val="none" w:sz="0" w:space="0" w:color="auto"/>
                                    <w:left w:val="none" w:sz="0" w:space="0" w:color="auto"/>
                                    <w:bottom w:val="none" w:sz="0" w:space="0" w:color="auto"/>
                                    <w:right w:val="none" w:sz="0" w:space="0" w:color="auto"/>
                                  </w:divBdr>
                                </w:div>
                                <w:div w:id="1666858317">
                                  <w:marLeft w:val="0"/>
                                  <w:marRight w:val="0"/>
                                  <w:marTop w:val="0"/>
                                  <w:marBottom w:val="0"/>
                                  <w:divBdr>
                                    <w:top w:val="none" w:sz="0" w:space="0" w:color="auto"/>
                                    <w:left w:val="none" w:sz="0" w:space="0" w:color="auto"/>
                                    <w:bottom w:val="none" w:sz="0" w:space="0" w:color="auto"/>
                                    <w:right w:val="none" w:sz="0" w:space="0" w:color="auto"/>
                                  </w:divBdr>
                                </w:div>
                                <w:div w:id="1694454278">
                                  <w:marLeft w:val="0"/>
                                  <w:marRight w:val="0"/>
                                  <w:marTop w:val="0"/>
                                  <w:marBottom w:val="0"/>
                                  <w:divBdr>
                                    <w:top w:val="none" w:sz="0" w:space="0" w:color="auto"/>
                                    <w:left w:val="none" w:sz="0" w:space="0" w:color="auto"/>
                                    <w:bottom w:val="none" w:sz="0" w:space="0" w:color="auto"/>
                                    <w:right w:val="none" w:sz="0" w:space="0" w:color="auto"/>
                                  </w:divBdr>
                                </w:div>
                                <w:div w:id="1776553400">
                                  <w:marLeft w:val="0"/>
                                  <w:marRight w:val="0"/>
                                  <w:marTop w:val="0"/>
                                  <w:marBottom w:val="0"/>
                                  <w:divBdr>
                                    <w:top w:val="none" w:sz="0" w:space="0" w:color="auto"/>
                                    <w:left w:val="none" w:sz="0" w:space="0" w:color="auto"/>
                                    <w:bottom w:val="none" w:sz="0" w:space="0" w:color="auto"/>
                                    <w:right w:val="none" w:sz="0" w:space="0" w:color="auto"/>
                                  </w:divBdr>
                                </w:div>
                                <w:div w:id="1809006137">
                                  <w:marLeft w:val="0"/>
                                  <w:marRight w:val="0"/>
                                  <w:marTop w:val="0"/>
                                  <w:marBottom w:val="0"/>
                                  <w:divBdr>
                                    <w:top w:val="none" w:sz="0" w:space="0" w:color="auto"/>
                                    <w:left w:val="none" w:sz="0" w:space="0" w:color="auto"/>
                                    <w:bottom w:val="none" w:sz="0" w:space="0" w:color="auto"/>
                                    <w:right w:val="none" w:sz="0" w:space="0" w:color="auto"/>
                                  </w:divBdr>
                                </w:div>
                                <w:div w:id="1990933756">
                                  <w:marLeft w:val="0"/>
                                  <w:marRight w:val="0"/>
                                  <w:marTop w:val="0"/>
                                  <w:marBottom w:val="0"/>
                                  <w:divBdr>
                                    <w:top w:val="none" w:sz="0" w:space="0" w:color="auto"/>
                                    <w:left w:val="none" w:sz="0" w:space="0" w:color="auto"/>
                                    <w:bottom w:val="none" w:sz="0" w:space="0" w:color="auto"/>
                                    <w:right w:val="none" w:sz="0" w:space="0" w:color="auto"/>
                                  </w:divBdr>
                                </w:div>
                                <w:div w:id="2038500383">
                                  <w:marLeft w:val="0"/>
                                  <w:marRight w:val="0"/>
                                  <w:marTop w:val="0"/>
                                  <w:marBottom w:val="0"/>
                                  <w:divBdr>
                                    <w:top w:val="none" w:sz="0" w:space="0" w:color="auto"/>
                                    <w:left w:val="none" w:sz="0" w:space="0" w:color="auto"/>
                                    <w:bottom w:val="none" w:sz="0" w:space="0" w:color="auto"/>
                                    <w:right w:val="none" w:sz="0" w:space="0" w:color="auto"/>
                                  </w:divBdr>
                                </w:div>
                                <w:div w:id="2067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85435">
                  <w:marLeft w:val="0"/>
                  <w:marRight w:val="0"/>
                  <w:marTop w:val="0"/>
                  <w:marBottom w:val="0"/>
                  <w:divBdr>
                    <w:top w:val="none" w:sz="0" w:space="0" w:color="auto"/>
                    <w:left w:val="none" w:sz="0" w:space="0" w:color="auto"/>
                    <w:bottom w:val="none" w:sz="0" w:space="0" w:color="auto"/>
                    <w:right w:val="none" w:sz="0" w:space="0" w:color="auto"/>
                  </w:divBdr>
                  <w:divsChild>
                    <w:div w:id="4749164">
                      <w:marLeft w:val="0"/>
                      <w:marRight w:val="0"/>
                      <w:marTop w:val="0"/>
                      <w:marBottom w:val="0"/>
                      <w:divBdr>
                        <w:top w:val="none" w:sz="0" w:space="0" w:color="auto"/>
                        <w:left w:val="none" w:sz="0" w:space="0" w:color="auto"/>
                        <w:bottom w:val="none" w:sz="0" w:space="0" w:color="auto"/>
                        <w:right w:val="none" w:sz="0" w:space="0" w:color="auto"/>
                      </w:divBdr>
                    </w:div>
                    <w:div w:id="117140841">
                      <w:marLeft w:val="0"/>
                      <w:marRight w:val="0"/>
                      <w:marTop w:val="0"/>
                      <w:marBottom w:val="0"/>
                      <w:divBdr>
                        <w:top w:val="none" w:sz="0" w:space="0" w:color="auto"/>
                        <w:left w:val="none" w:sz="0" w:space="0" w:color="auto"/>
                        <w:bottom w:val="none" w:sz="0" w:space="0" w:color="auto"/>
                        <w:right w:val="none" w:sz="0" w:space="0" w:color="auto"/>
                      </w:divBdr>
                    </w:div>
                    <w:div w:id="228930523">
                      <w:marLeft w:val="0"/>
                      <w:marRight w:val="0"/>
                      <w:marTop w:val="0"/>
                      <w:marBottom w:val="0"/>
                      <w:divBdr>
                        <w:top w:val="none" w:sz="0" w:space="0" w:color="auto"/>
                        <w:left w:val="none" w:sz="0" w:space="0" w:color="auto"/>
                        <w:bottom w:val="none" w:sz="0" w:space="0" w:color="auto"/>
                        <w:right w:val="none" w:sz="0" w:space="0" w:color="auto"/>
                      </w:divBdr>
                    </w:div>
                    <w:div w:id="312220004">
                      <w:marLeft w:val="0"/>
                      <w:marRight w:val="0"/>
                      <w:marTop w:val="0"/>
                      <w:marBottom w:val="0"/>
                      <w:divBdr>
                        <w:top w:val="none" w:sz="0" w:space="0" w:color="auto"/>
                        <w:left w:val="none" w:sz="0" w:space="0" w:color="auto"/>
                        <w:bottom w:val="none" w:sz="0" w:space="0" w:color="auto"/>
                        <w:right w:val="none" w:sz="0" w:space="0" w:color="auto"/>
                      </w:divBdr>
                    </w:div>
                    <w:div w:id="395475368">
                      <w:marLeft w:val="0"/>
                      <w:marRight w:val="0"/>
                      <w:marTop w:val="0"/>
                      <w:marBottom w:val="0"/>
                      <w:divBdr>
                        <w:top w:val="none" w:sz="0" w:space="0" w:color="auto"/>
                        <w:left w:val="none" w:sz="0" w:space="0" w:color="auto"/>
                        <w:bottom w:val="none" w:sz="0" w:space="0" w:color="auto"/>
                        <w:right w:val="none" w:sz="0" w:space="0" w:color="auto"/>
                      </w:divBdr>
                    </w:div>
                    <w:div w:id="408429214">
                      <w:marLeft w:val="0"/>
                      <w:marRight w:val="0"/>
                      <w:marTop w:val="0"/>
                      <w:marBottom w:val="0"/>
                      <w:divBdr>
                        <w:top w:val="none" w:sz="0" w:space="0" w:color="auto"/>
                        <w:left w:val="none" w:sz="0" w:space="0" w:color="auto"/>
                        <w:bottom w:val="none" w:sz="0" w:space="0" w:color="auto"/>
                        <w:right w:val="none" w:sz="0" w:space="0" w:color="auto"/>
                      </w:divBdr>
                    </w:div>
                    <w:div w:id="496000727">
                      <w:marLeft w:val="0"/>
                      <w:marRight w:val="0"/>
                      <w:marTop w:val="0"/>
                      <w:marBottom w:val="0"/>
                      <w:divBdr>
                        <w:top w:val="none" w:sz="0" w:space="0" w:color="auto"/>
                        <w:left w:val="none" w:sz="0" w:space="0" w:color="auto"/>
                        <w:bottom w:val="none" w:sz="0" w:space="0" w:color="auto"/>
                        <w:right w:val="none" w:sz="0" w:space="0" w:color="auto"/>
                      </w:divBdr>
                      <w:divsChild>
                        <w:div w:id="40175608">
                          <w:marLeft w:val="0"/>
                          <w:marRight w:val="0"/>
                          <w:marTop w:val="0"/>
                          <w:marBottom w:val="0"/>
                          <w:divBdr>
                            <w:top w:val="none" w:sz="0" w:space="0" w:color="auto"/>
                            <w:left w:val="none" w:sz="0" w:space="0" w:color="auto"/>
                            <w:bottom w:val="none" w:sz="0" w:space="0" w:color="auto"/>
                            <w:right w:val="none" w:sz="0" w:space="0" w:color="auto"/>
                          </w:divBdr>
                        </w:div>
                        <w:div w:id="94789341">
                          <w:marLeft w:val="0"/>
                          <w:marRight w:val="0"/>
                          <w:marTop w:val="0"/>
                          <w:marBottom w:val="0"/>
                          <w:divBdr>
                            <w:top w:val="none" w:sz="0" w:space="0" w:color="auto"/>
                            <w:left w:val="none" w:sz="0" w:space="0" w:color="auto"/>
                            <w:bottom w:val="none" w:sz="0" w:space="0" w:color="auto"/>
                            <w:right w:val="none" w:sz="0" w:space="0" w:color="auto"/>
                          </w:divBdr>
                        </w:div>
                        <w:div w:id="109399362">
                          <w:marLeft w:val="0"/>
                          <w:marRight w:val="0"/>
                          <w:marTop w:val="0"/>
                          <w:marBottom w:val="0"/>
                          <w:divBdr>
                            <w:top w:val="none" w:sz="0" w:space="0" w:color="auto"/>
                            <w:left w:val="none" w:sz="0" w:space="0" w:color="auto"/>
                            <w:bottom w:val="none" w:sz="0" w:space="0" w:color="auto"/>
                            <w:right w:val="none" w:sz="0" w:space="0" w:color="auto"/>
                          </w:divBdr>
                        </w:div>
                        <w:div w:id="117574110">
                          <w:marLeft w:val="0"/>
                          <w:marRight w:val="0"/>
                          <w:marTop w:val="0"/>
                          <w:marBottom w:val="0"/>
                          <w:divBdr>
                            <w:top w:val="none" w:sz="0" w:space="0" w:color="auto"/>
                            <w:left w:val="none" w:sz="0" w:space="0" w:color="auto"/>
                            <w:bottom w:val="none" w:sz="0" w:space="0" w:color="auto"/>
                            <w:right w:val="none" w:sz="0" w:space="0" w:color="auto"/>
                          </w:divBdr>
                        </w:div>
                        <w:div w:id="787969516">
                          <w:marLeft w:val="0"/>
                          <w:marRight w:val="0"/>
                          <w:marTop w:val="0"/>
                          <w:marBottom w:val="0"/>
                          <w:divBdr>
                            <w:top w:val="none" w:sz="0" w:space="0" w:color="auto"/>
                            <w:left w:val="none" w:sz="0" w:space="0" w:color="auto"/>
                            <w:bottom w:val="none" w:sz="0" w:space="0" w:color="auto"/>
                            <w:right w:val="none" w:sz="0" w:space="0" w:color="auto"/>
                          </w:divBdr>
                        </w:div>
                        <w:div w:id="909316647">
                          <w:marLeft w:val="0"/>
                          <w:marRight w:val="0"/>
                          <w:marTop w:val="0"/>
                          <w:marBottom w:val="0"/>
                          <w:divBdr>
                            <w:top w:val="none" w:sz="0" w:space="0" w:color="auto"/>
                            <w:left w:val="none" w:sz="0" w:space="0" w:color="auto"/>
                            <w:bottom w:val="none" w:sz="0" w:space="0" w:color="auto"/>
                            <w:right w:val="none" w:sz="0" w:space="0" w:color="auto"/>
                          </w:divBdr>
                        </w:div>
                        <w:div w:id="926497717">
                          <w:marLeft w:val="0"/>
                          <w:marRight w:val="0"/>
                          <w:marTop w:val="0"/>
                          <w:marBottom w:val="0"/>
                          <w:divBdr>
                            <w:top w:val="none" w:sz="0" w:space="0" w:color="auto"/>
                            <w:left w:val="none" w:sz="0" w:space="0" w:color="auto"/>
                            <w:bottom w:val="none" w:sz="0" w:space="0" w:color="auto"/>
                            <w:right w:val="none" w:sz="0" w:space="0" w:color="auto"/>
                          </w:divBdr>
                        </w:div>
                        <w:div w:id="1076055609">
                          <w:marLeft w:val="0"/>
                          <w:marRight w:val="0"/>
                          <w:marTop w:val="0"/>
                          <w:marBottom w:val="0"/>
                          <w:divBdr>
                            <w:top w:val="none" w:sz="0" w:space="0" w:color="auto"/>
                            <w:left w:val="none" w:sz="0" w:space="0" w:color="auto"/>
                            <w:bottom w:val="none" w:sz="0" w:space="0" w:color="auto"/>
                            <w:right w:val="none" w:sz="0" w:space="0" w:color="auto"/>
                          </w:divBdr>
                        </w:div>
                        <w:div w:id="1645233416">
                          <w:marLeft w:val="0"/>
                          <w:marRight w:val="0"/>
                          <w:marTop w:val="0"/>
                          <w:marBottom w:val="0"/>
                          <w:divBdr>
                            <w:top w:val="none" w:sz="0" w:space="0" w:color="auto"/>
                            <w:left w:val="none" w:sz="0" w:space="0" w:color="auto"/>
                            <w:bottom w:val="none" w:sz="0" w:space="0" w:color="auto"/>
                            <w:right w:val="none" w:sz="0" w:space="0" w:color="auto"/>
                          </w:divBdr>
                        </w:div>
                        <w:div w:id="1866865846">
                          <w:marLeft w:val="0"/>
                          <w:marRight w:val="0"/>
                          <w:marTop w:val="0"/>
                          <w:marBottom w:val="0"/>
                          <w:divBdr>
                            <w:top w:val="none" w:sz="0" w:space="0" w:color="auto"/>
                            <w:left w:val="none" w:sz="0" w:space="0" w:color="auto"/>
                            <w:bottom w:val="none" w:sz="0" w:space="0" w:color="auto"/>
                            <w:right w:val="none" w:sz="0" w:space="0" w:color="auto"/>
                          </w:divBdr>
                        </w:div>
                        <w:div w:id="1896089287">
                          <w:marLeft w:val="0"/>
                          <w:marRight w:val="0"/>
                          <w:marTop w:val="0"/>
                          <w:marBottom w:val="0"/>
                          <w:divBdr>
                            <w:top w:val="none" w:sz="0" w:space="0" w:color="auto"/>
                            <w:left w:val="none" w:sz="0" w:space="0" w:color="auto"/>
                            <w:bottom w:val="none" w:sz="0" w:space="0" w:color="auto"/>
                            <w:right w:val="none" w:sz="0" w:space="0" w:color="auto"/>
                          </w:divBdr>
                        </w:div>
                        <w:div w:id="1938714642">
                          <w:marLeft w:val="0"/>
                          <w:marRight w:val="0"/>
                          <w:marTop w:val="0"/>
                          <w:marBottom w:val="0"/>
                          <w:divBdr>
                            <w:top w:val="none" w:sz="0" w:space="0" w:color="auto"/>
                            <w:left w:val="none" w:sz="0" w:space="0" w:color="auto"/>
                            <w:bottom w:val="none" w:sz="0" w:space="0" w:color="auto"/>
                            <w:right w:val="none" w:sz="0" w:space="0" w:color="auto"/>
                          </w:divBdr>
                        </w:div>
                        <w:div w:id="2035299273">
                          <w:marLeft w:val="0"/>
                          <w:marRight w:val="0"/>
                          <w:marTop w:val="0"/>
                          <w:marBottom w:val="0"/>
                          <w:divBdr>
                            <w:top w:val="none" w:sz="0" w:space="0" w:color="auto"/>
                            <w:left w:val="none" w:sz="0" w:space="0" w:color="auto"/>
                            <w:bottom w:val="none" w:sz="0" w:space="0" w:color="auto"/>
                            <w:right w:val="none" w:sz="0" w:space="0" w:color="auto"/>
                          </w:divBdr>
                        </w:div>
                      </w:divsChild>
                    </w:div>
                    <w:div w:id="506679982">
                      <w:marLeft w:val="0"/>
                      <w:marRight w:val="0"/>
                      <w:marTop w:val="0"/>
                      <w:marBottom w:val="0"/>
                      <w:divBdr>
                        <w:top w:val="none" w:sz="0" w:space="0" w:color="auto"/>
                        <w:left w:val="none" w:sz="0" w:space="0" w:color="auto"/>
                        <w:bottom w:val="none" w:sz="0" w:space="0" w:color="auto"/>
                        <w:right w:val="none" w:sz="0" w:space="0" w:color="auto"/>
                      </w:divBdr>
                    </w:div>
                    <w:div w:id="599801423">
                      <w:marLeft w:val="0"/>
                      <w:marRight w:val="0"/>
                      <w:marTop w:val="0"/>
                      <w:marBottom w:val="0"/>
                      <w:divBdr>
                        <w:top w:val="none" w:sz="0" w:space="0" w:color="auto"/>
                        <w:left w:val="none" w:sz="0" w:space="0" w:color="auto"/>
                        <w:bottom w:val="none" w:sz="0" w:space="0" w:color="auto"/>
                        <w:right w:val="none" w:sz="0" w:space="0" w:color="auto"/>
                      </w:divBdr>
                    </w:div>
                    <w:div w:id="765614290">
                      <w:marLeft w:val="0"/>
                      <w:marRight w:val="0"/>
                      <w:marTop w:val="0"/>
                      <w:marBottom w:val="0"/>
                      <w:divBdr>
                        <w:top w:val="none" w:sz="0" w:space="0" w:color="auto"/>
                        <w:left w:val="none" w:sz="0" w:space="0" w:color="auto"/>
                        <w:bottom w:val="none" w:sz="0" w:space="0" w:color="auto"/>
                        <w:right w:val="none" w:sz="0" w:space="0" w:color="auto"/>
                      </w:divBdr>
                    </w:div>
                    <w:div w:id="808205952">
                      <w:marLeft w:val="0"/>
                      <w:marRight w:val="0"/>
                      <w:marTop w:val="0"/>
                      <w:marBottom w:val="0"/>
                      <w:divBdr>
                        <w:top w:val="none" w:sz="0" w:space="0" w:color="auto"/>
                        <w:left w:val="none" w:sz="0" w:space="0" w:color="auto"/>
                        <w:bottom w:val="none" w:sz="0" w:space="0" w:color="auto"/>
                        <w:right w:val="none" w:sz="0" w:space="0" w:color="auto"/>
                      </w:divBdr>
                    </w:div>
                    <w:div w:id="884869264">
                      <w:marLeft w:val="0"/>
                      <w:marRight w:val="0"/>
                      <w:marTop w:val="0"/>
                      <w:marBottom w:val="0"/>
                      <w:divBdr>
                        <w:top w:val="none" w:sz="0" w:space="0" w:color="auto"/>
                        <w:left w:val="none" w:sz="0" w:space="0" w:color="auto"/>
                        <w:bottom w:val="none" w:sz="0" w:space="0" w:color="auto"/>
                        <w:right w:val="none" w:sz="0" w:space="0" w:color="auto"/>
                      </w:divBdr>
                    </w:div>
                    <w:div w:id="952859870">
                      <w:marLeft w:val="0"/>
                      <w:marRight w:val="0"/>
                      <w:marTop w:val="0"/>
                      <w:marBottom w:val="0"/>
                      <w:divBdr>
                        <w:top w:val="none" w:sz="0" w:space="0" w:color="auto"/>
                        <w:left w:val="none" w:sz="0" w:space="0" w:color="auto"/>
                        <w:bottom w:val="none" w:sz="0" w:space="0" w:color="auto"/>
                        <w:right w:val="none" w:sz="0" w:space="0" w:color="auto"/>
                      </w:divBdr>
                    </w:div>
                    <w:div w:id="1317369646">
                      <w:marLeft w:val="0"/>
                      <w:marRight w:val="0"/>
                      <w:marTop w:val="0"/>
                      <w:marBottom w:val="0"/>
                      <w:divBdr>
                        <w:top w:val="none" w:sz="0" w:space="0" w:color="auto"/>
                        <w:left w:val="none" w:sz="0" w:space="0" w:color="auto"/>
                        <w:bottom w:val="none" w:sz="0" w:space="0" w:color="auto"/>
                        <w:right w:val="none" w:sz="0" w:space="0" w:color="auto"/>
                      </w:divBdr>
                    </w:div>
                    <w:div w:id="1487740380">
                      <w:marLeft w:val="0"/>
                      <w:marRight w:val="0"/>
                      <w:marTop w:val="0"/>
                      <w:marBottom w:val="0"/>
                      <w:divBdr>
                        <w:top w:val="none" w:sz="0" w:space="0" w:color="auto"/>
                        <w:left w:val="none" w:sz="0" w:space="0" w:color="auto"/>
                        <w:bottom w:val="none" w:sz="0" w:space="0" w:color="auto"/>
                        <w:right w:val="none" w:sz="0" w:space="0" w:color="auto"/>
                      </w:divBdr>
                      <w:divsChild>
                        <w:div w:id="182670705">
                          <w:marLeft w:val="0"/>
                          <w:marRight w:val="0"/>
                          <w:marTop w:val="0"/>
                          <w:marBottom w:val="0"/>
                          <w:divBdr>
                            <w:top w:val="none" w:sz="0" w:space="0" w:color="auto"/>
                            <w:left w:val="none" w:sz="0" w:space="0" w:color="auto"/>
                            <w:bottom w:val="none" w:sz="0" w:space="0" w:color="auto"/>
                            <w:right w:val="none" w:sz="0" w:space="0" w:color="auto"/>
                          </w:divBdr>
                        </w:div>
                        <w:div w:id="358895811">
                          <w:marLeft w:val="0"/>
                          <w:marRight w:val="0"/>
                          <w:marTop w:val="0"/>
                          <w:marBottom w:val="0"/>
                          <w:divBdr>
                            <w:top w:val="none" w:sz="0" w:space="0" w:color="auto"/>
                            <w:left w:val="none" w:sz="0" w:space="0" w:color="auto"/>
                            <w:bottom w:val="none" w:sz="0" w:space="0" w:color="auto"/>
                            <w:right w:val="none" w:sz="0" w:space="0" w:color="auto"/>
                          </w:divBdr>
                        </w:div>
                        <w:div w:id="623389124">
                          <w:marLeft w:val="0"/>
                          <w:marRight w:val="0"/>
                          <w:marTop w:val="0"/>
                          <w:marBottom w:val="0"/>
                          <w:divBdr>
                            <w:top w:val="none" w:sz="0" w:space="0" w:color="auto"/>
                            <w:left w:val="none" w:sz="0" w:space="0" w:color="auto"/>
                            <w:bottom w:val="none" w:sz="0" w:space="0" w:color="auto"/>
                            <w:right w:val="none" w:sz="0" w:space="0" w:color="auto"/>
                          </w:divBdr>
                        </w:div>
                        <w:div w:id="650017730">
                          <w:marLeft w:val="0"/>
                          <w:marRight w:val="0"/>
                          <w:marTop w:val="0"/>
                          <w:marBottom w:val="0"/>
                          <w:divBdr>
                            <w:top w:val="none" w:sz="0" w:space="0" w:color="auto"/>
                            <w:left w:val="none" w:sz="0" w:space="0" w:color="auto"/>
                            <w:bottom w:val="none" w:sz="0" w:space="0" w:color="auto"/>
                            <w:right w:val="none" w:sz="0" w:space="0" w:color="auto"/>
                          </w:divBdr>
                        </w:div>
                        <w:div w:id="694306585">
                          <w:marLeft w:val="0"/>
                          <w:marRight w:val="0"/>
                          <w:marTop w:val="0"/>
                          <w:marBottom w:val="0"/>
                          <w:divBdr>
                            <w:top w:val="none" w:sz="0" w:space="0" w:color="auto"/>
                            <w:left w:val="none" w:sz="0" w:space="0" w:color="auto"/>
                            <w:bottom w:val="none" w:sz="0" w:space="0" w:color="auto"/>
                            <w:right w:val="none" w:sz="0" w:space="0" w:color="auto"/>
                          </w:divBdr>
                        </w:div>
                        <w:div w:id="706876537">
                          <w:marLeft w:val="0"/>
                          <w:marRight w:val="0"/>
                          <w:marTop w:val="0"/>
                          <w:marBottom w:val="0"/>
                          <w:divBdr>
                            <w:top w:val="none" w:sz="0" w:space="0" w:color="auto"/>
                            <w:left w:val="none" w:sz="0" w:space="0" w:color="auto"/>
                            <w:bottom w:val="none" w:sz="0" w:space="0" w:color="auto"/>
                            <w:right w:val="none" w:sz="0" w:space="0" w:color="auto"/>
                          </w:divBdr>
                        </w:div>
                        <w:div w:id="724455364">
                          <w:marLeft w:val="0"/>
                          <w:marRight w:val="0"/>
                          <w:marTop w:val="0"/>
                          <w:marBottom w:val="0"/>
                          <w:divBdr>
                            <w:top w:val="none" w:sz="0" w:space="0" w:color="auto"/>
                            <w:left w:val="none" w:sz="0" w:space="0" w:color="auto"/>
                            <w:bottom w:val="none" w:sz="0" w:space="0" w:color="auto"/>
                            <w:right w:val="none" w:sz="0" w:space="0" w:color="auto"/>
                          </w:divBdr>
                        </w:div>
                        <w:div w:id="856887720">
                          <w:marLeft w:val="0"/>
                          <w:marRight w:val="0"/>
                          <w:marTop w:val="0"/>
                          <w:marBottom w:val="0"/>
                          <w:divBdr>
                            <w:top w:val="none" w:sz="0" w:space="0" w:color="auto"/>
                            <w:left w:val="none" w:sz="0" w:space="0" w:color="auto"/>
                            <w:bottom w:val="none" w:sz="0" w:space="0" w:color="auto"/>
                            <w:right w:val="none" w:sz="0" w:space="0" w:color="auto"/>
                          </w:divBdr>
                        </w:div>
                        <w:div w:id="858396412">
                          <w:marLeft w:val="0"/>
                          <w:marRight w:val="0"/>
                          <w:marTop w:val="0"/>
                          <w:marBottom w:val="0"/>
                          <w:divBdr>
                            <w:top w:val="none" w:sz="0" w:space="0" w:color="auto"/>
                            <w:left w:val="none" w:sz="0" w:space="0" w:color="auto"/>
                            <w:bottom w:val="none" w:sz="0" w:space="0" w:color="auto"/>
                            <w:right w:val="none" w:sz="0" w:space="0" w:color="auto"/>
                          </w:divBdr>
                        </w:div>
                        <w:div w:id="917790064">
                          <w:marLeft w:val="0"/>
                          <w:marRight w:val="0"/>
                          <w:marTop w:val="0"/>
                          <w:marBottom w:val="0"/>
                          <w:divBdr>
                            <w:top w:val="none" w:sz="0" w:space="0" w:color="auto"/>
                            <w:left w:val="none" w:sz="0" w:space="0" w:color="auto"/>
                            <w:bottom w:val="none" w:sz="0" w:space="0" w:color="auto"/>
                            <w:right w:val="none" w:sz="0" w:space="0" w:color="auto"/>
                          </w:divBdr>
                        </w:div>
                        <w:div w:id="979840595">
                          <w:marLeft w:val="0"/>
                          <w:marRight w:val="0"/>
                          <w:marTop w:val="0"/>
                          <w:marBottom w:val="0"/>
                          <w:divBdr>
                            <w:top w:val="none" w:sz="0" w:space="0" w:color="auto"/>
                            <w:left w:val="none" w:sz="0" w:space="0" w:color="auto"/>
                            <w:bottom w:val="none" w:sz="0" w:space="0" w:color="auto"/>
                            <w:right w:val="none" w:sz="0" w:space="0" w:color="auto"/>
                          </w:divBdr>
                        </w:div>
                        <w:div w:id="1034695984">
                          <w:marLeft w:val="0"/>
                          <w:marRight w:val="0"/>
                          <w:marTop w:val="0"/>
                          <w:marBottom w:val="0"/>
                          <w:divBdr>
                            <w:top w:val="none" w:sz="0" w:space="0" w:color="auto"/>
                            <w:left w:val="none" w:sz="0" w:space="0" w:color="auto"/>
                            <w:bottom w:val="none" w:sz="0" w:space="0" w:color="auto"/>
                            <w:right w:val="none" w:sz="0" w:space="0" w:color="auto"/>
                          </w:divBdr>
                        </w:div>
                        <w:div w:id="1138258153">
                          <w:marLeft w:val="0"/>
                          <w:marRight w:val="0"/>
                          <w:marTop w:val="0"/>
                          <w:marBottom w:val="0"/>
                          <w:divBdr>
                            <w:top w:val="none" w:sz="0" w:space="0" w:color="auto"/>
                            <w:left w:val="none" w:sz="0" w:space="0" w:color="auto"/>
                            <w:bottom w:val="none" w:sz="0" w:space="0" w:color="auto"/>
                            <w:right w:val="none" w:sz="0" w:space="0" w:color="auto"/>
                          </w:divBdr>
                        </w:div>
                        <w:div w:id="1147161055">
                          <w:marLeft w:val="0"/>
                          <w:marRight w:val="0"/>
                          <w:marTop w:val="0"/>
                          <w:marBottom w:val="0"/>
                          <w:divBdr>
                            <w:top w:val="none" w:sz="0" w:space="0" w:color="auto"/>
                            <w:left w:val="none" w:sz="0" w:space="0" w:color="auto"/>
                            <w:bottom w:val="none" w:sz="0" w:space="0" w:color="auto"/>
                            <w:right w:val="none" w:sz="0" w:space="0" w:color="auto"/>
                          </w:divBdr>
                        </w:div>
                        <w:div w:id="1343165136">
                          <w:marLeft w:val="0"/>
                          <w:marRight w:val="0"/>
                          <w:marTop w:val="0"/>
                          <w:marBottom w:val="0"/>
                          <w:divBdr>
                            <w:top w:val="none" w:sz="0" w:space="0" w:color="auto"/>
                            <w:left w:val="none" w:sz="0" w:space="0" w:color="auto"/>
                            <w:bottom w:val="none" w:sz="0" w:space="0" w:color="auto"/>
                            <w:right w:val="none" w:sz="0" w:space="0" w:color="auto"/>
                          </w:divBdr>
                        </w:div>
                        <w:div w:id="1580358867">
                          <w:marLeft w:val="0"/>
                          <w:marRight w:val="0"/>
                          <w:marTop w:val="0"/>
                          <w:marBottom w:val="0"/>
                          <w:divBdr>
                            <w:top w:val="none" w:sz="0" w:space="0" w:color="auto"/>
                            <w:left w:val="none" w:sz="0" w:space="0" w:color="auto"/>
                            <w:bottom w:val="none" w:sz="0" w:space="0" w:color="auto"/>
                            <w:right w:val="none" w:sz="0" w:space="0" w:color="auto"/>
                          </w:divBdr>
                        </w:div>
                        <w:div w:id="1649631195">
                          <w:marLeft w:val="0"/>
                          <w:marRight w:val="0"/>
                          <w:marTop w:val="0"/>
                          <w:marBottom w:val="0"/>
                          <w:divBdr>
                            <w:top w:val="none" w:sz="0" w:space="0" w:color="auto"/>
                            <w:left w:val="none" w:sz="0" w:space="0" w:color="auto"/>
                            <w:bottom w:val="none" w:sz="0" w:space="0" w:color="auto"/>
                            <w:right w:val="none" w:sz="0" w:space="0" w:color="auto"/>
                          </w:divBdr>
                        </w:div>
                        <w:div w:id="1675567865">
                          <w:marLeft w:val="0"/>
                          <w:marRight w:val="0"/>
                          <w:marTop w:val="0"/>
                          <w:marBottom w:val="0"/>
                          <w:divBdr>
                            <w:top w:val="none" w:sz="0" w:space="0" w:color="auto"/>
                            <w:left w:val="none" w:sz="0" w:space="0" w:color="auto"/>
                            <w:bottom w:val="none" w:sz="0" w:space="0" w:color="auto"/>
                            <w:right w:val="none" w:sz="0" w:space="0" w:color="auto"/>
                          </w:divBdr>
                        </w:div>
                        <w:div w:id="1755785395">
                          <w:marLeft w:val="0"/>
                          <w:marRight w:val="0"/>
                          <w:marTop w:val="0"/>
                          <w:marBottom w:val="0"/>
                          <w:divBdr>
                            <w:top w:val="none" w:sz="0" w:space="0" w:color="auto"/>
                            <w:left w:val="none" w:sz="0" w:space="0" w:color="auto"/>
                            <w:bottom w:val="none" w:sz="0" w:space="0" w:color="auto"/>
                            <w:right w:val="none" w:sz="0" w:space="0" w:color="auto"/>
                          </w:divBdr>
                        </w:div>
                        <w:div w:id="1964850161">
                          <w:marLeft w:val="0"/>
                          <w:marRight w:val="0"/>
                          <w:marTop w:val="0"/>
                          <w:marBottom w:val="0"/>
                          <w:divBdr>
                            <w:top w:val="none" w:sz="0" w:space="0" w:color="auto"/>
                            <w:left w:val="none" w:sz="0" w:space="0" w:color="auto"/>
                            <w:bottom w:val="none" w:sz="0" w:space="0" w:color="auto"/>
                            <w:right w:val="none" w:sz="0" w:space="0" w:color="auto"/>
                          </w:divBdr>
                        </w:div>
                        <w:div w:id="1996489900">
                          <w:marLeft w:val="0"/>
                          <w:marRight w:val="0"/>
                          <w:marTop w:val="0"/>
                          <w:marBottom w:val="0"/>
                          <w:divBdr>
                            <w:top w:val="none" w:sz="0" w:space="0" w:color="auto"/>
                            <w:left w:val="none" w:sz="0" w:space="0" w:color="auto"/>
                            <w:bottom w:val="none" w:sz="0" w:space="0" w:color="auto"/>
                            <w:right w:val="none" w:sz="0" w:space="0" w:color="auto"/>
                          </w:divBdr>
                        </w:div>
                        <w:div w:id="2005891856">
                          <w:marLeft w:val="0"/>
                          <w:marRight w:val="0"/>
                          <w:marTop w:val="0"/>
                          <w:marBottom w:val="0"/>
                          <w:divBdr>
                            <w:top w:val="none" w:sz="0" w:space="0" w:color="auto"/>
                            <w:left w:val="none" w:sz="0" w:space="0" w:color="auto"/>
                            <w:bottom w:val="none" w:sz="0" w:space="0" w:color="auto"/>
                            <w:right w:val="none" w:sz="0" w:space="0" w:color="auto"/>
                          </w:divBdr>
                        </w:div>
                        <w:div w:id="2084637401">
                          <w:marLeft w:val="0"/>
                          <w:marRight w:val="0"/>
                          <w:marTop w:val="0"/>
                          <w:marBottom w:val="0"/>
                          <w:divBdr>
                            <w:top w:val="none" w:sz="0" w:space="0" w:color="auto"/>
                            <w:left w:val="none" w:sz="0" w:space="0" w:color="auto"/>
                            <w:bottom w:val="none" w:sz="0" w:space="0" w:color="auto"/>
                            <w:right w:val="none" w:sz="0" w:space="0" w:color="auto"/>
                          </w:divBdr>
                        </w:div>
                      </w:divsChild>
                    </w:div>
                    <w:div w:id="1556235886">
                      <w:marLeft w:val="0"/>
                      <w:marRight w:val="0"/>
                      <w:marTop w:val="0"/>
                      <w:marBottom w:val="0"/>
                      <w:divBdr>
                        <w:top w:val="none" w:sz="0" w:space="0" w:color="auto"/>
                        <w:left w:val="none" w:sz="0" w:space="0" w:color="auto"/>
                        <w:bottom w:val="none" w:sz="0" w:space="0" w:color="auto"/>
                        <w:right w:val="none" w:sz="0" w:space="0" w:color="auto"/>
                      </w:divBdr>
                    </w:div>
                    <w:div w:id="1775633631">
                      <w:marLeft w:val="0"/>
                      <w:marRight w:val="0"/>
                      <w:marTop w:val="0"/>
                      <w:marBottom w:val="0"/>
                      <w:divBdr>
                        <w:top w:val="none" w:sz="0" w:space="0" w:color="auto"/>
                        <w:left w:val="none" w:sz="0" w:space="0" w:color="auto"/>
                        <w:bottom w:val="none" w:sz="0" w:space="0" w:color="auto"/>
                        <w:right w:val="none" w:sz="0" w:space="0" w:color="auto"/>
                      </w:divBdr>
                    </w:div>
                    <w:div w:id="1797062697">
                      <w:marLeft w:val="0"/>
                      <w:marRight w:val="0"/>
                      <w:marTop w:val="0"/>
                      <w:marBottom w:val="0"/>
                      <w:divBdr>
                        <w:top w:val="none" w:sz="0" w:space="0" w:color="auto"/>
                        <w:left w:val="none" w:sz="0" w:space="0" w:color="auto"/>
                        <w:bottom w:val="none" w:sz="0" w:space="0" w:color="auto"/>
                        <w:right w:val="none" w:sz="0" w:space="0" w:color="auto"/>
                      </w:divBdr>
                    </w:div>
                    <w:div w:id="1799061274">
                      <w:marLeft w:val="0"/>
                      <w:marRight w:val="0"/>
                      <w:marTop w:val="0"/>
                      <w:marBottom w:val="0"/>
                      <w:divBdr>
                        <w:top w:val="none" w:sz="0" w:space="0" w:color="auto"/>
                        <w:left w:val="none" w:sz="0" w:space="0" w:color="auto"/>
                        <w:bottom w:val="none" w:sz="0" w:space="0" w:color="auto"/>
                        <w:right w:val="none" w:sz="0" w:space="0" w:color="auto"/>
                      </w:divBdr>
                    </w:div>
                    <w:div w:id="1848858735">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1931887575">
                      <w:marLeft w:val="0"/>
                      <w:marRight w:val="0"/>
                      <w:marTop w:val="0"/>
                      <w:marBottom w:val="0"/>
                      <w:divBdr>
                        <w:top w:val="none" w:sz="0" w:space="0" w:color="auto"/>
                        <w:left w:val="none" w:sz="0" w:space="0" w:color="auto"/>
                        <w:bottom w:val="none" w:sz="0" w:space="0" w:color="auto"/>
                        <w:right w:val="none" w:sz="0" w:space="0" w:color="auto"/>
                      </w:divBdr>
                    </w:div>
                    <w:div w:id="2072263720">
                      <w:marLeft w:val="0"/>
                      <w:marRight w:val="0"/>
                      <w:marTop w:val="0"/>
                      <w:marBottom w:val="0"/>
                      <w:divBdr>
                        <w:top w:val="none" w:sz="0" w:space="0" w:color="auto"/>
                        <w:left w:val="none" w:sz="0" w:space="0" w:color="auto"/>
                        <w:bottom w:val="none" w:sz="0" w:space="0" w:color="auto"/>
                        <w:right w:val="none" w:sz="0" w:space="0" w:color="auto"/>
                      </w:divBdr>
                    </w:div>
                  </w:divsChild>
                </w:div>
                <w:div w:id="10944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9738">
          <w:marLeft w:val="0"/>
          <w:marRight w:val="0"/>
          <w:marTop w:val="0"/>
          <w:marBottom w:val="0"/>
          <w:divBdr>
            <w:top w:val="none" w:sz="0" w:space="0" w:color="auto"/>
            <w:left w:val="none" w:sz="0" w:space="0" w:color="auto"/>
            <w:bottom w:val="none" w:sz="0" w:space="0" w:color="auto"/>
            <w:right w:val="none" w:sz="0" w:space="0" w:color="auto"/>
          </w:divBdr>
        </w:div>
        <w:div w:id="1861889559">
          <w:marLeft w:val="0"/>
          <w:marRight w:val="0"/>
          <w:marTop w:val="0"/>
          <w:marBottom w:val="0"/>
          <w:divBdr>
            <w:top w:val="none" w:sz="0" w:space="0" w:color="auto"/>
            <w:left w:val="none" w:sz="0" w:space="0" w:color="auto"/>
            <w:bottom w:val="none" w:sz="0" w:space="0" w:color="auto"/>
            <w:right w:val="none" w:sz="0" w:space="0" w:color="auto"/>
          </w:divBdr>
        </w:div>
      </w:divsChild>
    </w:div>
    <w:div w:id="1140270861">
      <w:bodyDiv w:val="1"/>
      <w:marLeft w:val="0"/>
      <w:marRight w:val="0"/>
      <w:marTop w:val="0"/>
      <w:marBottom w:val="0"/>
      <w:divBdr>
        <w:top w:val="none" w:sz="0" w:space="0" w:color="auto"/>
        <w:left w:val="none" w:sz="0" w:space="0" w:color="auto"/>
        <w:bottom w:val="none" w:sz="0" w:space="0" w:color="auto"/>
        <w:right w:val="none" w:sz="0" w:space="0" w:color="auto"/>
      </w:divBdr>
    </w:div>
    <w:div w:id="1220478166">
      <w:bodyDiv w:val="1"/>
      <w:marLeft w:val="0"/>
      <w:marRight w:val="0"/>
      <w:marTop w:val="0"/>
      <w:marBottom w:val="0"/>
      <w:divBdr>
        <w:top w:val="none" w:sz="0" w:space="0" w:color="auto"/>
        <w:left w:val="none" w:sz="0" w:space="0" w:color="auto"/>
        <w:bottom w:val="none" w:sz="0" w:space="0" w:color="auto"/>
        <w:right w:val="none" w:sz="0" w:space="0" w:color="auto"/>
      </w:divBdr>
    </w:div>
    <w:div w:id="148905380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1738008">
          <w:marLeft w:val="0"/>
          <w:marRight w:val="0"/>
          <w:marTop w:val="0"/>
          <w:marBottom w:val="0"/>
          <w:divBdr>
            <w:top w:val="none" w:sz="0" w:space="0" w:color="auto"/>
            <w:left w:val="none" w:sz="0" w:space="0" w:color="auto"/>
            <w:bottom w:val="none" w:sz="0" w:space="0" w:color="auto"/>
            <w:right w:val="none" w:sz="0" w:space="0" w:color="auto"/>
          </w:divBdr>
        </w:div>
        <w:div w:id="194126076">
          <w:marLeft w:val="0"/>
          <w:marRight w:val="0"/>
          <w:marTop w:val="0"/>
          <w:marBottom w:val="0"/>
          <w:divBdr>
            <w:top w:val="none" w:sz="0" w:space="0" w:color="auto"/>
            <w:left w:val="none" w:sz="0" w:space="0" w:color="auto"/>
            <w:bottom w:val="none" w:sz="0" w:space="0" w:color="auto"/>
            <w:right w:val="none" w:sz="0" w:space="0" w:color="auto"/>
          </w:divBdr>
        </w:div>
        <w:div w:id="607153075">
          <w:marLeft w:val="0"/>
          <w:marRight w:val="0"/>
          <w:marTop w:val="0"/>
          <w:marBottom w:val="0"/>
          <w:divBdr>
            <w:top w:val="none" w:sz="0" w:space="0" w:color="auto"/>
            <w:left w:val="none" w:sz="0" w:space="0" w:color="auto"/>
            <w:bottom w:val="none" w:sz="0" w:space="0" w:color="auto"/>
            <w:right w:val="none" w:sz="0" w:space="0" w:color="auto"/>
          </w:divBdr>
        </w:div>
        <w:div w:id="859663521">
          <w:marLeft w:val="0"/>
          <w:marRight w:val="0"/>
          <w:marTop w:val="0"/>
          <w:marBottom w:val="0"/>
          <w:divBdr>
            <w:top w:val="none" w:sz="0" w:space="0" w:color="auto"/>
            <w:left w:val="none" w:sz="0" w:space="0" w:color="auto"/>
            <w:bottom w:val="none" w:sz="0" w:space="0" w:color="auto"/>
            <w:right w:val="none" w:sz="0" w:space="0" w:color="auto"/>
          </w:divBdr>
        </w:div>
        <w:div w:id="1231113408">
          <w:marLeft w:val="0"/>
          <w:marRight w:val="0"/>
          <w:marTop w:val="0"/>
          <w:marBottom w:val="0"/>
          <w:divBdr>
            <w:top w:val="none" w:sz="0" w:space="0" w:color="auto"/>
            <w:left w:val="none" w:sz="0" w:space="0" w:color="auto"/>
            <w:bottom w:val="none" w:sz="0" w:space="0" w:color="auto"/>
            <w:right w:val="none" w:sz="0" w:space="0" w:color="auto"/>
          </w:divBdr>
        </w:div>
        <w:div w:id="1465807768">
          <w:marLeft w:val="0"/>
          <w:marRight w:val="0"/>
          <w:marTop w:val="0"/>
          <w:marBottom w:val="0"/>
          <w:divBdr>
            <w:top w:val="none" w:sz="0" w:space="0" w:color="auto"/>
            <w:left w:val="none" w:sz="0" w:space="0" w:color="auto"/>
            <w:bottom w:val="none" w:sz="0" w:space="0" w:color="auto"/>
            <w:right w:val="none" w:sz="0" w:space="0" w:color="auto"/>
          </w:divBdr>
          <w:divsChild>
            <w:div w:id="567500716">
              <w:marLeft w:val="0"/>
              <w:marRight w:val="0"/>
              <w:marTop w:val="0"/>
              <w:marBottom w:val="0"/>
              <w:divBdr>
                <w:top w:val="none" w:sz="0" w:space="0" w:color="auto"/>
                <w:left w:val="none" w:sz="0" w:space="0" w:color="auto"/>
                <w:bottom w:val="none" w:sz="0" w:space="0" w:color="auto"/>
                <w:right w:val="none" w:sz="0" w:space="0" w:color="auto"/>
              </w:divBdr>
              <w:divsChild>
                <w:div w:id="897782740">
                  <w:marLeft w:val="0"/>
                  <w:marRight w:val="0"/>
                  <w:marTop w:val="0"/>
                  <w:marBottom w:val="0"/>
                  <w:divBdr>
                    <w:top w:val="none" w:sz="0" w:space="0" w:color="auto"/>
                    <w:left w:val="none" w:sz="0" w:space="0" w:color="auto"/>
                    <w:bottom w:val="none" w:sz="0" w:space="0" w:color="auto"/>
                    <w:right w:val="none" w:sz="0" w:space="0" w:color="auto"/>
                  </w:divBdr>
                </w:div>
                <w:div w:id="1122698702">
                  <w:marLeft w:val="0"/>
                  <w:marRight w:val="0"/>
                  <w:marTop w:val="0"/>
                  <w:marBottom w:val="0"/>
                  <w:divBdr>
                    <w:top w:val="none" w:sz="0" w:space="0" w:color="auto"/>
                    <w:left w:val="none" w:sz="0" w:space="0" w:color="auto"/>
                    <w:bottom w:val="none" w:sz="0" w:space="0" w:color="auto"/>
                    <w:right w:val="none" w:sz="0" w:space="0" w:color="auto"/>
                  </w:divBdr>
                  <w:divsChild>
                    <w:div w:id="105389157">
                      <w:marLeft w:val="0"/>
                      <w:marRight w:val="0"/>
                      <w:marTop w:val="0"/>
                      <w:marBottom w:val="0"/>
                      <w:divBdr>
                        <w:top w:val="none" w:sz="0" w:space="0" w:color="auto"/>
                        <w:left w:val="none" w:sz="0" w:space="0" w:color="auto"/>
                        <w:bottom w:val="none" w:sz="0" w:space="0" w:color="auto"/>
                        <w:right w:val="none" w:sz="0" w:space="0" w:color="auto"/>
                      </w:divBdr>
                    </w:div>
                    <w:div w:id="259919306">
                      <w:marLeft w:val="0"/>
                      <w:marRight w:val="0"/>
                      <w:marTop w:val="0"/>
                      <w:marBottom w:val="0"/>
                      <w:divBdr>
                        <w:top w:val="none" w:sz="0" w:space="0" w:color="auto"/>
                        <w:left w:val="none" w:sz="0" w:space="0" w:color="auto"/>
                        <w:bottom w:val="none" w:sz="0" w:space="0" w:color="auto"/>
                        <w:right w:val="none" w:sz="0" w:space="0" w:color="auto"/>
                      </w:divBdr>
                    </w:div>
                    <w:div w:id="291248725">
                      <w:marLeft w:val="0"/>
                      <w:marRight w:val="0"/>
                      <w:marTop w:val="0"/>
                      <w:marBottom w:val="0"/>
                      <w:divBdr>
                        <w:top w:val="none" w:sz="0" w:space="0" w:color="auto"/>
                        <w:left w:val="none" w:sz="0" w:space="0" w:color="auto"/>
                        <w:bottom w:val="none" w:sz="0" w:space="0" w:color="auto"/>
                        <w:right w:val="none" w:sz="0" w:space="0" w:color="auto"/>
                      </w:divBdr>
                    </w:div>
                    <w:div w:id="494226847">
                      <w:marLeft w:val="0"/>
                      <w:marRight w:val="0"/>
                      <w:marTop w:val="0"/>
                      <w:marBottom w:val="0"/>
                      <w:divBdr>
                        <w:top w:val="none" w:sz="0" w:space="0" w:color="auto"/>
                        <w:left w:val="none" w:sz="0" w:space="0" w:color="auto"/>
                        <w:bottom w:val="none" w:sz="0" w:space="0" w:color="auto"/>
                        <w:right w:val="none" w:sz="0" w:space="0" w:color="auto"/>
                      </w:divBdr>
                    </w:div>
                    <w:div w:id="552159294">
                      <w:marLeft w:val="0"/>
                      <w:marRight w:val="0"/>
                      <w:marTop w:val="0"/>
                      <w:marBottom w:val="0"/>
                      <w:divBdr>
                        <w:top w:val="none" w:sz="0" w:space="0" w:color="auto"/>
                        <w:left w:val="none" w:sz="0" w:space="0" w:color="auto"/>
                        <w:bottom w:val="none" w:sz="0" w:space="0" w:color="auto"/>
                        <w:right w:val="none" w:sz="0" w:space="0" w:color="auto"/>
                      </w:divBdr>
                    </w:div>
                    <w:div w:id="558202477">
                      <w:marLeft w:val="0"/>
                      <w:marRight w:val="0"/>
                      <w:marTop w:val="0"/>
                      <w:marBottom w:val="0"/>
                      <w:divBdr>
                        <w:top w:val="none" w:sz="0" w:space="0" w:color="auto"/>
                        <w:left w:val="none" w:sz="0" w:space="0" w:color="auto"/>
                        <w:bottom w:val="none" w:sz="0" w:space="0" w:color="auto"/>
                        <w:right w:val="none" w:sz="0" w:space="0" w:color="auto"/>
                      </w:divBdr>
                    </w:div>
                    <w:div w:id="601185866">
                      <w:marLeft w:val="0"/>
                      <w:marRight w:val="0"/>
                      <w:marTop w:val="0"/>
                      <w:marBottom w:val="0"/>
                      <w:divBdr>
                        <w:top w:val="none" w:sz="0" w:space="0" w:color="auto"/>
                        <w:left w:val="none" w:sz="0" w:space="0" w:color="auto"/>
                        <w:bottom w:val="none" w:sz="0" w:space="0" w:color="auto"/>
                        <w:right w:val="none" w:sz="0" w:space="0" w:color="auto"/>
                      </w:divBdr>
                      <w:divsChild>
                        <w:div w:id="50006126">
                          <w:marLeft w:val="0"/>
                          <w:marRight w:val="0"/>
                          <w:marTop w:val="0"/>
                          <w:marBottom w:val="0"/>
                          <w:divBdr>
                            <w:top w:val="none" w:sz="0" w:space="0" w:color="auto"/>
                            <w:left w:val="none" w:sz="0" w:space="0" w:color="auto"/>
                            <w:bottom w:val="none" w:sz="0" w:space="0" w:color="auto"/>
                            <w:right w:val="none" w:sz="0" w:space="0" w:color="auto"/>
                          </w:divBdr>
                        </w:div>
                        <w:div w:id="225460812">
                          <w:marLeft w:val="0"/>
                          <w:marRight w:val="0"/>
                          <w:marTop w:val="0"/>
                          <w:marBottom w:val="0"/>
                          <w:divBdr>
                            <w:top w:val="none" w:sz="0" w:space="0" w:color="auto"/>
                            <w:left w:val="none" w:sz="0" w:space="0" w:color="auto"/>
                            <w:bottom w:val="none" w:sz="0" w:space="0" w:color="auto"/>
                            <w:right w:val="none" w:sz="0" w:space="0" w:color="auto"/>
                          </w:divBdr>
                        </w:div>
                        <w:div w:id="718936312">
                          <w:marLeft w:val="0"/>
                          <w:marRight w:val="0"/>
                          <w:marTop w:val="0"/>
                          <w:marBottom w:val="0"/>
                          <w:divBdr>
                            <w:top w:val="none" w:sz="0" w:space="0" w:color="auto"/>
                            <w:left w:val="none" w:sz="0" w:space="0" w:color="auto"/>
                            <w:bottom w:val="none" w:sz="0" w:space="0" w:color="auto"/>
                            <w:right w:val="none" w:sz="0" w:space="0" w:color="auto"/>
                          </w:divBdr>
                        </w:div>
                        <w:div w:id="951203107">
                          <w:marLeft w:val="0"/>
                          <w:marRight w:val="0"/>
                          <w:marTop w:val="0"/>
                          <w:marBottom w:val="0"/>
                          <w:divBdr>
                            <w:top w:val="none" w:sz="0" w:space="0" w:color="auto"/>
                            <w:left w:val="none" w:sz="0" w:space="0" w:color="auto"/>
                            <w:bottom w:val="none" w:sz="0" w:space="0" w:color="auto"/>
                            <w:right w:val="none" w:sz="0" w:space="0" w:color="auto"/>
                          </w:divBdr>
                        </w:div>
                        <w:div w:id="982277803">
                          <w:marLeft w:val="0"/>
                          <w:marRight w:val="0"/>
                          <w:marTop w:val="0"/>
                          <w:marBottom w:val="0"/>
                          <w:divBdr>
                            <w:top w:val="none" w:sz="0" w:space="0" w:color="auto"/>
                            <w:left w:val="none" w:sz="0" w:space="0" w:color="auto"/>
                            <w:bottom w:val="none" w:sz="0" w:space="0" w:color="auto"/>
                            <w:right w:val="none" w:sz="0" w:space="0" w:color="auto"/>
                          </w:divBdr>
                        </w:div>
                        <w:div w:id="1212574160">
                          <w:marLeft w:val="0"/>
                          <w:marRight w:val="0"/>
                          <w:marTop w:val="0"/>
                          <w:marBottom w:val="0"/>
                          <w:divBdr>
                            <w:top w:val="none" w:sz="0" w:space="0" w:color="auto"/>
                            <w:left w:val="none" w:sz="0" w:space="0" w:color="auto"/>
                            <w:bottom w:val="none" w:sz="0" w:space="0" w:color="auto"/>
                            <w:right w:val="none" w:sz="0" w:space="0" w:color="auto"/>
                          </w:divBdr>
                        </w:div>
                        <w:div w:id="1233852042">
                          <w:marLeft w:val="0"/>
                          <w:marRight w:val="0"/>
                          <w:marTop w:val="0"/>
                          <w:marBottom w:val="0"/>
                          <w:divBdr>
                            <w:top w:val="none" w:sz="0" w:space="0" w:color="auto"/>
                            <w:left w:val="none" w:sz="0" w:space="0" w:color="auto"/>
                            <w:bottom w:val="none" w:sz="0" w:space="0" w:color="auto"/>
                            <w:right w:val="none" w:sz="0" w:space="0" w:color="auto"/>
                          </w:divBdr>
                        </w:div>
                        <w:div w:id="1795322057">
                          <w:marLeft w:val="0"/>
                          <w:marRight w:val="0"/>
                          <w:marTop w:val="0"/>
                          <w:marBottom w:val="0"/>
                          <w:divBdr>
                            <w:top w:val="none" w:sz="0" w:space="0" w:color="auto"/>
                            <w:left w:val="none" w:sz="0" w:space="0" w:color="auto"/>
                            <w:bottom w:val="none" w:sz="0" w:space="0" w:color="auto"/>
                            <w:right w:val="none" w:sz="0" w:space="0" w:color="auto"/>
                          </w:divBdr>
                        </w:div>
                        <w:div w:id="1831435477">
                          <w:marLeft w:val="0"/>
                          <w:marRight w:val="0"/>
                          <w:marTop w:val="0"/>
                          <w:marBottom w:val="0"/>
                          <w:divBdr>
                            <w:top w:val="none" w:sz="0" w:space="0" w:color="auto"/>
                            <w:left w:val="none" w:sz="0" w:space="0" w:color="auto"/>
                            <w:bottom w:val="none" w:sz="0" w:space="0" w:color="auto"/>
                            <w:right w:val="none" w:sz="0" w:space="0" w:color="auto"/>
                          </w:divBdr>
                        </w:div>
                        <w:div w:id="2059697045">
                          <w:marLeft w:val="0"/>
                          <w:marRight w:val="0"/>
                          <w:marTop w:val="0"/>
                          <w:marBottom w:val="0"/>
                          <w:divBdr>
                            <w:top w:val="none" w:sz="0" w:space="0" w:color="auto"/>
                            <w:left w:val="none" w:sz="0" w:space="0" w:color="auto"/>
                            <w:bottom w:val="none" w:sz="0" w:space="0" w:color="auto"/>
                            <w:right w:val="none" w:sz="0" w:space="0" w:color="auto"/>
                          </w:divBdr>
                        </w:div>
                        <w:div w:id="2079285527">
                          <w:marLeft w:val="0"/>
                          <w:marRight w:val="0"/>
                          <w:marTop w:val="0"/>
                          <w:marBottom w:val="0"/>
                          <w:divBdr>
                            <w:top w:val="none" w:sz="0" w:space="0" w:color="auto"/>
                            <w:left w:val="none" w:sz="0" w:space="0" w:color="auto"/>
                            <w:bottom w:val="none" w:sz="0" w:space="0" w:color="auto"/>
                            <w:right w:val="none" w:sz="0" w:space="0" w:color="auto"/>
                          </w:divBdr>
                        </w:div>
                        <w:div w:id="2094547837">
                          <w:marLeft w:val="0"/>
                          <w:marRight w:val="0"/>
                          <w:marTop w:val="0"/>
                          <w:marBottom w:val="0"/>
                          <w:divBdr>
                            <w:top w:val="none" w:sz="0" w:space="0" w:color="auto"/>
                            <w:left w:val="none" w:sz="0" w:space="0" w:color="auto"/>
                            <w:bottom w:val="none" w:sz="0" w:space="0" w:color="auto"/>
                            <w:right w:val="none" w:sz="0" w:space="0" w:color="auto"/>
                          </w:divBdr>
                        </w:div>
                        <w:div w:id="2095324373">
                          <w:marLeft w:val="0"/>
                          <w:marRight w:val="0"/>
                          <w:marTop w:val="0"/>
                          <w:marBottom w:val="0"/>
                          <w:divBdr>
                            <w:top w:val="none" w:sz="0" w:space="0" w:color="auto"/>
                            <w:left w:val="none" w:sz="0" w:space="0" w:color="auto"/>
                            <w:bottom w:val="none" w:sz="0" w:space="0" w:color="auto"/>
                            <w:right w:val="none" w:sz="0" w:space="0" w:color="auto"/>
                          </w:divBdr>
                        </w:div>
                      </w:divsChild>
                    </w:div>
                    <w:div w:id="785735117">
                      <w:marLeft w:val="0"/>
                      <w:marRight w:val="0"/>
                      <w:marTop w:val="0"/>
                      <w:marBottom w:val="0"/>
                      <w:divBdr>
                        <w:top w:val="none" w:sz="0" w:space="0" w:color="auto"/>
                        <w:left w:val="none" w:sz="0" w:space="0" w:color="auto"/>
                        <w:bottom w:val="none" w:sz="0" w:space="0" w:color="auto"/>
                        <w:right w:val="none" w:sz="0" w:space="0" w:color="auto"/>
                      </w:divBdr>
                    </w:div>
                    <w:div w:id="823204606">
                      <w:marLeft w:val="0"/>
                      <w:marRight w:val="0"/>
                      <w:marTop w:val="0"/>
                      <w:marBottom w:val="0"/>
                      <w:divBdr>
                        <w:top w:val="none" w:sz="0" w:space="0" w:color="auto"/>
                        <w:left w:val="none" w:sz="0" w:space="0" w:color="auto"/>
                        <w:bottom w:val="none" w:sz="0" w:space="0" w:color="auto"/>
                        <w:right w:val="none" w:sz="0" w:space="0" w:color="auto"/>
                      </w:divBdr>
                    </w:div>
                    <w:div w:id="846405063">
                      <w:marLeft w:val="0"/>
                      <w:marRight w:val="0"/>
                      <w:marTop w:val="0"/>
                      <w:marBottom w:val="0"/>
                      <w:divBdr>
                        <w:top w:val="none" w:sz="0" w:space="0" w:color="auto"/>
                        <w:left w:val="none" w:sz="0" w:space="0" w:color="auto"/>
                        <w:bottom w:val="none" w:sz="0" w:space="0" w:color="auto"/>
                        <w:right w:val="none" w:sz="0" w:space="0" w:color="auto"/>
                      </w:divBdr>
                    </w:div>
                    <w:div w:id="1017541716">
                      <w:marLeft w:val="0"/>
                      <w:marRight w:val="0"/>
                      <w:marTop w:val="0"/>
                      <w:marBottom w:val="0"/>
                      <w:divBdr>
                        <w:top w:val="none" w:sz="0" w:space="0" w:color="auto"/>
                        <w:left w:val="none" w:sz="0" w:space="0" w:color="auto"/>
                        <w:bottom w:val="none" w:sz="0" w:space="0" w:color="auto"/>
                        <w:right w:val="none" w:sz="0" w:space="0" w:color="auto"/>
                      </w:divBdr>
                    </w:div>
                    <w:div w:id="1123311167">
                      <w:marLeft w:val="0"/>
                      <w:marRight w:val="0"/>
                      <w:marTop w:val="0"/>
                      <w:marBottom w:val="0"/>
                      <w:divBdr>
                        <w:top w:val="none" w:sz="0" w:space="0" w:color="auto"/>
                        <w:left w:val="none" w:sz="0" w:space="0" w:color="auto"/>
                        <w:bottom w:val="none" w:sz="0" w:space="0" w:color="auto"/>
                        <w:right w:val="none" w:sz="0" w:space="0" w:color="auto"/>
                      </w:divBdr>
                    </w:div>
                    <w:div w:id="1136413044">
                      <w:marLeft w:val="0"/>
                      <w:marRight w:val="0"/>
                      <w:marTop w:val="0"/>
                      <w:marBottom w:val="0"/>
                      <w:divBdr>
                        <w:top w:val="none" w:sz="0" w:space="0" w:color="auto"/>
                        <w:left w:val="none" w:sz="0" w:space="0" w:color="auto"/>
                        <w:bottom w:val="none" w:sz="0" w:space="0" w:color="auto"/>
                        <w:right w:val="none" w:sz="0" w:space="0" w:color="auto"/>
                      </w:divBdr>
                    </w:div>
                    <w:div w:id="1486513170">
                      <w:marLeft w:val="0"/>
                      <w:marRight w:val="0"/>
                      <w:marTop w:val="0"/>
                      <w:marBottom w:val="0"/>
                      <w:divBdr>
                        <w:top w:val="none" w:sz="0" w:space="0" w:color="auto"/>
                        <w:left w:val="none" w:sz="0" w:space="0" w:color="auto"/>
                        <w:bottom w:val="none" w:sz="0" w:space="0" w:color="auto"/>
                        <w:right w:val="none" w:sz="0" w:space="0" w:color="auto"/>
                      </w:divBdr>
                    </w:div>
                    <w:div w:id="1531870568">
                      <w:marLeft w:val="0"/>
                      <w:marRight w:val="0"/>
                      <w:marTop w:val="0"/>
                      <w:marBottom w:val="0"/>
                      <w:divBdr>
                        <w:top w:val="none" w:sz="0" w:space="0" w:color="auto"/>
                        <w:left w:val="none" w:sz="0" w:space="0" w:color="auto"/>
                        <w:bottom w:val="none" w:sz="0" w:space="0" w:color="auto"/>
                        <w:right w:val="none" w:sz="0" w:space="0" w:color="auto"/>
                      </w:divBdr>
                    </w:div>
                    <w:div w:id="1612278763">
                      <w:marLeft w:val="0"/>
                      <w:marRight w:val="0"/>
                      <w:marTop w:val="0"/>
                      <w:marBottom w:val="0"/>
                      <w:divBdr>
                        <w:top w:val="none" w:sz="0" w:space="0" w:color="auto"/>
                        <w:left w:val="none" w:sz="0" w:space="0" w:color="auto"/>
                        <w:bottom w:val="none" w:sz="0" w:space="0" w:color="auto"/>
                        <w:right w:val="none" w:sz="0" w:space="0" w:color="auto"/>
                      </w:divBdr>
                    </w:div>
                    <w:div w:id="1616057904">
                      <w:marLeft w:val="0"/>
                      <w:marRight w:val="0"/>
                      <w:marTop w:val="0"/>
                      <w:marBottom w:val="0"/>
                      <w:divBdr>
                        <w:top w:val="none" w:sz="0" w:space="0" w:color="auto"/>
                        <w:left w:val="none" w:sz="0" w:space="0" w:color="auto"/>
                        <w:bottom w:val="none" w:sz="0" w:space="0" w:color="auto"/>
                        <w:right w:val="none" w:sz="0" w:space="0" w:color="auto"/>
                      </w:divBdr>
                    </w:div>
                    <w:div w:id="1634748942">
                      <w:marLeft w:val="0"/>
                      <w:marRight w:val="0"/>
                      <w:marTop w:val="0"/>
                      <w:marBottom w:val="0"/>
                      <w:divBdr>
                        <w:top w:val="none" w:sz="0" w:space="0" w:color="auto"/>
                        <w:left w:val="none" w:sz="0" w:space="0" w:color="auto"/>
                        <w:bottom w:val="none" w:sz="0" w:space="0" w:color="auto"/>
                        <w:right w:val="none" w:sz="0" w:space="0" w:color="auto"/>
                      </w:divBdr>
                    </w:div>
                    <w:div w:id="1647198886">
                      <w:marLeft w:val="0"/>
                      <w:marRight w:val="0"/>
                      <w:marTop w:val="0"/>
                      <w:marBottom w:val="0"/>
                      <w:divBdr>
                        <w:top w:val="none" w:sz="0" w:space="0" w:color="auto"/>
                        <w:left w:val="none" w:sz="0" w:space="0" w:color="auto"/>
                        <w:bottom w:val="none" w:sz="0" w:space="0" w:color="auto"/>
                        <w:right w:val="none" w:sz="0" w:space="0" w:color="auto"/>
                      </w:divBdr>
                    </w:div>
                    <w:div w:id="1845896394">
                      <w:marLeft w:val="0"/>
                      <w:marRight w:val="0"/>
                      <w:marTop w:val="0"/>
                      <w:marBottom w:val="0"/>
                      <w:divBdr>
                        <w:top w:val="none" w:sz="0" w:space="0" w:color="auto"/>
                        <w:left w:val="none" w:sz="0" w:space="0" w:color="auto"/>
                        <w:bottom w:val="none" w:sz="0" w:space="0" w:color="auto"/>
                        <w:right w:val="none" w:sz="0" w:space="0" w:color="auto"/>
                      </w:divBdr>
                      <w:divsChild>
                        <w:div w:id="9335062">
                          <w:marLeft w:val="0"/>
                          <w:marRight w:val="0"/>
                          <w:marTop w:val="0"/>
                          <w:marBottom w:val="0"/>
                          <w:divBdr>
                            <w:top w:val="none" w:sz="0" w:space="0" w:color="auto"/>
                            <w:left w:val="none" w:sz="0" w:space="0" w:color="auto"/>
                            <w:bottom w:val="none" w:sz="0" w:space="0" w:color="auto"/>
                            <w:right w:val="none" w:sz="0" w:space="0" w:color="auto"/>
                          </w:divBdr>
                        </w:div>
                        <w:div w:id="34696954">
                          <w:marLeft w:val="0"/>
                          <w:marRight w:val="0"/>
                          <w:marTop w:val="0"/>
                          <w:marBottom w:val="0"/>
                          <w:divBdr>
                            <w:top w:val="none" w:sz="0" w:space="0" w:color="auto"/>
                            <w:left w:val="none" w:sz="0" w:space="0" w:color="auto"/>
                            <w:bottom w:val="none" w:sz="0" w:space="0" w:color="auto"/>
                            <w:right w:val="none" w:sz="0" w:space="0" w:color="auto"/>
                          </w:divBdr>
                        </w:div>
                        <w:div w:id="90207666">
                          <w:marLeft w:val="0"/>
                          <w:marRight w:val="0"/>
                          <w:marTop w:val="0"/>
                          <w:marBottom w:val="0"/>
                          <w:divBdr>
                            <w:top w:val="none" w:sz="0" w:space="0" w:color="auto"/>
                            <w:left w:val="none" w:sz="0" w:space="0" w:color="auto"/>
                            <w:bottom w:val="none" w:sz="0" w:space="0" w:color="auto"/>
                            <w:right w:val="none" w:sz="0" w:space="0" w:color="auto"/>
                          </w:divBdr>
                        </w:div>
                        <w:div w:id="100492116">
                          <w:marLeft w:val="0"/>
                          <w:marRight w:val="0"/>
                          <w:marTop w:val="0"/>
                          <w:marBottom w:val="0"/>
                          <w:divBdr>
                            <w:top w:val="none" w:sz="0" w:space="0" w:color="auto"/>
                            <w:left w:val="none" w:sz="0" w:space="0" w:color="auto"/>
                            <w:bottom w:val="none" w:sz="0" w:space="0" w:color="auto"/>
                            <w:right w:val="none" w:sz="0" w:space="0" w:color="auto"/>
                          </w:divBdr>
                        </w:div>
                        <w:div w:id="212932391">
                          <w:marLeft w:val="0"/>
                          <w:marRight w:val="0"/>
                          <w:marTop w:val="0"/>
                          <w:marBottom w:val="0"/>
                          <w:divBdr>
                            <w:top w:val="none" w:sz="0" w:space="0" w:color="auto"/>
                            <w:left w:val="none" w:sz="0" w:space="0" w:color="auto"/>
                            <w:bottom w:val="none" w:sz="0" w:space="0" w:color="auto"/>
                            <w:right w:val="none" w:sz="0" w:space="0" w:color="auto"/>
                          </w:divBdr>
                        </w:div>
                        <w:div w:id="321197913">
                          <w:marLeft w:val="0"/>
                          <w:marRight w:val="0"/>
                          <w:marTop w:val="0"/>
                          <w:marBottom w:val="0"/>
                          <w:divBdr>
                            <w:top w:val="none" w:sz="0" w:space="0" w:color="auto"/>
                            <w:left w:val="none" w:sz="0" w:space="0" w:color="auto"/>
                            <w:bottom w:val="none" w:sz="0" w:space="0" w:color="auto"/>
                            <w:right w:val="none" w:sz="0" w:space="0" w:color="auto"/>
                          </w:divBdr>
                        </w:div>
                        <w:div w:id="481897198">
                          <w:marLeft w:val="0"/>
                          <w:marRight w:val="0"/>
                          <w:marTop w:val="0"/>
                          <w:marBottom w:val="0"/>
                          <w:divBdr>
                            <w:top w:val="none" w:sz="0" w:space="0" w:color="auto"/>
                            <w:left w:val="none" w:sz="0" w:space="0" w:color="auto"/>
                            <w:bottom w:val="none" w:sz="0" w:space="0" w:color="auto"/>
                            <w:right w:val="none" w:sz="0" w:space="0" w:color="auto"/>
                          </w:divBdr>
                        </w:div>
                        <w:div w:id="499538316">
                          <w:marLeft w:val="0"/>
                          <w:marRight w:val="0"/>
                          <w:marTop w:val="0"/>
                          <w:marBottom w:val="0"/>
                          <w:divBdr>
                            <w:top w:val="none" w:sz="0" w:space="0" w:color="auto"/>
                            <w:left w:val="none" w:sz="0" w:space="0" w:color="auto"/>
                            <w:bottom w:val="none" w:sz="0" w:space="0" w:color="auto"/>
                            <w:right w:val="none" w:sz="0" w:space="0" w:color="auto"/>
                          </w:divBdr>
                        </w:div>
                        <w:div w:id="562563816">
                          <w:marLeft w:val="0"/>
                          <w:marRight w:val="0"/>
                          <w:marTop w:val="0"/>
                          <w:marBottom w:val="0"/>
                          <w:divBdr>
                            <w:top w:val="none" w:sz="0" w:space="0" w:color="auto"/>
                            <w:left w:val="none" w:sz="0" w:space="0" w:color="auto"/>
                            <w:bottom w:val="none" w:sz="0" w:space="0" w:color="auto"/>
                            <w:right w:val="none" w:sz="0" w:space="0" w:color="auto"/>
                          </w:divBdr>
                        </w:div>
                        <w:div w:id="766460418">
                          <w:marLeft w:val="0"/>
                          <w:marRight w:val="0"/>
                          <w:marTop w:val="0"/>
                          <w:marBottom w:val="0"/>
                          <w:divBdr>
                            <w:top w:val="none" w:sz="0" w:space="0" w:color="auto"/>
                            <w:left w:val="none" w:sz="0" w:space="0" w:color="auto"/>
                            <w:bottom w:val="none" w:sz="0" w:space="0" w:color="auto"/>
                            <w:right w:val="none" w:sz="0" w:space="0" w:color="auto"/>
                          </w:divBdr>
                        </w:div>
                        <w:div w:id="834346193">
                          <w:marLeft w:val="0"/>
                          <w:marRight w:val="0"/>
                          <w:marTop w:val="0"/>
                          <w:marBottom w:val="0"/>
                          <w:divBdr>
                            <w:top w:val="none" w:sz="0" w:space="0" w:color="auto"/>
                            <w:left w:val="none" w:sz="0" w:space="0" w:color="auto"/>
                            <w:bottom w:val="none" w:sz="0" w:space="0" w:color="auto"/>
                            <w:right w:val="none" w:sz="0" w:space="0" w:color="auto"/>
                          </w:divBdr>
                        </w:div>
                        <w:div w:id="902834635">
                          <w:marLeft w:val="0"/>
                          <w:marRight w:val="0"/>
                          <w:marTop w:val="0"/>
                          <w:marBottom w:val="0"/>
                          <w:divBdr>
                            <w:top w:val="none" w:sz="0" w:space="0" w:color="auto"/>
                            <w:left w:val="none" w:sz="0" w:space="0" w:color="auto"/>
                            <w:bottom w:val="none" w:sz="0" w:space="0" w:color="auto"/>
                            <w:right w:val="none" w:sz="0" w:space="0" w:color="auto"/>
                          </w:divBdr>
                        </w:div>
                        <w:div w:id="1158885151">
                          <w:marLeft w:val="0"/>
                          <w:marRight w:val="0"/>
                          <w:marTop w:val="0"/>
                          <w:marBottom w:val="0"/>
                          <w:divBdr>
                            <w:top w:val="none" w:sz="0" w:space="0" w:color="auto"/>
                            <w:left w:val="none" w:sz="0" w:space="0" w:color="auto"/>
                            <w:bottom w:val="none" w:sz="0" w:space="0" w:color="auto"/>
                            <w:right w:val="none" w:sz="0" w:space="0" w:color="auto"/>
                          </w:divBdr>
                        </w:div>
                        <w:div w:id="1173686333">
                          <w:marLeft w:val="0"/>
                          <w:marRight w:val="0"/>
                          <w:marTop w:val="0"/>
                          <w:marBottom w:val="0"/>
                          <w:divBdr>
                            <w:top w:val="none" w:sz="0" w:space="0" w:color="auto"/>
                            <w:left w:val="none" w:sz="0" w:space="0" w:color="auto"/>
                            <w:bottom w:val="none" w:sz="0" w:space="0" w:color="auto"/>
                            <w:right w:val="none" w:sz="0" w:space="0" w:color="auto"/>
                          </w:divBdr>
                        </w:div>
                        <w:div w:id="1201936827">
                          <w:marLeft w:val="0"/>
                          <w:marRight w:val="0"/>
                          <w:marTop w:val="0"/>
                          <w:marBottom w:val="0"/>
                          <w:divBdr>
                            <w:top w:val="none" w:sz="0" w:space="0" w:color="auto"/>
                            <w:left w:val="none" w:sz="0" w:space="0" w:color="auto"/>
                            <w:bottom w:val="none" w:sz="0" w:space="0" w:color="auto"/>
                            <w:right w:val="none" w:sz="0" w:space="0" w:color="auto"/>
                          </w:divBdr>
                        </w:div>
                        <w:div w:id="1204365731">
                          <w:marLeft w:val="0"/>
                          <w:marRight w:val="0"/>
                          <w:marTop w:val="0"/>
                          <w:marBottom w:val="0"/>
                          <w:divBdr>
                            <w:top w:val="none" w:sz="0" w:space="0" w:color="auto"/>
                            <w:left w:val="none" w:sz="0" w:space="0" w:color="auto"/>
                            <w:bottom w:val="none" w:sz="0" w:space="0" w:color="auto"/>
                            <w:right w:val="none" w:sz="0" w:space="0" w:color="auto"/>
                          </w:divBdr>
                        </w:div>
                        <w:div w:id="1258828502">
                          <w:marLeft w:val="0"/>
                          <w:marRight w:val="0"/>
                          <w:marTop w:val="0"/>
                          <w:marBottom w:val="0"/>
                          <w:divBdr>
                            <w:top w:val="none" w:sz="0" w:space="0" w:color="auto"/>
                            <w:left w:val="none" w:sz="0" w:space="0" w:color="auto"/>
                            <w:bottom w:val="none" w:sz="0" w:space="0" w:color="auto"/>
                            <w:right w:val="none" w:sz="0" w:space="0" w:color="auto"/>
                          </w:divBdr>
                        </w:div>
                        <w:div w:id="1281106252">
                          <w:marLeft w:val="0"/>
                          <w:marRight w:val="0"/>
                          <w:marTop w:val="0"/>
                          <w:marBottom w:val="0"/>
                          <w:divBdr>
                            <w:top w:val="none" w:sz="0" w:space="0" w:color="auto"/>
                            <w:left w:val="none" w:sz="0" w:space="0" w:color="auto"/>
                            <w:bottom w:val="none" w:sz="0" w:space="0" w:color="auto"/>
                            <w:right w:val="none" w:sz="0" w:space="0" w:color="auto"/>
                          </w:divBdr>
                        </w:div>
                        <w:div w:id="1342199658">
                          <w:marLeft w:val="0"/>
                          <w:marRight w:val="0"/>
                          <w:marTop w:val="0"/>
                          <w:marBottom w:val="0"/>
                          <w:divBdr>
                            <w:top w:val="none" w:sz="0" w:space="0" w:color="auto"/>
                            <w:left w:val="none" w:sz="0" w:space="0" w:color="auto"/>
                            <w:bottom w:val="none" w:sz="0" w:space="0" w:color="auto"/>
                            <w:right w:val="none" w:sz="0" w:space="0" w:color="auto"/>
                          </w:divBdr>
                        </w:div>
                        <w:div w:id="1548030295">
                          <w:marLeft w:val="0"/>
                          <w:marRight w:val="0"/>
                          <w:marTop w:val="0"/>
                          <w:marBottom w:val="0"/>
                          <w:divBdr>
                            <w:top w:val="none" w:sz="0" w:space="0" w:color="auto"/>
                            <w:left w:val="none" w:sz="0" w:space="0" w:color="auto"/>
                            <w:bottom w:val="none" w:sz="0" w:space="0" w:color="auto"/>
                            <w:right w:val="none" w:sz="0" w:space="0" w:color="auto"/>
                          </w:divBdr>
                        </w:div>
                        <w:div w:id="1619067352">
                          <w:marLeft w:val="0"/>
                          <w:marRight w:val="0"/>
                          <w:marTop w:val="0"/>
                          <w:marBottom w:val="0"/>
                          <w:divBdr>
                            <w:top w:val="none" w:sz="0" w:space="0" w:color="auto"/>
                            <w:left w:val="none" w:sz="0" w:space="0" w:color="auto"/>
                            <w:bottom w:val="none" w:sz="0" w:space="0" w:color="auto"/>
                            <w:right w:val="none" w:sz="0" w:space="0" w:color="auto"/>
                          </w:divBdr>
                        </w:div>
                        <w:div w:id="1868903482">
                          <w:marLeft w:val="0"/>
                          <w:marRight w:val="0"/>
                          <w:marTop w:val="0"/>
                          <w:marBottom w:val="0"/>
                          <w:divBdr>
                            <w:top w:val="none" w:sz="0" w:space="0" w:color="auto"/>
                            <w:left w:val="none" w:sz="0" w:space="0" w:color="auto"/>
                            <w:bottom w:val="none" w:sz="0" w:space="0" w:color="auto"/>
                            <w:right w:val="none" w:sz="0" w:space="0" w:color="auto"/>
                          </w:divBdr>
                        </w:div>
                        <w:div w:id="1901089137">
                          <w:marLeft w:val="0"/>
                          <w:marRight w:val="0"/>
                          <w:marTop w:val="0"/>
                          <w:marBottom w:val="0"/>
                          <w:divBdr>
                            <w:top w:val="none" w:sz="0" w:space="0" w:color="auto"/>
                            <w:left w:val="none" w:sz="0" w:space="0" w:color="auto"/>
                            <w:bottom w:val="none" w:sz="0" w:space="0" w:color="auto"/>
                            <w:right w:val="none" w:sz="0" w:space="0" w:color="auto"/>
                          </w:divBdr>
                        </w:div>
                      </w:divsChild>
                    </w:div>
                    <w:div w:id="1949698848">
                      <w:marLeft w:val="0"/>
                      <w:marRight w:val="0"/>
                      <w:marTop w:val="0"/>
                      <w:marBottom w:val="0"/>
                      <w:divBdr>
                        <w:top w:val="none" w:sz="0" w:space="0" w:color="auto"/>
                        <w:left w:val="none" w:sz="0" w:space="0" w:color="auto"/>
                        <w:bottom w:val="none" w:sz="0" w:space="0" w:color="auto"/>
                        <w:right w:val="none" w:sz="0" w:space="0" w:color="auto"/>
                      </w:divBdr>
                    </w:div>
                    <w:div w:id="1990473054">
                      <w:marLeft w:val="0"/>
                      <w:marRight w:val="0"/>
                      <w:marTop w:val="0"/>
                      <w:marBottom w:val="0"/>
                      <w:divBdr>
                        <w:top w:val="none" w:sz="0" w:space="0" w:color="auto"/>
                        <w:left w:val="none" w:sz="0" w:space="0" w:color="auto"/>
                        <w:bottom w:val="none" w:sz="0" w:space="0" w:color="auto"/>
                        <w:right w:val="none" w:sz="0" w:space="0" w:color="auto"/>
                      </w:divBdr>
                    </w:div>
                    <w:div w:id="2042048516">
                      <w:marLeft w:val="0"/>
                      <w:marRight w:val="0"/>
                      <w:marTop w:val="0"/>
                      <w:marBottom w:val="0"/>
                      <w:divBdr>
                        <w:top w:val="none" w:sz="0" w:space="0" w:color="auto"/>
                        <w:left w:val="none" w:sz="0" w:space="0" w:color="auto"/>
                        <w:bottom w:val="none" w:sz="0" w:space="0" w:color="auto"/>
                        <w:right w:val="none" w:sz="0" w:space="0" w:color="auto"/>
                      </w:divBdr>
                    </w:div>
                  </w:divsChild>
                </w:div>
                <w:div w:id="1293365059">
                  <w:marLeft w:val="0"/>
                  <w:marRight w:val="0"/>
                  <w:marTop w:val="0"/>
                  <w:marBottom w:val="0"/>
                  <w:divBdr>
                    <w:top w:val="none" w:sz="0" w:space="0" w:color="auto"/>
                    <w:left w:val="none" w:sz="0" w:space="0" w:color="auto"/>
                    <w:bottom w:val="none" w:sz="0" w:space="0" w:color="auto"/>
                    <w:right w:val="none" w:sz="0" w:space="0" w:color="auto"/>
                  </w:divBdr>
                  <w:divsChild>
                    <w:div w:id="443422360">
                      <w:marLeft w:val="0"/>
                      <w:marRight w:val="0"/>
                      <w:marTop w:val="0"/>
                      <w:marBottom w:val="0"/>
                      <w:divBdr>
                        <w:top w:val="none" w:sz="0" w:space="0" w:color="auto"/>
                        <w:left w:val="none" w:sz="0" w:space="0" w:color="auto"/>
                        <w:bottom w:val="none" w:sz="0" w:space="0" w:color="auto"/>
                        <w:right w:val="none" w:sz="0" w:space="0" w:color="auto"/>
                      </w:divBdr>
                      <w:divsChild>
                        <w:div w:id="426577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198993">
                              <w:marLeft w:val="0"/>
                              <w:marRight w:val="0"/>
                              <w:marTop w:val="0"/>
                              <w:marBottom w:val="0"/>
                              <w:divBdr>
                                <w:top w:val="none" w:sz="0" w:space="0" w:color="auto"/>
                                <w:left w:val="none" w:sz="0" w:space="0" w:color="auto"/>
                                <w:bottom w:val="none" w:sz="0" w:space="0" w:color="auto"/>
                                <w:right w:val="none" w:sz="0" w:space="0" w:color="auto"/>
                              </w:divBdr>
                              <w:divsChild>
                                <w:div w:id="29576698">
                                  <w:marLeft w:val="0"/>
                                  <w:marRight w:val="0"/>
                                  <w:marTop w:val="0"/>
                                  <w:marBottom w:val="0"/>
                                  <w:divBdr>
                                    <w:top w:val="none" w:sz="0" w:space="0" w:color="auto"/>
                                    <w:left w:val="none" w:sz="0" w:space="0" w:color="auto"/>
                                    <w:bottom w:val="none" w:sz="0" w:space="0" w:color="auto"/>
                                    <w:right w:val="none" w:sz="0" w:space="0" w:color="auto"/>
                                  </w:divBdr>
                                </w:div>
                                <w:div w:id="113066720">
                                  <w:marLeft w:val="0"/>
                                  <w:marRight w:val="0"/>
                                  <w:marTop w:val="0"/>
                                  <w:marBottom w:val="0"/>
                                  <w:divBdr>
                                    <w:top w:val="none" w:sz="0" w:space="0" w:color="auto"/>
                                    <w:left w:val="none" w:sz="0" w:space="0" w:color="auto"/>
                                    <w:bottom w:val="none" w:sz="0" w:space="0" w:color="auto"/>
                                    <w:right w:val="none" w:sz="0" w:space="0" w:color="auto"/>
                                  </w:divBdr>
                                </w:div>
                                <w:div w:id="121968349">
                                  <w:marLeft w:val="0"/>
                                  <w:marRight w:val="0"/>
                                  <w:marTop w:val="0"/>
                                  <w:marBottom w:val="0"/>
                                  <w:divBdr>
                                    <w:top w:val="none" w:sz="0" w:space="0" w:color="auto"/>
                                    <w:left w:val="none" w:sz="0" w:space="0" w:color="auto"/>
                                    <w:bottom w:val="none" w:sz="0" w:space="0" w:color="auto"/>
                                    <w:right w:val="none" w:sz="0" w:space="0" w:color="auto"/>
                                  </w:divBdr>
                                </w:div>
                                <w:div w:id="195895727">
                                  <w:marLeft w:val="0"/>
                                  <w:marRight w:val="0"/>
                                  <w:marTop w:val="0"/>
                                  <w:marBottom w:val="0"/>
                                  <w:divBdr>
                                    <w:top w:val="none" w:sz="0" w:space="0" w:color="auto"/>
                                    <w:left w:val="none" w:sz="0" w:space="0" w:color="auto"/>
                                    <w:bottom w:val="none" w:sz="0" w:space="0" w:color="auto"/>
                                    <w:right w:val="none" w:sz="0" w:space="0" w:color="auto"/>
                                  </w:divBdr>
                                </w:div>
                                <w:div w:id="214855598">
                                  <w:marLeft w:val="0"/>
                                  <w:marRight w:val="0"/>
                                  <w:marTop w:val="0"/>
                                  <w:marBottom w:val="0"/>
                                  <w:divBdr>
                                    <w:top w:val="none" w:sz="0" w:space="0" w:color="auto"/>
                                    <w:left w:val="none" w:sz="0" w:space="0" w:color="auto"/>
                                    <w:bottom w:val="none" w:sz="0" w:space="0" w:color="auto"/>
                                    <w:right w:val="none" w:sz="0" w:space="0" w:color="auto"/>
                                  </w:divBdr>
                                </w:div>
                                <w:div w:id="225073178">
                                  <w:marLeft w:val="0"/>
                                  <w:marRight w:val="0"/>
                                  <w:marTop w:val="0"/>
                                  <w:marBottom w:val="0"/>
                                  <w:divBdr>
                                    <w:top w:val="none" w:sz="0" w:space="0" w:color="auto"/>
                                    <w:left w:val="none" w:sz="0" w:space="0" w:color="auto"/>
                                    <w:bottom w:val="none" w:sz="0" w:space="0" w:color="auto"/>
                                    <w:right w:val="none" w:sz="0" w:space="0" w:color="auto"/>
                                  </w:divBdr>
                                </w:div>
                                <w:div w:id="316804678">
                                  <w:marLeft w:val="0"/>
                                  <w:marRight w:val="0"/>
                                  <w:marTop w:val="0"/>
                                  <w:marBottom w:val="0"/>
                                  <w:divBdr>
                                    <w:top w:val="none" w:sz="0" w:space="0" w:color="auto"/>
                                    <w:left w:val="none" w:sz="0" w:space="0" w:color="auto"/>
                                    <w:bottom w:val="none" w:sz="0" w:space="0" w:color="auto"/>
                                    <w:right w:val="none" w:sz="0" w:space="0" w:color="auto"/>
                                  </w:divBdr>
                                </w:div>
                                <w:div w:id="339896232">
                                  <w:marLeft w:val="0"/>
                                  <w:marRight w:val="0"/>
                                  <w:marTop w:val="0"/>
                                  <w:marBottom w:val="0"/>
                                  <w:divBdr>
                                    <w:top w:val="none" w:sz="0" w:space="0" w:color="auto"/>
                                    <w:left w:val="none" w:sz="0" w:space="0" w:color="auto"/>
                                    <w:bottom w:val="none" w:sz="0" w:space="0" w:color="auto"/>
                                    <w:right w:val="none" w:sz="0" w:space="0" w:color="auto"/>
                                  </w:divBdr>
                                </w:div>
                                <w:div w:id="400567917">
                                  <w:marLeft w:val="0"/>
                                  <w:marRight w:val="0"/>
                                  <w:marTop w:val="0"/>
                                  <w:marBottom w:val="0"/>
                                  <w:divBdr>
                                    <w:top w:val="none" w:sz="0" w:space="0" w:color="auto"/>
                                    <w:left w:val="none" w:sz="0" w:space="0" w:color="auto"/>
                                    <w:bottom w:val="none" w:sz="0" w:space="0" w:color="auto"/>
                                    <w:right w:val="none" w:sz="0" w:space="0" w:color="auto"/>
                                  </w:divBdr>
                                </w:div>
                                <w:div w:id="418209573">
                                  <w:marLeft w:val="0"/>
                                  <w:marRight w:val="0"/>
                                  <w:marTop w:val="0"/>
                                  <w:marBottom w:val="0"/>
                                  <w:divBdr>
                                    <w:top w:val="none" w:sz="0" w:space="0" w:color="auto"/>
                                    <w:left w:val="none" w:sz="0" w:space="0" w:color="auto"/>
                                    <w:bottom w:val="none" w:sz="0" w:space="0" w:color="auto"/>
                                    <w:right w:val="none" w:sz="0" w:space="0" w:color="auto"/>
                                  </w:divBdr>
                                </w:div>
                                <w:div w:id="439683193">
                                  <w:marLeft w:val="0"/>
                                  <w:marRight w:val="0"/>
                                  <w:marTop w:val="0"/>
                                  <w:marBottom w:val="0"/>
                                  <w:divBdr>
                                    <w:top w:val="none" w:sz="0" w:space="0" w:color="auto"/>
                                    <w:left w:val="none" w:sz="0" w:space="0" w:color="auto"/>
                                    <w:bottom w:val="none" w:sz="0" w:space="0" w:color="auto"/>
                                    <w:right w:val="none" w:sz="0" w:space="0" w:color="auto"/>
                                  </w:divBdr>
                                </w:div>
                                <w:div w:id="504824976">
                                  <w:marLeft w:val="0"/>
                                  <w:marRight w:val="0"/>
                                  <w:marTop w:val="0"/>
                                  <w:marBottom w:val="0"/>
                                  <w:divBdr>
                                    <w:top w:val="none" w:sz="0" w:space="0" w:color="auto"/>
                                    <w:left w:val="none" w:sz="0" w:space="0" w:color="auto"/>
                                    <w:bottom w:val="none" w:sz="0" w:space="0" w:color="auto"/>
                                    <w:right w:val="none" w:sz="0" w:space="0" w:color="auto"/>
                                  </w:divBdr>
                                </w:div>
                                <w:div w:id="534579440">
                                  <w:marLeft w:val="0"/>
                                  <w:marRight w:val="0"/>
                                  <w:marTop w:val="0"/>
                                  <w:marBottom w:val="0"/>
                                  <w:divBdr>
                                    <w:top w:val="none" w:sz="0" w:space="0" w:color="auto"/>
                                    <w:left w:val="none" w:sz="0" w:space="0" w:color="auto"/>
                                    <w:bottom w:val="none" w:sz="0" w:space="0" w:color="auto"/>
                                    <w:right w:val="none" w:sz="0" w:space="0" w:color="auto"/>
                                  </w:divBdr>
                                </w:div>
                                <w:div w:id="544483481">
                                  <w:marLeft w:val="0"/>
                                  <w:marRight w:val="0"/>
                                  <w:marTop w:val="0"/>
                                  <w:marBottom w:val="0"/>
                                  <w:divBdr>
                                    <w:top w:val="none" w:sz="0" w:space="0" w:color="auto"/>
                                    <w:left w:val="none" w:sz="0" w:space="0" w:color="auto"/>
                                    <w:bottom w:val="none" w:sz="0" w:space="0" w:color="auto"/>
                                    <w:right w:val="none" w:sz="0" w:space="0" w:color="auto"/>
                                  </w:divBdr>
                                </w:div>
                                <w:div w:id="570771635">
                                  <w:marLeft w:val="0"/>
                                  <w:marRight w:val="0"/>
                                  <w:marTop w:val="0"/>
                                  <w:marBottom w:val="0"/>
                                  <w:divBdr>
                                    <w:top w:val="none" w:sz="0" w:space="0" w:color="auto"/>
                                    <w:left w:val="none" w:sz="0" w:space="0" w:color="auto"/>
                                    <w:bottom w:val="none" w:sz="0" w:space="0" w:color="auto"/>
                                    <w:right w:val="none" w:sz="0" w:space="0" w:color="auto"/>
                                  </w:divBdr>
                                </w:div>
                                <w:div w:id="575625654">
                                  <w:marLeft w:val="0"/>
                                  <w:marRight w:val="0"/>
                                  <w:marTop w:val="0"/>
                                  <w:marBottom w:val="0"/>
                                  <w:divBdr>
                                    <w:top w:val="none" w:sz="0" w:space="0" w:color="auto"/>
                                    <w:left w:val="none" w:sz="0" w:space="0" w:color="auto"/>
                                    <w:bottom w:val="none" w:sz="0" w:space="0" w:color="auto"/>
                                    <w:right w:val="none" w:sz="0" w:space="0" w:color="auto"/>
                                  </w:divBdr>
                                </w:div>
                                <w:div w:id="627471099">
                                  <w:marLeft w:val="0"/>
                                  <w:marRight w:val="0"/>
                                  <w:marTop w:val="0"/>
                                  <w:marBottom w:val="0"/>
                                  <w:divBdr>
                                    <w:top w:val="none" w:sz="0" w:space="0" w:color="auto"/>
                                    <w:left w:val="none" w:sz="0" w:space="0" w:color="auto"/>
                                    <w:bottom w:val="none" w:sz="0" w:space="0" w:color="auto"/>
                                    <w:right w:val="none" w:sz="0" w:space="0" w:color="auto"/>
                                  </w:divBdr>
                                </w:div>
                                <w:div w:id="673579609">
                                  <w:marLeft w:val="0"/>
                                  <w:marRight w:val="0"/>
                                  <w:marTop w:val="0"/>
                                  <w:marBottom w:val="0"/>
                                  <w:divBdr>
                                    <w:top w:val="none" w:sz="0" w:space="0" w:color="auto"/>
                                    <w:left w:val="none" w:sz="0" w:space="0" w:color="auto"/>
                                    <w:bottom w:val="none" w:sz="0" w:space="0" w:color="auto"/>
                                    <w:right w:val="none" w:sz="0" w:space="0" w:color="auto"/>
                                  </w:divBdr>
                                </w:div>
                                <w:div w:id="714696589">
                                  <w:marLeft w:val="0"/>
                                  <w:marRight w:val="0"/>
                                  <w:marTop w:val="0"/>
                                  <w:marBottom w:val="0"/>
                                  <w:divBdr>
                                    <w:top w:val="none" w:sz="0" w:space="0" w:color="auto"/>
                                    <w:left w:val="none" w:sz="0" w:space="0" w:color="auto"/>
                                    <w:bottom w:val="none" w:sz="0" w:space="0" w:color="auto"/>
                                    <w:right w:val="none" w:sz="0" w:space="0" w:color="auto"/>
                                  </w:divBdr>
                                </w:div>
                                <w:div w:id="716706017">
                                  <w:marLeft w:val="0"/>
                                  <w:marRight w:val="0"/>
                                  <w:marTop w:val="0"/>
                                  <w:marBottom w:val="0"/>
                                  <w:divBdr>
                                    <w:top w:val="none" w:sz="0" w:space="0" w:color="auto"/>
                                    <w:left w:val="none" w:sz="0" w:space="0" w:color="auto"/>
                                    <w:bottom w:val="none" w:sz="0" w:space="0" w:color="auto"/>
                                    <w:right w:val="none" w:sz="0" w:space="0" w:color="auto"/>
                                  </w:divBdr>
                                </w:div>
                                <w:div w:id="728648250">
                                  <w:marLeft w:val="0"/>
                                  <w:marRight w:val="0"/>
                                  <w:marTop w:val="0"/>
                                  <w:marBottom w:val="0"/>
                                  <w:divBdr>
                                    <w:top w:val="none" w:sz="0" w:space="0" w:color="auto"/>
                                    <w:left w:val="none" w:sz="0" w:space="0" w:color="auto"/>
                                    <w:bottom w:val="none" w:sz="0" w:space="0" w:color="auto"/>
                                    <w:right w:val="none" w:sz="0" w:space="0" w:color="auto"/>
                                  </w:divBdr>
                                </w:div>
                                <w:div w:id="770319751">
                                  <w:marLeft w:val="0"/>
                                  <w:marRight w:val="0"/>
                                  <w:marTop w:val="0"/>
                                  <w:marBottom w:val="0"/>
                                  <w:divBdr>
                                    <w:top w:val="none" w:sz="0" w:space="0" w:color="auto"/>
                                    <w:left w:val="none" w:sz="0" w:space="0" w:color="auto"/>
                                    <w:bottom w:val="none" w:sz="0" w:space="0" w:color="auto"/>
                                    <w:right w:val="none" w:sz="0" w:space="0" w:color="auto"/>
                                  </w:divBdr>
                                </w:div>
                                <w:div w:id="786394397">
                                  <w:marLeft w:val="0"/>
                                  <w:marRight w:val="0"/>
                                  <w:marTop w:val="0"/>
                                  <w:marBottom w:val="0"/>
                                  <w:divBdr>
                                    <w:top w:val="none" w:sz="0" w:space="0" w:color="auto"/>
                                    <w:left w:val="none" w:sz="0" w:space="0" w:color="auto"/>
                                    <w:bottom w:val="none" w:sz="0" w:space="0" w:color="auto"/>
                                    <w:right w:val="none" w:sz="0" w:space="0" w:color="auto"/>
                                  </w:divBdr>
                                </w:div>
                                <w:div w:id="787553150">
                                  <w:marLeft w:val="0"/>
                                  <w:marRight w:val="0"/>
                                  <w:marTop w:val="0"/>
                                  <w:marBottom w:val="0"/>
                                  <w:divBdr>
                                    <w:top w:val="none" w:sz="0" w:space="0" w:color="auto"/>
                                    <w:left w:val="none" w:sz="0" w:space="0" w:color="auto"/>
                                    <w:bottom w:val="none" w:sz="0" w:space="0" w:color="auto"/>
                                    <w:right w:val="none" w:sz="0" w:space="0" w:color="auto"/>
                                  </w:divBdr>
                                </w:div>
                                <w:div w:id="804155930">
                                  <w:marLeft w:val="0"/>
                                  <w:marRight w:val="0"/>
                                  <w:marTop w:val="0"/>
                                  <w:marBottom w:val="0"/>
                                  <w:divBdr>
                                    <w:top w:val="none" w:sz="0" w:space="0" w:color="auto"/>
                                    <w:left w:val="none" w:sz="0" w:space="0" w:color="auto"/>
                                    <w:bottom w:val="none" w:sz="0" w:space="0" w:color="auto"/>
                                    <w:right w:val="none" w:sz="0" w:space="0" w:color="auto"/>
                                  </w:divBdr>
                                </w:div>
                                <w:div w:id="874079303">
                                  <w:marLeft w:val="0"/>
                                  <w:marRight w:val="0"/>
                                  <w:marTop w:val="0"/>
                                  <w:marBottom w:val="0"/>
                                  <w:divBdr>
                                    <w:top w:val="none" w:sz="0" w:space="0" w:color="auto"/>
                                    <w:left w:val="none" w:sz="0" w:space="0" w:color="auto"/>
                                    <w:bottom w:val="none" w:sz="0" w:space="0" w:color="auto"/>
                                    <w:right w:val="none" w:sz="0" w:space="0" w:color="auto"/>
                                  </w:divBdr>
                                </w:div>
                                <w:div w:id="893852524">
                                  <w:marLeft w:val="0"/>
                                  <w:marRight w:val="0"/>
                                  <w:marTop w:val="0"/>
                                  <w:marBottom w:val="0"/>
                                  <w:divBdr>
                                    <w:top w:val="none" w:sz="0" w:space="0" w:color="auto"/>
                                    <w:left w:val="none" w:sz="0" w:space="0" w:color="auto"/>
                                    <w:bottom w:val="none" w:sz="0" w:space="0" w:color="auto"/>
                                    <w:right w:val="none" w:sz="0" w:space="0" w:color="auto"/>
                                  </w:divBdr>
                                </w:div>
                                <w:div w:id="938682773">
                                  <w:marLeft w:val="0"/>
                                  <w:marRight w:val="0"/>
                                  <w:marTop w:val="0"/>
                                  <w:marBottom w:val="0"/>
                                  <w:divBdr>
                                    <w:top w:val="none" w:sz="0" w:space="0" w:color="auto"/>
                                    <w:left w:val="none" w:sz="0" w:space="0" w:color="auto"/>
                                    <w:bottom w:val="none" w:sz="0" w:space="0" w:color="auto"/>
                                    <w:right w:val="none" w:sz="0" w:space="0" w:color="auto"/>
                                  </w:divBdr>
                                </w:div>
                                <w:div w:id="983586569">
                                  <w:marLeft w:val="0"/>
                                  <w:marRight w:val="0"/>
                                  <w:marTop w:val="0"/>
                                  <w:marBottom w:val="0"/>
                                  <w:divBdr>
                                    <w:top w:val="none" w:sz="0" w:space="0" w:color="auto"/>
                                    <w:left w:val="none" w:sz="0" w:space="0" w:color="auto"/>
                                    <w:bottom w:val="none" w:sz="0" w:space="0" w:color="auto"/>
                                    <w:right w:val="none" w:sz="0" w:space="0" w:color="auto"/>
                                  </w:divBdr>
                                </w:div>
                                <w:div w:id="1001279458">
                                  <w:marLeft w:val="0"/>
                                  <w:marRight w:val="0"/>
                                  <w:marTop w:val="0"/>
                                  <w:marBottom w:val="0"/>
                                  <w:divBdr>
                                    <w:top w:val="none" w:sz="0" w:space="0" w:color="auto"/>
                                    <w:left w:val="none" w:sz="0" w:space="0" w:color="auto"/>
                                    <w:bottom w:val="none" w:sz="0" w:space="0" w:color="auto"/>
                                    <w:right w:val="none" w:sz="0" w:space="0" w:color="auto"/>
                                  </w:divBdr>
                                </w:div>
                                <w:div w:id="1117600075">
                                  <w:marLeft w:val="0"/>
                                  <w:marRight w:val="0"/>
                                  <w:marTop w:val="0"/>
                                  <w:marBottom w:val="0"/>
                                  <w:divBdr>
                                    <w:top w:val="none" w:sz="0" w:space="0" w:color="auto"/>
                                    <w:left w:val="none" w:sz="0" w:space="0" w:color="auto"/>
                                    <w:bottom w:val="none" w:sz="0" w:space="0" w:color="auto"/>
                                    <w:right w:val="none" w:sz="0" w:space="0" w:color="auto"/>
                                  </w:divBdr>
                                </w:div>
                                <w:div w:id="1140655703">
                                  <w:marLeft w:val="0"/>
                                  <w:marRight w:val="0"/>
                                  <w:marTop w:val="0"/>
                                  <w:marBottom w:val="0"/>
                                  <w:divBdr>
                                    <w:top w:val="none" w:sz="0" w:space="0" w:color="auto"/>
                                    <w:left w:val="none" w:sz="0" w:space="0" w:color="auto"/>
                                    <w:bottom w:val="none" w:sz="0" w:space="0" w:color="auto"/>
                                    <w:right w:val="none" w:sz="0" w:space="0" w:color="auto"/>
                                  </w:divBdr>
                                </w:div>
                                <w:div w:id="1197743486">
                                  <w:marLeft w:val="0"/>
                                  <w:marRight w:val="0"/>
                                  <w:marTop w:val="0"/>
                                  <w:marBottom w:val="0"/>
                                  <w:divBdr>
                                    <w:top w:val="none" w:sz="0" w:space="0" w:color="auto"/>
                                    <w:left w:val="none" w:sz="0" w:space="0" w:color="auto"/>
                                    <w:bottom w:val="none" w:sz="0" w:space="0" w:color="auto"/>
                                    <w:right w:val="none" w:sz="0" w:space="0" w:color="auto"/>
                                  </w:divBdr>
                                </w:div>
                                <w:div w:id="1455441391">
                                  <w:marLeft w:val="0"/>
                                  <w:marRight w:val="0"/>
                                  <w:marTop w:val="0"/>
                                  <w:marBottom w:val="0"/>
                                  <w:divBdr>
                                    <w:top w:val="none" w:sz="0" w:space="0" w:color="auto"/>
                                    <w:left w:val="none" w:sz="0" w:space="0" w:color="auto"/>
                                    <w:bottom w:val="none" w:sz="0" w:space="0" w:color="auto"/>
                                    <w:right w:val="none" w:sz="0" w:space="0" w:color="auto"/>
                                  </w:divBdr>
                                </w:div>
                                <w:div w:id="1709795961">
                                  <w:marLeft w:val="0"/>
                                  <w:marRight w:val="0"/>
                                  <w:marTop w:val="0"/>
                                  <w:marBottom w:val="0"/>
                                  <w:divBdr>
                                    <w:top w:val="none" w:sz="0" w:space="0" w:color="auto"/>
                                    <w:left w:val="none" w:sz="0" w:space="0" w:color="auto"/>
                                    <w:bottom w:val="none" w:sz="0" w:space="0" w:color="auto"/>
                                    <w:right w:val="none" w:sz="0" w:space="0" w:color="auto"/>
                                  </w:divBdr>
                                </w:div>
                                <w:div w:id="1851871683">
                                  <w:marLeft w:val="0"/>
                                  <w:marRight w:val="0"/>
                                  <w:marTop w:val="0"/>
                                  <w:marBottom w:val="0"/>
                                  <w:divBdr>
                                    <w:top w:val="none" w:sz="0" w:space="0" w:color="auto"/>
                                    <w:left w:val="none" w:sz="0" w:space="0" w:color="auto"/>
                                    <w:bottom w:val="none" w:sz="0" w:space="0" w:color="auto"/>
                                    <w:right w:val="none" w:sz="0" w:space="0" w:color="auto"/>
                                  </w:divBdr>
                                </w:div>
                                <w:div w:id="2051563716">
                                  <w:marLeft w:val="0"/>
                                  <w:marRight w:val="0"/>
                                  <w:marTop w:val="0"/>
                                  <w:marBottom w:val="0"/>
                                  <w:divBdr>
                                    <w:top w:val="none" w:sz="0" w:space="0" w:color="auto"/>
                                    <w:left w:val="none" w:sz="0" w:space="0" w:color="auto"/>
                                    <w:bottom w:val="none" w:sz="0" w:space="0" w:color="auto"/>
                                    <w:right w:val="none" w:sz="0" w:space="0" w:color="auto"/>
                                  </w:divBdr>
                                </w:div>
                                <w:div w:id="20872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051459">
          <w:marLeft w:val="0"/>
          <w:marRight w:val="0"/>
          <w:marTop w:val="0"/>
          <w:marBottom w:val="0"/>
          <w:divBdr>
            <w:top w:val="none" w:sz="0" w:space="0" w:color="auto"/>
            <w:left w:val="none" w:sz="0" w:space="0" w:color="auto"/>
            <w:bottom w:val="none" w:sz="0" w:space="0" w:color="auto"/>
            <w:right w:val="none" w:sz="0" w:space="0" w:color="auto"/>
          </w:divBdr>
        </w:div>
        <w:div w:id="1911309858">
          <w:marLeft w:val="0"/>
          <w:marRight w:val="0"/>
          <w:marTop w:val="0"/>
          <w:marBottom w:val="0"/>
          <w:divBdr>
            <w:top w:val="none" w:sz="0" w:space="0" w:color="auto"/>
            <w:left w:val="none" w:sz="0" w:space="0" w:color="auto"/>
            <w:bottom w:val="none" w:sz="0" w:space="0" w:color="auto"/>
            <w:right w:val="none" w:sz="0" w:space="0" w:color="auto"/>
          </w:divBdr>
        </w:div>
        <w:div w:id="2097089712">
          <w:marLeft w:val="0"/>
          <w:marRight w:val="0"/>
          <w:marTop w:val="0"/>
          <w:marBottom w:val="0"/>
          <w:divBdr>
            <w:top w:val="none" w:sz="0" w:space="0" w:color="auto"/>
            <w:left w:val="none" w:sz="0" w:space="0" w:color="auto"/>
            <w:bottom w:val="none" w:sz="0" w:space="0" w:color="auto"/>
            <w:right w:val="none" w:sz="0" w:space="0" w:color="auto"/>
          </w:divBdr>
        </w:div>
      </w:divsChild>
    </w:div>
    <w:div w:id="1549685385">
      <w:bodyDiv w:val="1"/>
      <w:marLeft w:val="0"/>
      <w:marRight w:val="0"/>
      <w:marTop w:val="0"/>
      <w:marBottom w:val="0"/>
      <w:divBdr>
        <w:top w:val="none" w:sz="0" w:space="0" w:color="auto"/>
        <w:left w:val="none" w:sz="0" w:space="0" w:color="auto"/>
        <w:bottom w:val="none" w:sz="0" w:space="0" w:color="auto"/>
        <w:right w:val="none" w:sz="0" w:space="0" w:color="auto"/>
      </w:divBdr>
    </w:div>
    <w:div w:id="207311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1956</ap:Words>
  <ap:Characters>10759</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Geannoteerde agenda informele milieuraad</vt:lpstr>
    </vt:vector>
  </ap:TitlesOfParts>
  <ap:LinksUpToDate>false</ap:LinksUpToDate>
  <ap:CharactersWithSpaces>12690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2014-04-14T15:50:00.0000000Z</lastPrinted>
  <dcterms:created xsi:type="dcterms:W3CDTF">2014-04-22T15:56:00.0000000Z</dcterms:created>
  <dcterms:modified xsi:type="dcterms:W3CDTF">2014-04-22T15:56:00.0000000Z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0x01010002920785C7E38841BDACE8D2FD31D371</vt:lpwstr>
  </property>
</Properties>
</file>