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4E9" w:rsidP="001304E9" w:rsidRDefault="001304E9">
      <w:pPr>
        <w:rPr>
          <w:rFonts w:ascii="Tahoma" w:hAnsi="Tahoma" w:eastAsia="Times New Roman" w:cs="Tahoma"/>
          <w:sz w:val="20"/>
          <w:szCs w:val="20"/>
          <w:lang w:eastAsia="nl-NL"/>
        </w:rPr>
      </w:pP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22 april 2014 17:24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Berndsen-Jansen (D66) brief stand zaken oplossen knelpunten alarmnummer 112 (ten behoeve van Pv 23/4)</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1304E9" w:rsidP="001304E9" w:rsidRDefault="001304E9"/>
    <w:p w:rsidR="001304E9" w:rsidP="001304E9" w:rsidRDefault="001304E9">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1304E9" w:rsidP="001304E9" w:rsidRDefault="001304E9">
      <w:pPr>
        <w:rPr>
          <w:rFonts w:ascii="Arial" w:hAnsi="Arial" w:cs="Arial"/>
          <w:color w:val="1F497D"/>
          <w:sz w:val="20"/>
          <w:szCs w:val="20"/>
        </w:rPr>
      </w:pPr>
      <w:r>
        <w:rPr>
          <w:rFonts w:ascii="Arial" w:hAnsi="Arial" w:cs="Arial"/>
          <w:color w:val="1F497D"/>
          <w:sz w:val="20"/>
          <w:szCs w:val="20"/>
        </w:rPr>
        <w:br/>
        <w:t>Bijgaand treft u een verzoek van het lid Berndsen-Jansen (D66) om een brief te vragen aan de minister van Veiligheid en Justitie inzake de stand van zaken bij het structureel oplossen van knelpunten bij alarmnummer 112, te ontvangen voor het AO Veiligheidsonderwerpen op 14 mei 2014. Dit verzoek zal worden besproken tijdens de procedurevergadering van uw commissie op 23 april 2014.</w:t>
      </w:r>
    </w:p>
    <w:p w:rsidR="001304E9" w:rsidP="001304E9" w:rsidRDefault="001304E9">
      <w:pPr>
        <w:rPr>
          <w:rFonts w:ascii="Arial" w:hAnsi="Arial" w:cs="Arial"/>
          <w:color w:val="1F497D"/>
          <w:sz w:val="20"/>
          <w:szCs w:val="20"/>
        </w:rPr>
      </w:pPr>
    </w:p>
    <w:p w:rsidR="001304E9" w:rsidP="001304E9" w:rsidRDefault="001304E9">
      <w:pPr>
        <w:rPr>
          <w:rFonts w:ascii="Arial" w:hAnsi="Arial" w:cs="Arial"/>
          <w:color w:val="1F497D"/>
          <w:sz w:val="20"/>
          <w:szCs w:val="20"/>
        </w:rPr>
      </w:pPr>
    </w:p>
    <w:p w:rsidR="001304E9" w:rsidP="001304E9" w:rsidRDefault="001304E9">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1304E9" w:rsidP="001304E9" w:rsidRDefault="001304E9">
      <w:pPr>
        <w:spacing w:after="240"/>
        <w:rPr>
          <w:rFonts w:ascii="Verdana" w:hAnsi="Verdana"/>
          <w:color w:val="323296"/>
          <w:sz w:val="20"/>
          <w:szCs w:val="20"/>
          <w:lang w:eastAsia="nl-NL"/>
        </w:rPr>
      </w:pPr>
      <w:r>
        <w:rPr>
          <w:rFonts w:ascii="Verdana" w:hAnsi="Verdana"/>
          <w:color w:val="323296"/>
          <w:sz w:val="20"/>
          <w:szCs w:val="20"/>
          <w:lang w:eastAsia="nl-NL"/>
        </w:rPr>
        <w:t>Paul van Doorn</w:t>
      </w:r>
    </w:p>
    <w:p w:rsidR="001304E9" w:rsidP="001304E9" w:rsidRDefault="001304E9">
      <w:pPr>
        <w:spacing w:after="240"/>
        <w:rPr>
          <w:rFonts w:ascii="Arial" w:hAnsi="Arial" w:cs="Arial"/>
          <w:color w:val="1F497D"/>
          <w:sz w:val="20"/>
          <w:szCs w:val="20"/>
          <w:lang w:val="en-GB"/>
        </w:rPr>
      </w:pPr>
      <w:r>
        <w:rPr>
          <w:rFonts w:ascii="Verdana" w:hAnsi="Verdana"/>
          <w:color w:val="969696"/>
          <w:sz w:val="20"/>
          <w:szCs w:val="20"/>
          <w:lang w:eastAsia="nl-NL"/>
        </w:rPr>
        <w:t>Waarnemend griffier vaste commissie voor Veiligheid en Justitie</w:t>
      </w:r>
      <w:r>
        <w:rPr>
          <w:rFonts w:ascii="Verdana" w:hAnsi="Verdana"/>
          <w:color w:val="969696"/>
          <w:sz w:val="20"/>
          <w:szCs w:val="20"/>
          <w:lang w:eastAsia="nl-NL"/>
        </w:rPr>
        <w:br/>
      </w:r>
    </w:p>
    <w:p w:rsidR="001304E9" w:rsidP="001304E9" w:rsidRDefault="001304E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Carrion-Carrera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22 april 2014 17:17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Berndsen M.; Schouw G.</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D66 - rondvraag</w:t>
      </w:r>
    </w:p>
    <w:p w:rsidR="001304E9" w:rsidP="001304E9" w:rsidRDefault="001304E9"/>
    <w:p w:rsidR="001304E9" w:rsidP="001304E9" w:rsidRDefault="001304E9">
      <w:r>
        <w:t>Geachte griffie,</w:t>
      </w:r>
    </w:p>
    <w:p w:rsidR="001304E9" w:rsidP="001304E9" w:rsidRDefault="001304E9"/>
    <w:p w:rsidR="001304E9" w:rsidP="001304E9" w:rsidRDefault="001304E9">
      <w:r>
        <w:t xml:space="preserve">Hieronder vindt u het verzoek van het lid Berndsen-Jansen (D66) voor de rondvraag morgen (PV cie. </w:t>
      </w:r>
      <w:proofErr w:type="spellStart"/>
      <w:r>
        <w:t>VenJ</w:t>
      </w:r>
      <w:proofErr w:type="spellEnd"/>
      <w:r>
        <w:t>):</w:t>
      </w:r>
    </w:p>
    <w:p w:rsidR="001304E9" w:rsidP="001304E9" w:rsidRDefault="001304E9"/>
    <w:p w:rsidR="001304E9" w:rsidP="001304E9" w:rsidRDefault="001304E9">
      <w:r>
        <w:t>- Verzoek van het lid Berndsen-Jansen (D66) om voor het AO Veiligheidsonderwerpen d.d. 14 mei een brief van de minister van Veiligheid en Justitie te ontvangen over de stand van zaken van de structurele oplossing 112, met in elk geval antwoord op de vragen: hoe ver is de implementatie van de structurele oplossingen gevorderd en wanneer wordt dit traject naar verwachting afgerond?</w:t>
      </w:r>
    </w:p>
    <w:p w:rsidR="001304E9" w:rsidP="001304E9" w:rsidRDefault="001304E9"/>
    <w:p w:rsidR="001304E9" w:rsidP="001304E9" w:rsidRDefault="001304E9">
      <w:r>
        <w:t>Met vriendelijke groet,</w:t>
      </w:r>
    </w:p>
    <w:p w:rsidR="001304E9" w:rsidP="001304E9" w:rsidRDefault="001304E9"/>
    <w:p w:rsidR="001304E9" w:rsidP="001304E9" w:rsidRDefault="001304E9">
      <w:pPr>
        <w:rPr>
          <w:rFonts w:ascii="Tahoma" w:hAnsi="Tahoma" w:cs="Tahoma"/>
          <w:sz w:val="20"/>
          <w:szCs w:val="20"/>
          <w:lang w:eastAsia="nl-NL"/>
        </w:rPr>
      </w:pPr>
      <w:proofErr w:type="spellStart"/>
      <w:r>
        <w:rPr>
          <w:rFonts w:ascii="Tahoma" w:hAnsi="Tahoma" w:cs="Tahoma"/>
          <w:sz w:val="20"/>
          <w:szCs w:val="20"/>
          <w:lang w:eastAsia="nl-NL"/>
        </w:rPr>
        <w:t>Mavi</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Carrión</w:t>
      </w:r>
      <w:proofErr w:type="spellEnd"/>
      <w:r>
        <w:rPr>
          <w:rFonts w:ascii="Tahoma" w:hAnsi="Tahoma" w:cs="Tahoma"/>
          <w:sz w:val="20"/>
          <w:szCs w:val="20"/>
          <w:lang w:eastAsia="nl-NL"/>
        </w:rPr>
        <w:t xml:space="preserve"> Carrera</w:t>
      </w:r>
    </w:p>
    <w:p w:rsidR="001304E9" w:rsidP="001304E9" w:rsidRDefault="001304E9">
      <w:pPr>
        <w:rPr>
          <w:rFonts w:ascii="Tahoma" w:hAnsi="Tahoma" w:cs="Tahoma"/>
          <w:sz w:val="20"/>
          <w:szCs w:val="20"/>
          <w:lang w:eastAsia="nl-NL"/>
        </w:rPr>
      </w:pPr>
    </w:p>
    <w:p w:rsidR="001304E9" w:rsidP="001304E9" w:rsidRDefault="001304E9">
      <w:pPr>
        <w:rPr>
          <w:rFonts w:ascii="Tahoma" w:hAnsi="Tahoma" w:cs="Tahoma"/>
          <w:sz w:val="20"/>
          <w:szCs w:val="20"/>
          <w:lang w:eastAsia="nl-NL"/>
        </w:rPr>
      </w:pPr>
      <w:r>
        <w:rPr>
          <w:rFonts w:ascii="Tahoma" w:hAnsi="Tahoma" w:cs="Tahoma"/>
          <w:sz w:val="20"/>
          <w:szCs w:val="20"/>
          <w:lang w:eastAsia="nl-NL"/>
        </w:rPr>
        <w:t>Beleidsmedewerker </w:t>
      </w:r>
      <w:r>
        <w:rPr>
          <w:rFonts w:ascii="Tahoma" w:hAnsi="Tahoma" w:cs="Tahoma"/>
          <w:color w:val="000000"/>
          <w:sz w:val="20"/>
          <w:szCs w:val="20"/>
          <w:lang w:eastAsia="nl-NL"/>
        </w:rPr>
        <w:t xml:space="preserve">Veiligheid </w:t>
      </w:r>
      <w:r>
        <w:rPr>
          <w:rFonts w:ascii="Tahoma" w:hAnsi="Tahoma" w:cs="Tahoma"/>
          <w:sz w:val="20"/>
          <w:szCs w:val="20"/>
          <w:lang w:eastAsia="nl-NL"/>
        </w:rPr>
        <w:t xml:space="preserve">| </w:t>
      </w:r>
      <w:r>
        <w:rPr>
          <w:rFonts w:ascii="Tahoma" w:hAnsi="Tahoma" w:cs="Tahoma"/>
          <w:color w:val="000000"/>
          <w:sz w:val="20"/>
          <w:szCs w:val="20"/>
          <w:lang w:eastAsia="nl-NL"/>
        </w:rPr>
        <w:t>Rijksdienst</w:t>
      </w:r>
      <w:r>
        <w:rPr>
          <w:rFonts w:ascii="Tahoma" w:hAnsi="Tahoma" w:cs="Tahoma"/>
          <w:sz w:val="20"/>
          <w:szCs w:val="20"/>
          <w:lang w:eastAsia="nl-NL"/>
        </w:rPr>
        <w:br/>
        <w:t>D66 Tweede Kamerfractie</w:t>
      </w:r>
      <w:bookmarkStart w:name="_GoBack" w:id="0"/>
      <w:bookmarkEnd w:id="0"/>
    </w:p>
    <w:sectPr w:rsidR="001304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E9"/>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04E9"/>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04E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0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304E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0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1300</ap:Characters>
  <ap:DocSecurity>0</ap:DocSecurity>
  <ap:Lines>10</ap:Lines>
  <ap:Paragraphs>3</ap:Paragraphs>
  <ap:ScaleCrop>false</ap:ScaleCrop>
  <ap:LinksUpToDate>false</ap:LinksUpToDate>
  <ap:CharactersWithSpaces>1525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2014-04-22T15:45:00.0000000Z</dcterms:created>
  <dcterms:modified xsi:type="dcterms:W3CDTF">2014-04-22T15:46:00.0000000Z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