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84" w:rsidP="00692B84" w:rsidRDefault="00692B84"/>
    <w:p w:rsidR="00692B84" w:rsidP="00692B84" w:rsidRDefault="00692B84">
      <w:pPr>
        <w:rPr>
          <w:rFonts w:ascii="Calibri" w:hAnsi="Calibri"/>
          <w:color w:val="1F497D"/>
          <w:sz w:val="22"/>
          <w:szCs w:val="22"/>
        </w:rPr>
      </w:pPr>
      <w:r>
        <w:rPr>
          <w:rFonts w:ascii="Calibri" w:hAnsi="Calibri"/>
          <w:color w:val="1F497D"/>
          <w:sz w:val="22"/>
          <w:szCs w:val="22"/>
        </w:rPr>
        <w:t>De SP-fractie suggereert om het werkbezoek mijnschade/Limburg te plannen ná de ontvangst van de toegezegde brief van de minister EZ over de schaderegeling en de verjaringstermijn. Voordeel is dat dan de conclusies van de minister besproken kunnen worden met de lokale partijen.</w:t>
      </w:r>
    </w:p>
    <w:p w:rsidR="00692B84" w:rsidP="00692B84" w:rsidRDefault="00692B84">
      <w:pPr>
        <w:rPr>
          <w:rFonts w:ascii="Calibri" w:hAnsi="Calibri"/>
          <w:color w:val="1F497D"/>
          <w:sz w:val="22"/>
          <w:szCs w:val="22"/>
        </w:rPr>
      </w:pPr>
    </w:p>
    <w:p w:rsidR="00692B84" w:rsidP="00692B84" w:rsidRDefault="00692B84">
      <w:pPr>
        <w:rPr>
          <w:rFonts w:ascii="Calibri" w:hAnsi="Calibri"/>
          <w:color w:val="1F497D"/>
          <w:sz w:val="22"/>
          <w:szCs w:val="22"/>
        </w:rPr>
      </w:pPr>
      <w:r>
        <w:rPr>
          <w:rFonts w:ascii="Calibri" w:hAnsi="Calibri"/>
          <w:color w:val="1F497D"/>
          <w:sz w:val="22"/>
          <w:szCs w:val="22"/>
        </w:rPr>
        <w:t>Groet,</w:t>
      </w:r>
    </w:p>
    <w:p w:rsidR="00692B84" w:rsidP="00692B84" w:rsidRDefault="00692B84">
      <w:pPr>
        <w:rPr>
          <w:rFonts w:ascii="Calibri" w:hAnsi="Calibri"/>
          <w:color w:val="1F497D"/>
          <w:sz w:val="22"/>
          <w:szCs w:val="22"/>
        </w:rPr>
      </w:pPr>
    </w:p>
    <w:p w:rsidR="00692B84" w:rsidP="00692B84" w:rsidRDefault="00692B84">
      <w:pPr>
        <w:spacing w:before="100" w:beforeAutospacing="1" w:after="100" w:afterAutospacing="1"/>
        <w:rPr>
          <w:rFonts w:ascii="Arial" w:hAnsi="Arial" w:cs="Arial"/>
          <w:color w:val="1F497D"/>
          <w:sz w:val="20"/>
          <w:szCs w:val="20"/>
        </w:rPr>
      </w:pPr>
      <w:r>
        <w:rPr>
          <w:rFonts w:ascii="Arial" w:hAnsi="Arial" w:cs="Arial"/>
          <w:color w:val="1F497D"/>
          <w:sz w:val="20"/>
          <w:szCs w:val="20"/>
        </w:rPr>
        <w:t>Paulus Jansen,</w:t>
      </w:r>
      <w:r>
        <w:rPr>
          <w:color w:val="1F497D"/>
        </w:rPr>
        <w:t xml:space="preserve"> </w:t>
      </w:r>
      <w:r>
        <w:rPr>
          <w:color w:val="1F497D"/>
        </w:rPr>
        <w:br/>
      </w:r>
      <w:r>
        <w:rPr>
          <w:rFonts w:ascii="Arial" w:hAnsi="Arial" w:cs="Arial"/>
          <w:color w:val="1F497D"/>
          <w:sz w:val="20"/>
          <w:szCs w:val="20"/>
        </w:rPr>
        <w:t xml:space="preserve">woordvoerder energie en wonen SP </w:t>
      </w:r>
      <w:proofErr w:type="spellStart"/>
      <w:r>
        <w:rPr>
          <w:rFonts w:ascii="Arial" w:hAnsi="Arial" w:cs="Arial"/>
          <w:color w:val="1F497D"/>
          <w:sz w:val="20"/>
          <w:szCs w:val="20"/>
        </w:rPr>
        <w:t>Tweede-Kamerfractie</w:t>
      </w:r>
      <w:proofErr w:type="spellEnd"/>
      <w:r>
        <w:rPr>
          <w:color w:val="1F497D"/>
        </w:rPr>
        <w:t xml:space="preserve"> </w:t>
      </w:r>
      <w:r>
        <w:rPr>
          <w:color w:val="1F497D"/>
        </w:rPr>
        <w:br/>
      </w:r>
      <w:r>
        <w:rPr>
          <w:rFonts w:ascii="Arial" w:hAnsi="Arial" w:cs="Arial"/>
          <w:color w:val="1F497D"/>
          <w:sz w:val="20"/>
          <w:szCs w:val="20"/>
        </w:rPr>
        <w:t>voorzitter vaste commissie Infrastructuur en Milieu</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84"/>
    <w:rsid w:val="00433D6E"/>
    <w:rsid w:val="005E049A"/>
    <w:rsid w:val="00692B84"/>
    <w:rsid w:val="00AA4764"/>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2B8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2B8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354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2014-02-20T13:15:00.0000000Z</dcterms:created>
  <dcterms:modified xsi:type="dcterms:W3CDTF">2014-02-20T13:15:00.0000000Z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0x0101009E73220D70510148B6A129119F27E627</vt:lpwstr>
  </property>
</Properties>
</file>