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CC8" w:rsidP="004243FF" w:rsidRDefault="00145CC8">
      <w:pPr>
        <w:rPr>
          <w:rFonts w:ascii="Verdana" w:hAnsi="Verdana"/>
          <w:sz w:val="18"/>
          <w:szCs w:val="18"/>
        </w:rPr>
      </w:pPr>
    </w:p>
    <w:p w:rsidR="00145CC8" w:rsidP="004243FF" w:rsidRDefault="00145CC8">
      <w:pPr>
        <w:rPr>
          <w:rFonts w:ascii="Verdana" w:hAnsi="Verdana"/>
          <w:sz w:val="18"/>
          <w:szCs w:val="18"/>
        </w:rPr>
      </w:pPr>
    </w:p>
    <w:p w:rsidR="00145CC8" w:rsidP="004243FF" w:rsidRDefault="00145CC8">
      <w:pPr>
        <w:rPr>
          <w:rFonts w:ascii="Verdana" w:hAnsi="Verdana"/>
          <w:sz w:val="18"/>
          <w:szCs w:val="18"/>
        </w:rPr>
      </w:pPr>
    </w:p>
    <w:p w:rsidR="00145CC8" w:rsidP="004243FF" w:rsidRDefault="00145CC8">
      <w:pPr>
        <w:rPr>
          <w:rFonts w:ascii="Verdana" w:hAnsi="Verdana"/>
          <w:sz w:val="18"/>
          <w:szCs w:val="18"/>
        </w:rPr>
      </w:pPr>
    </w:p>
    <w:p w:rsidR="00145CC8" w:rsidP="004243FF" w:rsidRDefault="00145CC8">
      <w:pPr>
        <w:rPr>
          <w:rFonts w:ascii="Verdana" w:hAnsi="Verdana"/>
          <w:sz w:val="18"/>
          <w:szCs w:val="18"/>
        </w:rPr>
      </w:pPr>
    </w:p>
    <w:p w:rsidR="00145CC8" w:rsidP="004243FF" w:rsidRDefault="00145CC8">
      <w:pPr>
        <w:rPr>
          <w:rFonts w:ascii="Verdana" w:hAnsi="Verdana"/>
          <w:sz w:val="18"/>
          <w:szCs w:val="18"/>
        </w:rPr>
      </w:pPr>
    </w:p>
    <w:p w:rsidRPr="005004FF" w:rsidR="004243FF" w:rsidP="004243FF" w:rsidRDefault="004243FF">
      <w:pPr>
        <w:rPr>
          <w:rFonts w:ascii="Verdana" w:hAnsi="Verdana"/>
          <w:sz w:val="18"/>
          <w:szCs w:val="18"/>
        </w:rPr>
      </w:pPr>
      <w:r w:rsidRPr="005004FF">
        <w:rPr>
          <w:rFonts w:ascii="Verdana" w:hAnsi="Verdana"/>
          <w:sz w:val="18"/>
          <w:szCs w:val="18"/>
        </w:rPr>
        <w:t>Afdeling Verdragen</w:t>
      </w:r>
    </w:p>
    <w:p w:rsidRPr="005004FF" w:rsidR="004243FF" w:rsidP="004243FF" w:rsidRDefault="00D41852">
      <w:pPr>
        <w:rPr>
          <w:rFonts w:ascii="Verdana" w:hAnsi="Verdana"/>
          <w:sz w:val="18"/>
          <w:szCs w:val="18"/>
        </w:rPr>
      </w:pPr>
      <w:r>
        <w:rPr>
          <w:rFonts w:ascii="Verdana" w:hAnsi="Verdana"/>
          <w:sz w:val="18"/>
          <w:szCs w:val="18"/>
        </w:rPr>
        <w:t>MINBUZA-201</w:t>
      </w:r>
      <w:r w:rsidR="00547931">
        <w:rPr>
          <w:rFonts w:ascii="Verdana" w:hAnsi="Verdana"/>
          <w:sz w:val="18"/>
          <w:szCs w:val="18"/>
        </w:rPr>
        <w:t>3</w:t>
      </w:r>
      <w:r>
        <w:rPr>
          <w:rFonts w:ascii="Verdana" w:hAnsi="Verdana"/>
          <w:sz w:val="18"/>
          <w:szCs w:val="18"/>
        </w:rPr>
        <w:t>.</w:t>
      </w:r>
      <w:r w:rsidR="004B66DF">
        <w:rPr>
          <w:rFonts w:ascii="Verdana" w:hAnsi="Verdana"/>
          <w:sz w:val="18"/>
          <w:szCs w:val="18"/>
        </w:rPr>
        <w:t>291682</w:t>
      </w:r>
    </w:p>
    <w:p w:rsidRPr="005004FF" w:rsidR="004243FF" w:rsidP="004243FF" w:rsidRDefault="004243FF">
      <w:pPr>
        <w:rPr>
          <w:rFonts w:ascii="Verdana" w:hAnsi="Verdana"/>
          <w:sz w:val="18"/>
          <w:szCs w:val="18"/>
        </w:rPr>
      </w:pPr>
    </w:p>
    <w:p w:rsidRPr="005004FF" w:rsidR="004243FF" w:rsidP="004243FF" w:rsidRDefault="004243FF">
      <w:pPr>
        <w:pStyle w:val="Header"/>
        <w:tabs>
          <w:tab w:val="clear" w:pos="4153"/>
          <w:tab w:val="clear" w:pos="8306"/>
        </w:tabs>
        <w:rPr>
          <w:rFonts w:ascii="Verdana" w:hAnsi="Verdana"/>
          <w:sz w:val="18"/>
          <w:szCs w:val="18"/>
        </w:rPr>
      </w:pPr>
    </w:p>
    <w:p w:rsidRPr="005004FF" w:rsidR="004243FF" w:rsidP="004243FF" w:rsidRDefault="004243FF">
      <w:pPr>
        <w:pStyle w:val="Heading2"/>
        <w:rPr>
          <w:rFonts w:ascii="Verdana" w:hAnsi="Verdana"/>
          <w:sz w:val="18"/>
          <w:szCs w:val="18"/>
        </w:rPr>
      </w:pPr>
      <w:r w:rsidRPr="005004FF">
        <w:rPr>
          <w:rFonts w:ascii="Verdana" w:hAnsi="Verdana"/>
          <w:sz w:val="18"/>
          <w:szCs w:val="18"/>
        </w:rPr>
        <w:t>AAN DE KONING</w:t>
      </w:r>
    </w:p>
    <w:p w:rsidRPr="005004FF" w:rsidR="004243FF" w:rsidP="004243FF" w:rsidRDefault="004243FF">
      <w:pPr>
        <w:rPr>
          <w:rFonts w:ascii="Verdana" w:hAnsi="Verdana"/>
          <w:sz w:val="18"/>
          <w:szCs w:val="18"/>
        </w:rPr>
      </w:pPr>
    </w:p>
    <w:p w:rsidRPr="00870FFB" w:rsidR="004243FF" w:rsidP="004243FF" w:rsidRDefault="00547931">
      <w:pPr>
        <w:tabs>
          <w:tab w:val="left" w:pos="-1440"/>
          <w:tab w:val="left" w:pos="-720"/>
        </w:tabs>
        <w:suppressAutoHyphens/>
        <w:rPr>
          <w:rFonts w:ascii="Verdana" w:hAnsi="Verdana"/>
          <w:sz w:val="18"/>
          <w:szCs w:val="18"/>
        </w:rPr>
      </w:pPr>
      <w:r w:rsidRPr="00547931">
        <w:rPr>
          <w:rFonts w:ascii="Verdana" w:hAnsi="Verdana"/>
          <w:sz w:val="18"/>
          <w:szCs w:val="18"/>
        </w:rPr>
        <w:t xml:space="preserve">Verdrag </w:t>
      </w:r>
      <w:proofErr w:type="gramStart"/>
      <w:r w:rsidRPr="00547931">
        <w:rPr>
          <w:rFonts w:ascii="Verdana" w:hAnsi="Verdana"/>
          <w:sz w:val="18"/>
          <w:szCs w:val="18"/>
        </w:rPr>
        <w:t>inzake</w:t>
      </w:r>
      <w:proofErr w:type="gramEnd"/>
      <w:r w:rsidRPr="00547931">
        <w:rPr>
          <w:rFonts w:ascii="Verdana" w:hAnsi="Verdana"/>
          <w:sz w:val="18"/>
          <w:szCs w:val="18"/>
        </w:rPr>
        <w:t xml:space="preserve"> sociale zekerheid tussen het Koninkrijk der Nederlanden en de Republiek Chili houdende herziening van het Verdrag inzake sociale zekerheid tussen het Koninkrijk der Nederlanden en de Republiek Chili, ondertekend te Santiago op 10 januari 1996; ‘s</w:t>
      </w:r>
      <w:r w:rsidR="00145CC8">
        <w:rPr>
          <w:rFonts w:ascii="Verdana" w:hAnsi="Verdana"/>
          <w:sz w:val="18"/>
          <w:szCs w:val="18"/>
        </w:rPr>
        <w:t>-</w:t>
      </w:r>
      <w:r w:rsidRPr="00547931">
        <w:rPr>
          <w:rFonts w:ascii="Verdana" w:hAnsi="Verdana"/>
          <w:sz w:val="18"/>
          <w:szCs w:val="18"/>
        </w:rPr>
        <w:t>Gravenhage, 15</w:t>
      </w:r>
      <w:r w:rsidR="00145CC8">
        <w:rPr>
          <w:rFonts w:ascii="Verdana" w:hAnsi="Verdana"/>
          <w:sz w:val="18"/>
          <w:szCs w:val="18"/>
        </w:rPr>
        <w:t> </w:t>
      </w:r>
      <w:r w:rsidRPr="00547931">
        <w:rPr>
          <w:rFonts w:ascii="Verdana" w:hAnsi="Verdana"/>
          <w:sz w:val="18"/>
          <w:szCs w:val="18"/>
        </w:rPr>
        <w:t>juni 2005 (</w:t>
      </w:r>
      <w:proofErr w:type="spellStart"/>
      <w:r w:rsidRPr="00547931">
        <w:rPr>
          <w:rFonts w:ascii="Verdana" w:hAnsi="Verdana"/>
          <w:sz w:val="18"/>
          <w:szCs w:val="18"/>
        </w:rPr>
        <w:t>Trb</w:t>
      </w:r>
      <w:proofErr w:type="spellEnd"/>
      <w:r w:rsidRPr="00547931">
        <w:rPr>
          <w:rFonts w:ascii="Verdana" w:hAnsi="Verdana"/>
          <w:sz w:val="18"/>
          <w:szCs w:val="18"/>
        </w:rPr>
        <w:t>. 2005, 194)</w:t>
      </w:r>
    </w:p>
    <w:p w:rsidRPr="005004FF" w:rsidR="004243FF" w:rsidP="004243FF" w:rsidRDefault="004243FF">
      <w:pPr>
        <w:tabs>
          <w:tab w:val="left" w:pos="-1440"/>
          <w:tab w:val="left" w:pos="-720"/>
        </w:tabs>
        <w:suppressAutoHyphens/>
        <w:rPr>
          <w:rFonts w:ascii="Verdana" w:hAnsi="Verdana"/>
          <w:sz w:val="18"/>
          <w:szCs w:val="18"/>
        </w:rPr>
      </w:pPr>
    </w:p>
    <w:p w:rsidRPr="005004FF" w:rsidR="004243FF" w:rsidP="004243FF" w:rsidRDefault="004243FF">
      <w:pPr>
        <w:tabs>
          <w:tab w:val="left" w:pos="-1440"/>
          <w:tab w:val="left" w:pos="-720"/>
        </w:tabs>
        <w:suppressAutoHyphens/>
        <w:rPr>
          <w:rFonts w:ascii="Verdana" w:hAnsi="Verdana"/>
          <w:sz w:val="18"/>
          <w:szCs w:val="18"/>
        </w:rPr>
      </w:pPr>
    </w:p>
    <w:p w:rsidRPr="005004FF" w:rsidR="004243FF" w:rsidP="004243FF" w:rsidRDefault="004243FF">
      <w:pPr>
        <w:pStyle w:val="BodyText2"/>
        <w:tabs>
          <w:tab w:val="clear" w:pos="5670"/>
        </w:tabs>
        <w:ind w:left="1134"/>
        <w:rPr>
          <w:rFonts w:ascii="Verdana" w:hAnsi="Verdana"/>
          <w:sz w:val="18"/>
          <w:szCs w:val="18"/>
        </w:rPr>
      </w:pPr>
      <w:r w:rsidRPr="005004FF">
        <w:rPr>
          <w:rFonts w:ascii="Verdana" w:hAnsi="Verdana"/>
          <w:sz w:val="18"/>
          <w:szCs w:val="18"/>
        </w:rPr>
        <w:tab/>
      </w:r>
      <w:r w:rsidRPr="005004FF">
        <w:rPr>
          <w:rFonts w:ascii="Verdana" w:hAnsi="Verdana"/>
          <w:sz w:val="18"/>
          <w:szCs w:val="18"/>
        </w:rPr>
        <w:tab/>
      </w:r>
      <w:r w:rsidRPr="005004FF">
        <w:rPr>
          <w:rFonts w:ascii="Verdana" w:hAnsi="Verdana"/>
          <w:sz w:val="18"/>
          <w:szCs w:val="18"/>
        </w:rPr>
        <w:tab/>
      </w:r>
      <w:r w:rsidRPr="005004FF">
        <w:rPr>
          <w:rFonts w:ascii="Verdana" w:hAnsi="Verdana"/>
          <w:sz w:val="18"/>
          <w:szCs w:val="18"/>
        </w:rPr>
        <w:tab/>
      </w:r>
      <w:r w:rsidRPr="005004FF">
        <w:rPr>
          <w:rFonts w:ascii="Verdana" w:hAnsi="Verdana"/>
          <w:sz w:val="18"/>
          <w:szCs w:val="18"/>
        </w:rPr>
        <w:tab/>
        <w:t xml:space="preserve">’s-Gravenhage,  </w:t>
      </w:r>
      <w:r w:rsidR="001A0610">
        <w:rPr>
          <w:rFonts w:ascii="Verdana" w:hAnsi="Verdana"/>
          <w:sz w:val="18"/>
          <w:szCs w:val="18"/>
        </w:rPr>
        <w:t>21 oktober 2013</w:t>
      </w:r>
      <w:bookmarkStart w:name="_GoBack" w:id="0"/>
      <w:bookmarkEnd w:id="0"/>
    </w:p>
    <w:p w:rsidRPr="005004FF" w:rsidR="004243FF" w:rsidP="004243FF" w:rsidRDefault="004243FF">
      <w:pPr>
        <w:tabs>
          <w:tab w:val="left" w:pos="-1440"/>
          <w:tab w:val="left" w:pos="-720"/>
        </w:tabs>
        <w:suppressAutoHyphens/>
        <w:rPr>
          <w:rFonts w:ascii="Verdana" w:hAnsi="Verdana"/>
          <w:sz w:val="18"/>
          <w:szCs w:val="18"/>
        </w:rPr>
      </w:pPr>
    </w:p>
    <w:p w:rsidRPr="005004FF" w:rsidR="004243FF" w:rsidP="004243FF" w:rsidRDefault="004243FF">
      <w:pPr>
        <w:tabs>
          <w:tab w:val="left" w:pos="-1440"/>
          <w:tab w:val="left" w:pos="-720"/>
        </w:tabs>
        <w:suppressAutoHyphens/>
        <w:ind w:left="1494"/>
        <w:rPr>
          <w:rFonts w:ascii="Verdana" w:hAnsi="Verdana"/>
          <w:sz w:val="18"/>
          <w:szCs w:val="18"/>
        </w:rPr>
      </w:pPr>
    </w:p>
    <w:p w:rsidR="00D40CCD" w:rsidP="00D40CCD" w:rsidRDefault="00D40CCD">
      <w:pPr>
        <w:tabs>
          <w:tab w:val="left" w:pos="-1440"/>
          <w:tab w:val="left" w:pos="-720"/>
          <w:tab w:val="left" w:pos="1134"/>
        </w:tabs>
        <w:suppressAutoHyphens/>
        <w:ind w:left="1134"/>
        <w:rPr>
          <w:rFonts w:ascii="Verdana" w:hAnsi="Verdana"/>
          <w:sz w:val="18"/>
          <w:szCs w:val="18"/>
        </w:rPr>
      </w:pPr>
      <w:proofErr w:type="gramStart"/>
      <w:r>
        <w:rPr>
          <w:rFonts w:ascii="Verdana" w:hAnsi="Verdana"/>
          <w:sz w:val="18"/>
          <w:szCs w:val="18"/>
        </w:rPr>
        <w:t>Blijkens</w:t>
      </w:r>
      <w:proofErr w:type="gramEnd"/>
      <w:r>
        <w:rPr>
          <w:rFonts w:ascii="Verdana" w:hAnsi="Verdana"/>
          <w:sz w:val="18"/>
          <w:szCs w:val="18"/>
        </w:rPr>
        <w:t xml:space="preserve"> de mededeling van d</w:t>
      </w:r>
      <w:r w:rsidR="00547931">
        <w:rPr>
          <w:rFonts w:ascii="Verdana" w:hAnsi="Verdana"/>
          <w:sz w:val="18"/>
          <w:szCs w:val="18"/>
        </w:rPr>
        <w:t>e Directeur van Uw kabinet van 8 november 2005</w:t>
      </w:r>
      <w:r>
        <w:rPr>
          <w:rFonts w:ascii="Verdana" w:hAnsi="Verdana"/>
          <w:sz w:val="18"/>
          <w:szCs w:val="18"/>
        </w:rPr>
        <w:t>, nr.</w:t>
      </w:r>
      <w:r w:rsidR="00145CC8">
        <w:rPr>
          <w:rFonts w:ascii="Verdana" w:hAnsi="Verdana"/>
          <w:sz w:val="18"/>
          <w:szCs w:val="18"/>
        </w:rPr>
        <w:t> </w:t>
      </w:r>
      <w:r>
        <w:rPr>
          <w:rFonts w:ascii="Verdana" w:hAnsi="Verdana"/>
          <w:sz w:val="18"/>
          <w:szCs w:val="18"/>
        </w:rPr>
        <w:t>0</w:t>
      </w:r>
      <w:r w:rsidR="00547931">
        <w:rPr>
          <w:rFonts w:ascii="Verdana" w:hAnsi="Verdana"/>
          <w:sz w:val="18"/>
          <w:szCs w:val="18"/>
        </w:rPr>
        <w:t>5</w:t>
      </w:r>
      <w:r>
        <w:rPr>
          <w:rFonts w:ascii="Verdana" w:hAnsi="Verdana"/>
          <w:sz w:val="18"/>
          <w:szCs w:val="18"/>
        </w:rPr>
        <w:t>.00</w:t>
      </w:r>
      <w:r w:rsidR="00547931">
        <w:rPr>
          <w:rFonts w:ascii="Verdana" w:hAnsi="Verdana"/>
          <w:sz w:val="18"/>
          <w:szCs w:val="18"/>
        </w:rPr>
        <w:t>4168</w:t>
      </w:r>
      <w:r>
        <w:rPr>
          <w:rFonts w:ascii="Verdana" w:hAnsi="Verdana"/>
          <w:sz w:val="18"/>
          <w:szCs w:val="18"/>
        </w:rPr>
        <w:t xml:space="preserve">, machtigde Uwe Majesteit de Raad van State zijn advies </w:t>
      </w:r>
      <w:proofErr w:type="gramStart"/>
      <w:r>
        <w:rPr>
          <w:rFonts w:ascii="Verdana" w:hAnsi="Verdana"/>
          <w:sz w:val="18"/>
          <w:szCs w:val="18"/>
        </w:rPr>
        <w:t>inzake</w:t>
      </w:r>
      <w:proofErr w:type="gramEnd"/>
      <w:r>
        <w:rPr>
          <w:rFonts w:ascii="Verdana" w:hAnsi="Verdana"/>
          <w:sz w:val="18"/>
          <w:szCs w:val="18"/>
        </w:rPr>
        <w:t xml:space="preserve"> het bovenvermelde verdrag rechtstreeks aan mij te doen toekomen. Dit advies, gedateerd 2 </w:t>
      </w:r>
      <w:r w:rsidR="00547931">
        <w:rPr>
          <w:rFonts w:ascii="Verdana" w:hAnsi="Verdana"/>
          <w:sz w:val="18"/>
          <w:szCs w:val="18"/>
        </w:rPr>
        <w:t>dec</w:t>
      </w:r>
      <w:r>
        <w:rPr>
          <w:rFonts w:ascii="Verdana" w:hAnsi="Verdana"/>
          <w:sz w:val="18"/>
          <w:szCs w:val="18"/>
        </w:rPr>
        <w:t>ember 200</w:t>
      </w:r>
      <w:r w:rsidR="00547931">
        <w:rPr>
          <w:rFonts w:ascii="Verdana" w:hAnsi="Verdana"/>
          <w:sz w:val="18"/>
          <w:szCs w:val="18"/>
        </w:rPr>
        <w:t>5</w:t>
      </w:r>
      <w:r>
        <w:rPr>
          <w:rFonts w:ascii="Verdana" w:hAnsi="Verdana"/>
          <w:sz w:val="18"/>
          <w:szCs w:val="18"/>
        </w:rPr>
        <w:t>, nr. W</w:t>
      </w:r>
      <w:r w:rsidR="00547931">
        <w:rPr>
          <w:rFonts w:ascii="Verdana" w:hAnsi="Verdana"/>
          <w:sz w:val="18"/>
          <w:szCs w:val="18"/>
        </w:rPr>
        <w:t>12</w:t>
      </w:r>
      <w:r>
        <w:rPr>
          <w:rFonts w:ascii="Verdana" w:hAnsi="Verdana"/>
          <w:sz w:val="18"/>
          <w:szCs w:val="18"/>
        </w:rPr>
        <w:t>.0</w:t>
      </w:r>
      <w:r w:rsidR="00547931">
        <w:rPr>
          <w:rFonts w:ascii="Verdana" w:hAnsi="Verdana"/>
          <w:sz w:val="18"/>
          <w:szCs w:val="18"/>
        </w:rPr>
        <w:t>5</w:t>
      </w:r>
      <w:r>
        <w:rPr>
          <w:rFonts w:ascii="Verdana" w:hAnsi="Verdana"/>
          <w:sz w:val="18"/>
          <w:szCs w:val="18"/>
        </w:rPr>
        <w:t>.04</w:t>
      </w:r>
      <w:r w:rsidR="00547931">
        <w:rPr>
          <w:rFonts w:ascii="Verdana" w:hAnsi="Verdana"/>
          <w:sz w:val="18"/>
          <w:szCs w:val="18"/>
        </w:rPr>
        <w:t>90</w:t>
      </w:r>
      <w:r>
        <w:rPr>
          <w:rFonts w:ascii="Verdana" w:hAnsi="Verdana"/>
          <w:sz w:val="18"/>
          <w:szCs w:val="18"/>
        </w:rPr>
        <w:t>/I</w:t>
      </w:r>
      <w:r w:rsidR="00547931">
        <w:rPr>
          <w:rFonts w:ascii="Verdana" w:hAnsi="Verdana"/>
          <w:sz w:val="18"/>
          <w:szCs w:val="18"/>
        </w:rPr>
        <w:t>V</w:t>
      </w:r>
      <w:r>
        <w:rPr>
          <w:rFonts w:ascii="Verdana" w:hAnsi="Verdana"/>
          <w:sz w:val="18"/>
          <w:szCs w:val="18"/>
        </w:rPr>
        <w:t>, bied ik U hierbij aan.</w:t>
      </w:r>
    </w:p>
    <w:p w:rsidR="00D40CCD" w:rsidP="00D40CCD" w:rsidRDefault="00D40CCD">
      <w:pPr>
        <w:tabs>
          <w:tab w:val="left" w:pos="-1440"/>
          <w:tab w:val="left" w:pos="-720"/>
          <w:tab w:val="left" w:pos="1134"/>
        </w:tabs>
        <w:suppressAutoHyphens/>
        <w:ind w:left="1134"/>
        <w:rPr>
          <w:rFonts w:ascii="Verdana" w:hAnsi="Verdana"/>
          <w:sz w:val="18"/>
          <w:szCs w:val="18"/>
        </w:rPr>
      </w:pPr>
    </w:p>
    <w:p w:rsidR="00D40CCD" w:rsidP="00D40CCD" w:rsidRDefault="00D40CCD">
      <w:pPr>
        <w:tabs>
          <w:tab w:val="left" w:pos="-1440"/>
          <w:tab w:val="left" w:pos="-720"/>
          <w:tab w:val="left" w:pos="1418"/>
        </w:tabs>
        <w:suppressAutoHyphens/>
        <w:ind w:left="1134"/>
        <w:rPr>
          <w:rFonts w:ascii="Verdana" w:hAnsi="Verdana"/>
          <w:sz w:val="18"/>
          <w:szCs w:val="18"/>
        </w:rPr>
      </w:pPr>
      <w:r>
        <w:rPr>
          <w:rFonts w:ascii="Verdana" w:hAnsi="Verdana"/>
          <w:sz w:val="18"/>
          <w:szCs w:val="18"/>
        </w:rPr>
        <w:t>Het verdrag geeft de Raad van State aanleiding tot enkele kanttekeningen.</w:t>
      </w:r>
    </w:p>
    <w:p w:rsidR="00D40CCD" w:rsidP="00D40CCD" w:rsidRDefault="00D40CCD">
      <w:pPr>
        <w:tabs>
          <w:tab w:val="left" w:pos="-1440"/>
          <w:tab w:val="left" w:pos="-720"/>
          <w:tab w:val="left" w:pos="1418"/>
        </w:tabs>
        <w:suppressAutoHyphens/>
        <w:ind w:left="1134"/>
        <w:rPr>
          <w:rFonts w:ascii="Verdana" w:hAnsi="Verdana"/>
          <w:sz w:val="18"/>
          <w:szCs w:val="18"/>
        </w:rPr>
      </w:pPr>
    </w:p>
    <w:p w:rsidR="00D40CCD" w:rsidP="00D40CCD" w:rsidRDefault="00D40CCD">
      <w:pPr>
        <w:numPr>
          <w:ilvl w:val="0"/>
          <w:numId w:val="1"/>
        </w:numPr>
        <w:tabs>
          <w:tab w:val="left" w:pos="-1440"/>
          <w:tab w:val="left" w:pos="-720"/>
          <w:tab w:val="left" w:pos="1418"/>
        </w:tabs>
        <w:suppressAutoHyphens/>
        <w:ind w:left="1418" w:hanging="284"/>
        <w:rPr>
          <w:rFonts w:ascii="Times New Roman" w:hAnsi="Times New Roman"/>
          <w:sz w:val="18"/>
          <w:szCs w:val="18"/>
        </w:rPr>
      </w:pPr>
      <w:r>
        <w:rPr>
          <w:rFonts w:ascii="Verdana" w:hAnsi="Verdana"/>
          <w:sz w:val="18"/>
          <w:szCs w:val="18"/>
        </w:rPr>
        <w:t xml:space="preserve">Gevolg gevend aan het advies van de Raad </w:t>
      </w:r>
      <w:r w:rsidR="00214F4C">
        <w:rPr>
          <w:rFonts w:ascii="Verdana" w:hAnsi="Verdana"/>
          <w:sz w:val="18"/>
          <w:szCs w:val="18"/>
        </w:rPr>
        <w:t xml:space="preserve">is in de toelichting </w:t>
      </w:r>
      <w:r w:rsidR="00F83997">
        <w:rPr>
          <w:rFonts w:ascii="Verdana" w:hAnsi="Verdana"/>
          <w:sz w:val="18"/>
          <w:szCs w:val="18"/>
        </w:rPr>
        <w:t xml:space="preserve">bij artikel III </w:t>
      </w:r>
      <w:r w:rsidR="00214F4C">
        <w:rPr>
          <w:rFonts w:ascii="Verdana" w:hAnsi="Verdana"/>
          <w:sz w:val="18"/>
          <w:szCs w:val="18"/>
        </w:rPr>
        <w:t>ingegaan op</w:t>
      </w:r>
      <w:r>
        <w:rPr>
          <w:rFonts w:ascii="Verdana" w:hAnsi="Verdana"/>
          <w:sz w:val="18"/>
          <w:szCs w:val="18"/>
        </w:rPr>
        <w:t xml:space="preserve"> </w:t>
      </w:r>
      <w:r w:rsidR="0054780E">
        <w:rPr>
          <w:rFonts w:ascii="Verdana" w:hAnsi="Verdana"/>
          <w:sz w:val="18"/>
          <w:szCs w:val="18"/>
        </w:rPr>
        <w:t xml:space="preserve">de jurisprudentie, </w:t>
      </w:r>
      <w:proofErr w:type="gramStart"/>
      <w:r w:rsidR="0054780E">
        <w:rPr>
          <w:rFonts w:ascii="Verdana" w:hAnsi="Verdana"/>
          <w:sz w:val="18"/>
          <w:szCs w:val="18"/>
        </w:rPr>
        <w:t>alsmede</w:t>
      </w:r>
      <w:proofErr w:type="gramEnd"/>
      <w:r w:rsidR="0054780E">
        <w:rPr>
          <w:rFonts w:ascii="Verdana" w:hAnsi="Verdana"/>
          <w:sz w:val="18"/>
          <w:szCs w:val="18"/>
        </w:rPr>
        <w:t xml:space="preserve"> o</w:t>
      </w:r>
      <w:r w:rsidR="00214F4C">
        <w:rPr>
          <w:rFonts w:ascii="Verdana" w:hAnsi="Verdana"/>
          <w:sz w:val="18"/>
          <w:szCs w:val="18"/>
        </w:rPr>
        <w:t>p</w:t>
      </w:r>
      <w:r w:rsidR="0054780E">
        <w:rPr>
          <w:rFonts w:ascii="Verdana" w:hAnsi="Verdana"/>
          <w:sz w:val="18"/>
          <w:szCs w:val="18"/>
        </w:rPr>
        <w:t xml:space="preserve"> </w:t>
      </w:r>
      <w:r w:rsidR="00214F4C">
        <w:rPr>
          <w:rFonts w:ascii="Verdana" w:hAnsi="Verdana"/>
          <w:sz w:val="18"/>
          <w:szCs w:val="18"/>
        </w:rPr>
        <w:t>de</w:t>
      </w:r>
      <w:r w:rsidR="0054780E">
        <w:rPr>
          <w:rFonts w:ascii="Verdana" w:hAnsi="Verdana"/>
          <w:sz w:val="18"/>
          <w:szCs w:val="18"/>
        </w:rPr>
        <w:t xml:space="preserve"> overgangsre</w:t>
      </w:r>
      <w:r w:rsidR="00214F4C">
        <w:rPr>
          <w:rFonts w:ascii="Verdana" w:hAnsi="Verdana"/>
          <w:sz w:val="18"/>
          <w:szCs w:val="18"/>
        </w:rPr>
        <w:t>geling</w:t>
      </w:r>
      <w:r w:rsidR="0054780E">
        <w:rPr>
          <w:rFonts w:ascii="Verdana" w:hAnsi="Verdana"/>
          <w:sz w:val="18"/>
          <w:szCs w:val="18"/>
        </w:rPr>
        <w:t xml:space="preserve"> </w:t>
      </w:r>
      <w:r w:rsidR="00214F4C">
        <w:rPr>
          <w:rFonts w:ascii="Verdana" w:hAnsi="Verdana"/>
          <w:sz w:val="18"/>
          <w:szCs w:val="18"/>
        </w:rPr>
        <w:t>bij het afschaffen van de export van toeslagen</w:t>
      </w:r>
      <w:r w:rsidR="00615950">
        <w:rPr>
          <w:rFonts w:ascii="Verdana" w:hAnsi="Verdana"/>
          <w:sz w:val="18"/>
          <w:szCs w:val="18"/>
        </w:rPr>
        <w:t xml:space="preserve"> op grond van de Toeslagenwet</w:t>
      </w:r>
      <w:r>
        <w:rPr>
          <w:rFonts w:ascii="Verdana" w:hAnsi="Verdana"/>
          <w:sz w:val="18"/>
          <w:szCs w:val="18"/>
        </w:rPr>
        <w:t xml:space="preserve">. </w:t>
      </w:r>
    </w:p>
    <w:p w:rsidR="00D40CCD" w:rsidP="00D40CCD" w:rsidRDefault="00D40CCD">
      <w:pPr>
        <w:tabs>
          <w:tab w:val="left" w:pos="-1440"/>
          <w:tab w:val="left" w:pos="-720"/>
          <w:tab w:val="left" w:pos="1418"/>
        </w:tabs>
        <w:suppressAutoHyphens/>
        <w:ind w:left="1134"/>
        <w:rPr>
          <w:rFonts w:ascii="Times New Roman" w:hAnsi="Times New Roman"/>
          <w:sz w:val="18"/>
          <w:szCs w:val="18"/>
        </w:rPr>
      </w:pPr>
    </w:p>
    <w:p w:rsidR="00D40CCD" w:rsidP="00D40CCD" w:rsidRDefault="00D40CCD">
      <w:pPr>
        <w:numPr>
          <w:ilvl w:val="0"/>
          <w:numId w:val="1"/>
        </w:numPr>
        <w:tabs>
          <w:tab w:val="left" w:pos="-1440"/>
          <w:tab w:val="left" w:pos="-720"/>
        </w:tabs>
        <w:suppressAutoHyphens/>
        <w:rPr>
          <w:rFonts w:ascii="Verdana" w:hAnsi="Verdana"/>
          <w:sz w:val="18"/>
          <w:szCs w:val="18"/>
        </w:rPr>
      </w:pPr>
      <w:r>
        <w:rPr>
          <w:rFonts w:ascii="Verdana" w:hAnsi="Verdana"/>
          <w:sz w:val="18"/>
          <w:szCs w:val="18"/>
        </w:rPr>
        <w:t xml:space="preserve">Gevolg gevend aan het advies van de Raad over </w:t>
      </w:r>
      <w:r w:rsidR="00214F4C">
        <w:rPr>
          <w:rFonts w:ascii="Verdana" w:hAnsi="Verdana"/>
          <w:sz w:val="18"/>
          <w:szCs w:val="18"/>
        </w:rPr>
        <w:t xml:space="preserve">het exportverbod van uitkeringen op grond van de Wet werk en arbeidsondersteuning jonggehandicapten is </w:t>
      </w:r>
      <w:r>
        <w:rPr>
          <w:rFonts w:ascii="Verdana" w:hAnsi="Verdana"/>
          <w:sz w:val="18"/>
          <w:szCs w:val="18"/>
        </w:rPr>
        <w:t xml:space="preserve">de toelichting bij artikel </w:t>
      </w:r>
      <w:r w:rsidR="00214F4C">
        <w:rPr>
          <w:rFonts w:ascii="Verdana" w:hAnsi="Verdana"/>
          <w:sz w:val="18"/>
          <w:szCs w:val="18"/>
        </w:rPr>
        <w:t xml:space="preserve">III </w:t>
      </w:r>
      <w:r>
        <w:rPr>
          <w:rFonts w:ascii="Verdana" w:hAnsi="Verdana"/>
          <w:sz w:val="18"/>
          <w:szCs w:val="18"/>
        </w:rPr>
        <w:t>op dit punt</w:t>
      </w:r>
      <w:r w:rsidR="00214F4C">
        <w:rPr>
          <w:rFonts w:ascii="Verdana" w:hAnsi="Verdana"/>
          <w:sz w:val="18"/>
          <w:szCs w:val="18"/>
        </w:rPr>
        <w:t xml:space="preserve"> aangevuld</w:t>
      </w:r>
      <w:r>
        <w:rPr>
          <w:rFonts w:ascii="Verdana" w:hAnsi="Verdana"/>
          <w:sz w:val="18"/>
          <w:szCs w:val="18"/>
        </w:rPr>
        <w:t>.</w:t>
      </w:r>
    </w:p>
    <w:p w:rsidR="00D40CCD" w:rsidP="00D40CCD" w:rsidRDefault="00D40CCD">
      <w:pPr>
        <w:tabs>
          <w:tab w:val="left" w:pos="-1440"/>
          <w:tab w:val="left" w:pos="-720"/>
          <w:tab w:val="left" w:pos="1418"/>
        </w:tabs>
        <w:suppressAutoHyphens/>
        <w:ind w:left="1134"/>
        <w:rPr>
          <w:rFonts w:ascii="Verdana" w:hAnsi="Verdana"/>
          <w:sz w:val="18"/>
          <w:szCs w:val="18"/>
        </w:rPr>
      </w:pPr>
    </w:p>
    <w:p w:rsidRPr="00216E20" w:rsidR="00216E20" w:rsidP="00216E20" w:rsidRDefault="00F83997">
      <w:pPr>
        <w:numPr>
          <w:ilvl w:val="0"/>
          <w:numId w:val="1"/>
        </w:numPr>
        <w:tabs>
          <w:tab w:val="left" w:pos="-1440"/>
          <w:tab w:val="left" w:pos="-720"/>
        </w:tabs>
        <w:suppressAutoHyphens/>
        <w:ind w:left="1491" w:hanging="357"/>
        <w:rPr>
          <w:rFonts w:ascii="Verdana" w:hAnsi="Verdana"/>
          <w:sz w:val="18"/>
          <w:szCs w:val="18"/>
        </w:rPr>
      </w:pPr>
      <w:r>
        <w:rPr>
          <w:rFonts w:ascii="Verdana" w:hAnsi="Verdana"/>
          <w:sz w:val="18"/>
          <w:szCs w:val="18"/>
        </w:rPr>
        <w:t xml:space="preserve">a en b. </w:t>
      </w:r>
      <w:r w:rsidR="00D40CCD">
        <w:rPr>
          <w:rFonts w:ascii="Verdana" w:hAnsi="Verdana"/>
          <w:sz w:val="18"/>
          <w:szCs w:val="18"/>
        </w:rPr>
        <w:t xml:space="preserve">Gevolg gevend aan het advies van de Raad over de </w:t>
      </w:r>
      <w:r w:rsidR="00214F4C">
        <w:rPr>
          <w:rFonts w:ascii="Verdana" w:hAnsi="Verdana"/>
          <w:sz w:val="18"/>
          <w:szCs w:val="18"/>
        </w:rPr>
        <w:t>terugwerkende kracht</w:t>
      </w:r>
      <w:r w:rsidR="00D40CCD">
        <w:rPr>
          <w:rFonts w:ascii="Verdana" w:hAnsi="Verdana"/>
          <w:sz w:val="18"/>
          <w:szCs w:val="18"/>
        </w:rPr>
        <w:t xml:space="preserve"> is de toelichting bij artikel </w:t>
      </w:r>
      <w:r w:rsidR="00214F4C">
        <w:rPr>
          <w:rFonts w:ascii="Verdana" w:hAnsi="Verdana"/>
          <w:sz w:val="18"/>
          <w:szCs w:val="18"/>
        </w:rPr>
        <w:t>IV</w:t>
      </w:r>
      <w:r w:rsidR="00D40CCD">
        <w:rPr>
          <w:rFonts w:ascii="Verdana" w:hAnsi="Verdana"/>
          <w:sz w:val="18"/>
          <w:szCs w:val="18"/>
        </w:rPr>
        <w:t xml:space="preserve"> aangepast.</w:t>
      </w:r>
      <w:r>
        <w:rPr>
          <w:rFonts w:ascii="Verdana" w:hAnsi="Verdana"/>
          <w:sz w:val="18"/>
          <w:szCs w:val="18"/>
        </w:rPr>
        <w:br/>
      </w:r>
    </w:p>
    <w:p w:rsidR="002F08F3" w:rsidP="00216E20" w:rsidRDefault="0035680A">
      <w:pPr>
        <w:numPr>
          <w:ilvl w:val="0"/>
          <w:numId w:val="1"/>
        </w:numPr>
        <w:tabs>
          <w:tab w:val="left" w:pos="-1440"/>
          <w:tab w:val="left" w:pos="-720"/>
        </w:tabs>
        <w:suppressAutoHyphens/>
        <w:ind w:left="1491" w:hanging="357"/>
        <w:rPr>
          <w:rFonts w:ascii="Verdana" w:hAnsi="Verdana"/>
          <w:sz w:val="18"/>
          <w:szCs w:val="18"/>
        </w:rPr>
      </w:pPr>
      <w:r w:rsidRPr="00216E20">
        <w:rPr>
          <w:rFonts w:ascii="Verdana" w:hAnsi="Verdana"/>
          <w:sz w:val="18"/>
          <w:szCs w:val="18"/>
        </w:rPr>
        <w:t>Van de gelegenheid is tevens gebruik gemaakt de toelichting op enkele onderdelen te actualiseren. Met</w:t>
      </w:r>
      <w:r w:rsidRPr="00216E20" w:rsidR="00930E21">
        <w:rPr>
          <w:rFonts w:ascii="Verdana" w:hAnsi="Verdana"/>
          <w:sz w:val="18"/>
          <w:szCs w:val="18"/>
        </w:rPr>
        <w:t xml:space="preserve"> de</w:t>
      </w:r>
      <w:r w:rsidRPr="00216E20">
        <w:rPr>
          <w:rFonts w:ascii="Verdana" w:hAnsi="Verdana"/>
          <w:sz w:val="18"/>
          <w:szCs w:val="18"/>
        </w:rPr>
        <w:t xml:space="preserve"> indiening van het </w:t>
      </w:r>
      <w:r w:rsidRPr="00216E20" w:rsidR="00930E21">
        <w:rPr>
          <w:rFonts w:ascii="Verdana" w:hAnsi="Verdana"/>
          <w:sz w:val="18"/>
          <w:szCs w:val="18"/>
        </w:rPr>
        <w:t>Verdrag</w:t>
      </w:r>
      <w:r w:rsidRPr="00216E20" w:rsidR="00804DF7">
        <w:rPr>
          <w:rFonts w:ascii="Verdana" w:hAnsi="Verdana"/>
          <w:sz w:val="18"/>
          <w:szCs w:val="18"/>
        </w:rPr>
        <w:t xml:space="preserve"> </w:t>
      </w:r>
      <w:r w:rsidRPr="00216E20">
        <w:rPr>
          <w:rFonts w:ascii="Verdana" w:hAnsi="Verdana"/>
          <w:sz w:val="18"/>
          <w:szCs w:val="18"/>
        </w:rPr>
        <w:t xml:space="preserve">is geruime tijd gewacht, omdat </w:t>
      </w:r>
      <w:r w:rsidRPr="00216E20" w:rsidR="00804DF7">
        <w:rPr>
          <w:rFonts w:ascii="Verdana" w:hAnsi="Verdana"/>
          <w:sz w:val="18"/>
          <w:szCs w:val="18"/>
        </w:rPr>
        <w:t>daarin</w:t>
      </w:r>
      <w:r w:rsidRPr="00216E20">
        <w:rPr>
          <w:rFonts w:ascii="Verdana" w:hAnsi="Verdana"/>
          <w:sz w:val="18"/>
          <w:szCs w:val="18"/>
        </w:rPr>
        <w:t xml:space="preserve"> een overgangsregeling ontbrak voor de afschaffing van de export van toeslagen op grond van de Toeslagenwet. </w:t>
      </w:r>
      <w:r w:rsidR="00F32ACA">
        <w:rPr>
          <w:rFonts w:ascii="Verdana" w:hAnsi="Verdana"/>
          <w:sz w:val="18"/>
          <w:szCs w:val="18"/>
        </w:rPr>
        <w:t>Na ondertekening</w:t>
      </w:r>
      <w:r w:rsidRPr="00216E20" w:rsidR="00F32ACA">
        <w:rPr>
          <w:rFonts w:ascii="Verdana" w:hAnsi="Verdana"/>
          <w:sz w:val="18"/>
          <w:szCs w:val="18"/>
        </w:rPr>
        <w:t xml:space="preserve"> </w:t>
      </w:r>
      <w:r w:rsidRPr="00216E20">
        <w:rPr>
          <w:rFonts w:ascii="Verdana" w:hAnsi="Verdana"/>
          <w:sz w:val="18"/>
          <w:szCs w:val="18"/>
        </w:rPr>
        <w:t xml:space="preserve">is </w:t>
      </w:r>
      <w:r w:rsidRPr="00216E20" w:rsidR="00895D69">
        <w:rPr>
          <w:rFonts w:ascii="Verdana" w:hAnsi="Verdana"/>
          <w:sz w:val="18"/>
          <w:szCs w:val="18"/>
        </w:rPr>
        <w:t>aan</w:t>
      </w:r>
      <w:r w:rsidRPr="00216E20">
        <w:rPr>
          <w:rFonts w:ascii="Verdana" w:hAnsi="Verdana"/>
          <w:sz w:val="18"/>
          <w:szCs w:val="18"/>
        </w:rPr>
        <w:t xml:space="preserve"> Chili</w:t>
      </w:r>
      <w:r w:rsidRPr="00216E20" w:rsidR="00804DF7">
        <w:rPr>
          <w:rFonts w:ascii="Verdana" w:hAnsi="Verdana"/>
          <w:sz w:val="18"/>
          <w:szCs w:val="18"/>
        </w:rPr>
        <w:t xml:space="preserve"> </w:t>
      </w:r>
      <w:r w:rsidRPr="00216E20" w:rsidR="00895D69">
        <w:rPr>
          <w:rFonts w:ascii="Verdana" w:hAnsi="Verdana"/>
          <w:sz w:val="18"/>
          <w:szCs w:val="18"/>
        </w:rPr>
        <w:t>een verzoek gedaan om in te stemmen met</w:t>
      </w:r>
      <w:r w:rsidRPr="00216E20">
        <w:rPr>
          <w:rFonts w:ascii="Verdana" w:hAnsi="Verdana"/>
          <w:sz w:val="18"/>
          <w:szCs w:val="18"/>
        </w:rPr>
        <w:t xml:space="preserve"> een aanvullend protocol</w:t>
      </w:r>
      <w:r w:rsidRPr="00216E20" w:rsidR="00895D69">
        <w:rPr>
          <w:rFonts w:ascii="Verdana" w:hAnsi="Verdana"/>
          <w:sz w:val="18"/>
          <w:szCs w:val="18"/>
        </w:rPr>
        <w:t xml:space="preserve"> met daarin een overgangsregeling voor de Toeslagenwet</w:t>
      </w:r>
      <w:r w:rsidRPr="00216E20">
        <w:rPr>
          <w:rFonts w:ascii="Verdana" w:hAnsi="Verdana"/>
          <w:sz w:val="18"/>
          <w:szCs w:val="18"/>
        </w:rPr>
        <w:t xml:space="preserve">. Reactie bleef uit totdat Chili </w:t>
      </w:r>
      <w:r w:rsidRPr="00216E20" w:rsidR="004436EC">
        <w:rPr>
          <w:rFonts w:ascii="Verdana" w:hAnsi="Verdana"/>
          <w:sz w:val="18"/>
          <w:szCs w:val="18"/>
        </w:rPr>
        <w:t xml:space="preserve">berichtte </w:t>
      </w:r>
      <w:r w:rsidRPr="00216E20">
        <w:rPr>
          <w:rFonts w:ascii="Verdana" w:hAnsi="Verdana"/>
          <w:sz w:val="18"/>
          <w:szCs w:val="18"/>
        </w:rPr>
        <w:t xml:space="preserve">het </w:t>
      </w:r>
      <w:r w:rsidRPr="00216E20" w:rsidR="00930E21">
        <w:rPr>
          <w:rFonts w:ascii="Verdana" w:hAnsi="Verdana"/>
          <w:sz w:val="18"/>
          <w:szCs w:val="18"/>
        </w:rPr>
        <w:t>Verdrag</w:t>
      </w:r>
      <w:r w:rsidRPr="00216E20">
        <w:rPr>
          <w:rFonts w:ascii="Verdana" w:hAnsi="Verdana"/>
          <w:sz w:val="18"/>
          <w:szCs w:val="18"/>
        </w:rPr>
        <w:t xml:space="preserve"> te hebben geratificeerd.</w:t>
      </w:r>
      <w:r w:rsidRPr="00216E20" w:rsidR="00930E21">
        <w:rPr>
          <w:rFonts w:ascii="Verdana" w:hAnsi="Verdana"/>
          <w:sz w:val="18"/>
          <w:szCs w:val="18"/>
        </w:rPr>
        <w:t xml:space="preserve"> </w:t>
      </w:r>
      <w:r w:rsidR="00F32ACA">
        <w:rPr>
          <w:rFonts w:ascii="Verdana" w:hAnsi="Verdana"/>
          <w:sz w:val="18"/>
          <w:szCs w:val="18"/>
        </w:rPr>
        <w:t>Voorts</w:t>
      </w:r>
      <w:r w:rsidRPr="00216E20" w:rsidR="00F32ACA">
        <w:rPr>
          <w:rFonts w:ascii="Verdana" w:hAnsi="Verdana"/>
          <w:sz w:val="18"/>
          <w:szCs w:val="18"/>
        </w:rPr>
        <w:t xml:space="preserve"> </w:t>
      </w:r>
      <w:r w:rsidRPr="00216E20" w:rsidR="00930E21">
        <w:rPr>
          <w:rFonts w:ascii="Verdana" w:hAnsi="Verdana"/>
          <w:sz w:val="18"/>
          <w:szCs w:val="18"/>
        </w:rPr>
        <w:t xml:space="preserve">oordeelde de Centrale Raad van Beroep </w:t>
      </w:r>
      <w:r w:rsidRPr="00216E20">
        <w:rPr>
          <w:rFonts w:ascii="Verdana" w:hAnsi="Verdana"/>
          <w:sz w:val="18"/>
          <w:szCs w:val="18"/>
        </w:rPr>
        <w:t xml:space="preserve">dat </w:t>
      </w:r>
      <w:r w:rsidRPr="00216E20" w:rsidR="00B54B7D">
        <w:rPr>
          <w:rFonts w:ascii="Verdana" w:hAnsi="Verdana"/>
          <w:sz w:val="18"/>
          <w:szCs w:val="18"/>
        </w:rPr>
        <w:t>b</w:t>
      </w:r>
      <w:r w:rsidRPr="00216E20">
        <w:rPr>
          <w:rFonts w:ascii="Verdana" w:hAnsi="Verdana"/>
          <w:sz w:val="18"/>
          <w:szCs w:val="18"/>
        </w:rPr>
        <w:t xml:space="preserve">ij </w:t>
      </w:r>
      <w:r w:rsidRPr="00216E20" w:rsidR="00930E21">
        <w:rPr>
          <w:rFonts w:ascii="Verdana" w:hAnsi="Verdana"/>
          <w:sz w:val="18"/>
          <w:szCs w:val="18"/>
        </w:rPr>
        <w:t xml:space="preserve">het ontbreken van een overgangsregeling </w:t>
      </w:r>
      <w:r w:rsidRPr="00216E20">
        <w:rPr>
          <w:rFonts w:ascii="Verdana" w:hAnsi="Verdana"/>
          <w:sz w:val="18"/>
          <w:szCs w:val="18"/>
        </w:rPr>
        <w:t>kan worden aangesloten bij</w:t>
      </w:r>
      <w:r w:rsidR="00C316F0">
        <w:rPr>
          <w:rFonts w:ascii="Verdana" w:hAnsi="Verdana"/>
          <w:sz w:val="18"/>
          <w:szCs w:val="18"/>
        </w:rPr>
        <w:t xml:space="preserve"> het</w:t>
      </w:r>
      <w:r w:rsidRPr="00216E20">
        <w:rPr>
          <w:rFonts w:ascii="Verdana" w:hAnsi="Verdana"/>
          <w:sz w:val="18"/>
          <w:szCs w:val="18"/>
        </w:rPr>
        <w:t xml:space="preserve"> </w:t>
      </w:r>
      <w:r w:rsidRPr="00216E20" w:rsidR="007B1ECD">
        <w:rPr>
          <w:rFonts w:ascii="Verdana" w:hAnsi="Verdana"/>
          <w:sz w:val="18"/>
          <w:szCs w:val="18"/>
        </w:rPr>
        <w:t xml:space="preserve">overgangsrecht </w:t>
      </w:r>
      <w:r w:rsidR="00C316F0">
        <w:rPr>
          <w:rFonts w:ascii="Verdana" w:hAnsi="Verdana"/>
          <w:sz w:val="18"/>
          <w:szCs w:val="18"/>
        </w:rPr>
        <w:t xml:space="preserve">bij opzegging </w:t>
      </w:r>
      <w:r w:rsidRPr="00216E20" w:rsidR="007B1ECD">
        <w:rPr>
          <w:rFonts w:ascii="Verdana" w:hAnsi="Verdana"/>
          <w:sz w:val="18"/>
          <w:szCs w:val="18"/>
        </w:rPr>
        <w:t xml:space="preserve">in het </w:t>
      </w:r>
      <w:r w:rsidR="00F32ACA">
        <w:rPr>
          <w:rFonts w:ascii="Verdana" w:hAnsi="Verdana"/>
          <w:sz w:val="18"/>
          <w:szCs w:val="18"/>
        </w:rPr>
        <w:t>V</w:t>
      </w:r>
      <w:r w:rsidRPr="00216E20" w:rsidR="00F32ACA">
        <w:rPr>
          <w:rFonts w:ascii="Verdana" w:hAnsi="Verdana"/>
          <w:sz w:val="18"/>
          <w:szCs w:val="18"/>
        </w:rPr>
        <w:t>erdrag</w:t>
      </w:r>
      <w:r w:rsidRPr="00216E20" w:rsidR="00B54B7D">
        <w:rPr>
          <w:rFonts w:ascii="Verdana" w:hAnsi="Verdana"/>
          <w:sz w:val="18"/>
          <w:szCs w:val="18"/>
        </w:rPr>
        <w:t xml:space="preserve">. </w:t>
      </w:r>
      <w:r w:rsidRPr="00216E20" w:rsidR="00895D69">
        <w:rPr>
          <w:rFonts w:ascii="Verdana" w:hAnsi="Verdana"/>
          <w:sz w:val="18"/>
          <w:szCs w:val="18"/>
        </w:rPr>
        <w:t xml:space="preserve">Een aanvullend protocol </w:t>
      </w:r>
      <w:r w:rsidR="0052414B">
        <w:rPr>
          <w:rFonts w:ascii="Verdana" w:hAnsi="Verdana"/>
          <w:sz w:val="18"/>
          <w:szCs w:val="18"/>
        </w:rPr>
        <w:t>is</w:t>
      </w:r>
      <w:r w:rsidRPr="00216E20" w:rsidR="00895D69">
        <w:rPr>
          <w:rFonts w:ascii="Verdana" w:hAnsi="Verdana"/>
          <w:sz w:val="18"/>
          <w:szCs w:val="18"/>
        </w:rPr>
        <w:t xml:space="preserve"> niet langer noodzakelijk. </w:t>
      </w:r>
      <w:r w:rsidR="0052414B">
        <w:rPr>
          <w:rFonts w:ascii="Verdana" w:hAnsi="Verdana"/>
          <w:sz w:val="18"/>
          <w:szCs w:val="18"/>
        </w:rPr>
        <w:t xml:space="preserve">Naar aanleiding hiervan is </w:t>
      </w:r>
      <w:r w:rsidR="00C335EF">
        <w:rPr>
          <w:rFonts w:ascii="Verdana" w:hAnsi="Verdana"/>
          <w:sz w:val="18"/>
          <w:szCs w:val="18"/>
        </w:rPr>
        <w:t xml:space="preserve">nu </w:t>
      </w:r>
      <w:r w:rsidR="0052414B">
        <w:rPr>
          <w:rFonts w:ascii="Verdana" w:hAnsi="Verdana"/>
          <w:sz w:val="18"/>
          <w:szCs w:val="18"/>
        </w:rPr>
        <w:t xml:space="preserve">besloten het Verdrag in te dienen. </w:t>
      </w:r>
    </w:p>
    <w:p w:rsidR="00145CC8" w:rsidP="002F08F3" w:rsidRDefault="00145CC8">
      <w:pPr>
        <w:tabs>
          <w:tab w:val="left" w:pos="-1440"/>
          <w:tab w:val="left" w:pos="-720"/>
        </w:tabs>
        <w:suppressAutoHyphens/>
        <w:ind w:left="1491"/>
        <w:rPr>
          <w:rFonts w:ascii="Verdana" w:hAnsi="Verdana"/>
          <w:sz w:val="18"/>
          <w:szCs w:val="18"/>
        </w:rPr>
      </w:pPr>
    </w:p>
    <w:p w:rsidR="00145CC8" w:rsidP="002F08F3" w:rsidRDefault="00145CC8">
      <w:pPr>
        <w:tabs>
          <w:tab w:val="left" w:pos="-1440"/>
          <w:tab w:val="left" w:pos="-720"/>
        </w:tabs>
        <w:suppressAutoHyphens/>
        <w:ind w:left="1491"/>
        <w:rPr>
          <w:rFonts w:ascii="Verdana" w:hAnsi="Verdana"/>
          <w:sz w:val="18"/>
          <w:szCs w:val="18"/>
        </w:rPr>
      </w:pPr>
    </w:p>
    <w:p w:rsidR="00145CC8" w:rsidP="002F08F3" w:rsidRDefault="00145CC8">
      <w:pPr>
        <w:tabs>
          <w:tab w:val="left" w:pos="-1440"/>
          <w:tab w:val="left" w:pos="-720"/>
        </w:tabs>
        <w:suppressAutoHyphens/>
        <w:ind w:left="1491"/>
        <w:rPr>
          <w:rFonts w:ascii="Verdana" w:hAnsi="Verdana"/>
          <w:sz w:val="18"/>
          <w:szCs w:val="18"/>
        </w:rPr>
      </w:pPr>
    </w:p>
    <w:p w:rsidR="00145CC8" w:rsidP="002F08F3" w:rsidRDefault="00145CC8">
      <w:pPr>
        <w:tabs>
          <w:tab w:val="left" w:pos="-1440"/>
          <w:tab w:val="left" w:pos="-720"/>
        </w:tabs>
        <w:suppressAutoHyphens/>
        <w:ind w:left="1491"/>
        <w:rPr>
          <w:rFonts w:ascii="Verdana" w:hAnsi="Verdana"/>
          <w:sz w:val="18"/>
          <w:szCs w:val="18"/>
        </w:rPr>
      </w:pPr>
    </w:p>
    <w:p w:rsidR="00145CC8" w:rsidP="002F08F3" w:rsidRDefault="00145CC8">
      <w:pPr>
        <w:tabs>
          <w:tab w:val="left" w:pos="-1440"/>
          <w:tab w:val="left" w:pos="-720"/>
        </w:tabs>
        <w:suppressAutoHyphens/>
        <w:ind w:left="1491"/>
        <w:rPr>
          <w:rFonts w:ascii="Verdana" w:hAnsi="Verdana"/>
          <w:sz w:val="18"/>
          <w:szCs w:val="18"/>
        </w:rPr>
      </w:pPr>
    </w:p>
    <w:p w:rsidR="00145CC8" w:rsidP="002F08F3" w:rsidRDefault="00145CC8">
      <w:pPr>
        <w:tabs>
          <w:tab w:val="left" w:pos="-1440"/>
          <w:tab w:val="left" w:pos="-720"/>
        </w:tabs>
        <w:suppressAutoHyphens/>
        <w:ind w:left="1491"/>
        <w:rPr>
          <w:rFonts w:ascii="Verdana" w:hAnsi="Verdana"/>
          <w:sz w:val="18"/>
          <w:szCs w:val="18"/>
        </w:rPr>
      </w:pPr>
    </w:p>
    <w:p w:rsidRPr="00216E20" w:rsidR="0035680A" w:rsidP="002F08F3" w:rsidRDefault="0052414B">
      <w:pPr>
        <w:tabs>
          <w:tab w:val="left" w:pos="-1440"/>
          <w:tab w:val="left" w:pos="-720"/>
        </w:tabs>
        <w:suppressAutoHyphens/>
        <w:ind w:left="1491"/>
        <w:rPr>
          <w:rFonts w:ascii="Verdana" w:hAnsi="Verdana"/>
          <w:sz w:val="18"/>
          <w:szCs w:val="18"/>
        </w:rPr>
      </w:pPr>
      <w:r>
        <w:rPr>
          <w:rFonts w:ascii="Verdana" w:hAnsi="Verdana"/>
          <w:sz w:val="18"/>
          <w:szCs w:val="18"/>
        </w:rPr>
        <w:t xml:space="preserve">Het Verdrag biedt ruimte om in de toekomst de export van kinderbijslag te beperken, conform het </w:t>
      </w:r>
      <w:r w:rsidRPr="00216E20" w:rsidR="00895D69">
        <w:rPr>
          <w:rFonts w:ascii="Verdana" w:hAnsi="Verdana"/>
          <w:sz w:val="18"/>
          <w:szCs w:val="18"/>
        </w:rPr>
        <w:t>Wetsvoorstel herziening export kinderbijslag (</w:t>
      </w:r>
      <w:r w:rsidRPr="00216E20" w:rsidR="00216E20">
        <w:rPr>
          <w:rFonts w:ascii="Verdana" w:hAnsi="Verdana"/>
          <w:i/>
          <w:sz w:val="18"/>
          <w:szCs w:val="18"/>
        </w:rPr>
        <w:t>Kamerstukken II</w:t>
      </w:r>
      <w:r w:rsidR="00216E20">
        <w:rPr>
          <w:rFonts w:ascii="Verdana" w:hAnsi="Verdana"/>
          <w:sz w:val="18"/>
          <w:szCs w:val="18"/>
        </w:rPr>
        <w:t xml:space="preserve"> 2011-12, 33162</w:t>
      </w:r>
      <w:r w:rsidRPr="00216E20" w:rsidR="00895D69">
        <w:rPr>
          <w:rFonts w:ascii="Verdana" w:hAnsi="Verdana"/>
          <w:sz w:val="18"/>
          <w:szCs w:val="18"/>
        </w:rPr>
        <w:t>)</w:t>
      </w:r>
      <w:r w:rsidR="00F32ACA">
        <w:rPr>
          <w:rFonts w:ascii="Verdana" w:hAnsi="Verdana"/>
          <w:sz w:val="18"/>
          <w:szCs w:val="18"/>
        </w:rPr>
        <w:t xml:space="preserve"> (hierna: </w:t>
      </w:r>
      <w:proofErr w:type="spellStart"/>
      <w:r w:rsidR="00F32ACA">
        <w:rPr>
          <w:rFonts w:ascii="Verdana" w:hAnsi="Verdana"/>
          <w:sz w:val="18"/>
          <w:szCs w:val="18"/>
        </w:rPr>
        <w:t>Whek</w:t>
      </w:r>
      <w:proofErr w:type="spellEnd"/>
      <w:r w:rsidR="00F32ACA">
        <w:rPr>
          <w:rFonts w:ascii="Verdana" w:hAnsi="Verdana"/>
          <w:sz w:val="18"/>
          <w:szCs w:val="18"/>
        </w:rPr>
        <w:t>)</w:t>
      </w:r>
      <w:r>
        <w:rPr>
          <w:rFonts w:ascii="Verdana" w:hAnsi="Verdana"/>
          <w:sz w:val="18"/>
          <w:szCs w:val="18"/>
        </w:rPr>
        <w:t xml:space="preserve">. Hiervoor </w:t>
      </w:r>
      <w:r w:rsidRPr="00216E20" w:rsidR="00142897">
        <w:rPr>
          <w:rFonts w:ascii="Verdana" w:hAnsi="Verdana"/>
          <w:sz w:val="18"/>
          <w:szCs w:val="18"/>
        </w:rPr>
        <w:t xml:space="preserve">hoeft het Verdrag niet </w:t>
      </w:r>
      <w:r>
        <w:rPr>
          <w:rFonts w:ascii="Verdana" w:hAnsi="Verdana"/>
          <w:sz w:val="18"/>
          <w:szCs w:val="18"/>
        </w:rPr>
        <w:t xml:space="preserve">opnieuw </w:t>
      </w:r>
      <w:r w:rsidRPr="00216E20" w:rsidR="00142897">
        <w:rPr>
          <w:rFonts w:ascii="Verdana" w:hAnsi="Verdana"/>
          <w:sz w:val="18"/>
          <w:szCs w:val="18"/>
        </w:rPr>
        <w:t xml:space="preserve">te worden aangepast. </w:t>
      </w:r>
      <w:r w:rsidR="00F32ACA">
        <w:rPr>
          <w:rFonts w:ascii="Verdana" w:hAnsi="Verdana"/>
          <w:sz w:val="18"/>
          <w:szCs w:val="18"/>
        </w:rPr>
        <w:t>Artikel 21A</w:t>
      </w:r>
      <w:r w:rsidRPr="00DD3A6F" w:rsidR="00DD3A6F">
        <w:rPr>
          <w:rFonts w:ascii="Verdana" w:hAnsi="Verdana"/>
          <w:sz w:val="18"/>
          <w:szCs w:val="18"/>
        </w:rPr>
        <w:t xml:space="preserve"> </w:t>
      </w:r>
      <w:r w:rsidR="00DD3A6F">
        <w:rPr>
          <w:rFonts w:ascii="Verdana" w:hAnsi="Verdana"/>
          <w:sz w:val="18"/>
          <w:szCs w:val="18"/>
        </w:rPr>
        <w:t xml:space="preserve">van het wijzigingsverdrag </w:t>
      </w:r>
      <w:r w:rsidR="00F32ACA">
        <w:rPr>
          <w:rFonts w:ascii="Verdana" w:hAnsi="Verdana"/>
          <w:sz w:val="18"/>
          <w:szCs w:val="18"/>
        </w:rPr>
        <w:t xml:space="preserve">bepaalt namelijk dat de kinderbijslagen rechtstreeks </w:t>
      </w:r>
      <w:r w:rsidRPr="003E60CE" w:rsidR="00F32ACA">
        <w:rPr>
          <w:rFonts w:ascii="Verdana" w:hAnsi="Verdana"/>
          <w:sz w:val="18"/>
          <w:szCs w:val="18"/>
        </w:rPr>
        <w:t xml:space="preserve">en uitsluitend </w:t>
      </w:r>
      <w:r w:rsidR="00F32ACA">
        <w:rPr>
          <w:rFonts w:ascii="Verdana" w:hAnsi="Verdana"/>
          <w:sz w:val="18"/>
          <w:szCs w:val="18"/>
        </w:rPr>
        <w:t xml:space="preserve">worden </w:t>
      </w:r>
      <w:r w:rsidRPr="003E60CE" w:rsidR="00F32ACA">
        <w:rPr>
          <w:rFonts w:ascii="Verdana" w:hAnsi="Verdana"/>
          <w:sz w:val="18"/>
          <w:szCs w:val="18"/>
        </w:rPr>
        <w:t>vast</w:t>
      </w:r>
      <w:r w:rsidR="00F32ACA">
        <w:rPr>
          <w:rFonts w:ascii="Verdana" w:hAnsi="Verdana"/>
          <w:sz w:val="18"/>
          <w:szCs w:val="18"/>
        </w:rPr>
        <w:t>gesteld</w:t>
      </w:r>
      <w:r w:rsidRPr="003E60CE" w:rsidR="00F32ACA">
        <w:rPr>
          <w:rFonts w:ascii="Verdana" w:hAnsi="Verdana"/>
          <w:sz w:val="18"/>
          <w:szCs w:val="18"/>
        </w:rPr>
        <w:t xml:space="preserve"> </w:t>
      </w:r>
      <w:proofErr w:type="gramStart"/>
      <w:r w:rsidRPr="003E60CE" w:rsidR="00F32ACA">
        <w:rPr>
          <w:rFonts w:ascii="Verdana" w:hAnsi="Verdana"/>
          <w:sz w:val="18"/>
          <w:szCs w:val="18"/>
        </w:rPr>
        <w:t>krachtens</w:t>
      </w:r>
      <w:proofErr w:type="gramEnd"/>
      <w:r w:rsidRPr="003E60CE" w:rsidR="00F32ACA">
        <w:rPr>
          <w:rFonts w:ascii="Verdana" w:hAnsi="Verdana"/>
          <w:sz w:val="18"/>
          <w:szCs w:val="18"/>
        </w:rPr>
        <w:t xml:space="preserve"> de Algemene Kinderbijslagwet</w:t>
      </w:r>
      <w:r w:rsidR="00F32ACA">
        <w:rPr>
          <w:rFonts w:ascii="Verdana" w:hAnsi="Verdana"/>
          <w:sz w:val="18"/>
          <w:szCs w:val="18"/>
        </w:rPr>
        <w:t xml:space="preserve">. Thans bevat die wet in artikel 7b nog de bepaling dat </w:t>
      </w:r>
      <w:r w:rsidR="00F32ACA">
        <w:rPr>
          <w:rFonts w:ascii="Verdana" w:hAnsi="Verdana" w:cs="Arial"/>
          <w:sz w:val="18"/>
          <w:szCs w:val="18"/>
        </w:rPr>
        <w:t>de</w:t>
      </w:r>
      <w:r w:rsidRPr="00870DD6" w:rsidR="00F32ACA">
        <w:rPr>
          <w:rFonts w:ascii="Verdana" w:hAnsi="Verdana" w:cs="Arial"/>
          <w:sz w:val="18"/>
          <w:szCs w:val="18"/>
        </w:rPr>
        <w:t xml:space="preserve"> verzekerde die kinderen heeft wonen in een land </w:t>
      </w:r>
      <w:r w:rsidRPr="00526C43" w:rsidR="00F32ACA">
        <w:rPr>
          <w:rFonts w:ascii="Verdana" w:hAnsi="Verdana" w:cs="Arial"/>
          <w:sz w:val="18"/>
          <w:szCs w:val="18"/>
        </w:rPr>
        <w:t>waarin op grond van een verdrag of een besluit van een volkenrechtelijke organisatie recht op kinderbijslag kan bestaan</w:t>
      </w:r>
      <w:r w:rsidR="00F32ACA">
        <w:rPr>
          <w:rFonts w:ascii="Verdana" w:hAnsi="Verdana" w:cs="Arial"/>
          <w:sz w:val="18"/>
          <w:szCs w:val="18"/>
        </w:rPr>
        <w:t>,</w:t>
      </w:r>
      <w:r w:rsidRPr="00526C43" w:rsidR="00F32ACA">
        <w:rPr>
          <w:rFonts w:ascii="Verdana" w:hAnsi="Verdana" w:cs="Arial"/>
          <w:sz w:val="18"/>
          <w:szCs w:val="18"/>
        </w:rPr>
        <w:t xml:space="preserve"> </w:t>
      </w:r>
      <w:r w:rsidR="00F32ACA">
        <w:rPr>
          <w:rFonts w:ascii="Verdana" w:hAnsi="Verdana" w:cs="Arial"/>
          <w:sz w:val="18"/>
          <w:szCs w:val="18"/>
        </w:rPr>
        <w:t xml:space="preserve">recht heeft op kinderbijslag. Indien het </w:t>
      </w:r>
      <w:proofErr w:type="gramStart"/>
      <w:r w:rsidR="00F32ACA">
        <w:rPr>
          <w:rFonts w:ascii="Verdana" w:hAnsi="Verdana" w:cs="Arial"/>
          <w:sz w:val="18"/>
          <w:szCs w:val="18"/>
        </w:rPr>
        <w:t xml:space="preserve">wetsvoorstel  </w:t>
      </w:r>
      <w:proofErr w:type="spellStart"/>
      <w:proofErr w:type="gramEnd"/>
      <w:r w:rsidR="00F32ACA">
        <w:rPr>
          <w:rFonts w:ascii="Verdana" w:hAnsi="Verdana" w:cs="Arial"/>
          <w:sz w:val="18"/>
          <w:szCs w:val="18"/>
        </w:rPr>
        <w:t>W</w:t>
      </w:r>
      <w:r w:rsidR="000266D9">
        <w:rPr>
          <w:rFonts w:ascii="Verdana" w:hAnsi="Verdana" w:cs="Arial"/>
          <w:sz w:val="18"/>
          <w:szCs w:val="18"/>
        </w:rPr>
        <w:t>hek</w:t>
      </w:r>
      <w:proofErr w:type="spellEnd"/>
      <w:r w:rsidR="00F32ACA">
        <w:rPr>
          <w:rFonts w:ascii="Verdana" w:hAnsi="Verdana" w:cs="Arial"/>
          <w:sz w:val="18"/>
          <w:szCs w:val="18"/>
        </w:rPr>
        <w:t>, nadat het tot wet is verheven, in werking treedt regelt artikel 7b van de Algemene Kinderbijslagwet die uitzondering op het territorialiteitsbeginsel slechts nog voor kinderen die wonen in de Europese Unie, Europese Economische Ruimte of Zwitserland.</w:t>
      </w:r>
    </w:p>
    <w:p w:rsidR="00216E20" w:rsidP="00D40CCD" w:rsidRDefault="00216E20">
      <w:pPr>
        <w:tabs>
          <w:tab w:val="left" w:pos="-1440"/>
          <w:tab w:val="left" w:pos="-720"/>
          <w:tab w:val="left" w:pos="1134"/>
        </w:tabs>
        <w:suppressAutoHyphens/>
        <w:ind w:left="1134"/>
        <w:rPr>
          <w:rFonts w:ascii="Verdana" w:hAnsi="Verdana"/>
          <w:sz w:val="18"/>
          <w:szCs w:val="18"/>
        </w:rPr>
      </w:pPr>
    </w:p>
    <w:p w:rsidR="00D40CCD" w:rsidP="00D40CCD" w:rsidRDefault="00D40CCD">
      <w:pPr>
        <w:tabs>
          <w:tab w:val="left" w:pos="-1440"/>
          <w:tab w:val="left" w:pos="-720"/>
          <w:tab w:val="left" w:pos="1134"/>
        </w:tabs>
        <w:suppressAutoHyphens/>
        <w:ind w:left="1134"/>
        <w:rPr>
          <w:rFonts w:ascii="Verdana" w:hAnsi="Verdana"/>
          <w:sz w:val="18"/>
          <w:szCs w:val="18"/>
        </w:rPr>
      </w:pPr>
      <w:r>
        <w:rPr>
          <w:rFonts w:ascii="Verdana" w:hAnsi="Verdana"/>
          <w:sz w:val="18"/>
          <w:szCs w:val="18"/>
        </w:rPr>
        <w:t xml:space="preserve">Ik moge U, mede namens de </w:t>
      </w:r>
      <w:r w:rsidR="00547931">
        <w:rPr>
          <w:rFonts w:ascii="Verdana" w:hAnsi="Verdana"/>
          <w:sz w:val="18"/>
          <w:szCs w:val="18"/>
        </w:rPr>
        <w:t>Minister van Sociale Zaken en Werkgelegenheid</w:t>
      </w:r>
      <w:r>
        <w:rPr>
          <w:rFonts w:ascii="Verdana" w:hAnsi="Verdana"/>
          <w:sz w:val="18"/>
          <w:szCs w:val="18"/>
        </w:rPr>
        <w:t>, verzoeken mij te machtigen gevolg te geven aan mijn voornemen het verdrag vergezeld van de gewijzigde toelichtende nota ter stilzwijgende goedkeuring over te leggen aan de Eerste en aan de Tweede Kamer der Staten-Generaal.</w:t>
      </w:r>
    </w:p>
    <w:p w:rsidR="00D40CCD" w:rsidP="00D40CCD" w:rsidRDefault="00D40CCD">
      <w:pPr>
        <w:tabs>
          <w:tab w:val="left" w:pos="-1440"/>
          <w:tab w:val="left" w:pos="-720"/>
          <w:tab w:val="left" w:pos="1134"/>
        </w:tabs>
        <w:suppressAutoHyphens/>
        <w:ind w:left="1134"/>
        <w:rPr>
          <w:rFonts w:ascii="Verdana" w:hAnsi="Verdana"/>
          <w:sz w:val="18"/>
          <w:szCs w:val="18"/>
        </w:rPr>
      </w:pPr>
    </w:p>
    <w:p w:rsidR="00D40CCD" w:rsidP="00D40CCD" w:rsidRDefault="00D40CCD">
      <w:pPr>
        <w:tabs>
          <w:tab w:val="left" w:pos="-1440"/>
          <w:tab w:val="left" w:pos="-720"/>
          <w:tab w:val="left" w:pos="1134"/>
        </w:tabs>
        <w:suppressAutoHyphens/>
        <w:ind w:left="1134"/>
        <w:rPr>
          <w:rFonts w:ascii="Verdana" w:hAnsi="Verdana"/>
          <w:sz w:val="18"/>
          <w:szCs w:val="18"/>
        </w:rPr>
      </w:pPr>
    </w:p>
    <w:p w:rsidR="00D40CCD" w:rsidP="00D40CCD" w:rsidRDefault="00D40CCD">
      <w:pPr>
        <w:tabs>
          <w:tab w:val="left" w:pos="-1440"/>
          <w:tab w:val="left" w:pos="-720"/>
          <w:tab w:val="left" w:pos="1134"/>
        </w:tabs>
        <w:suppressAutoHyphens/>
        <w:ind w:left="1134"/>
        <w:rPr>
          <w:rFonts w:ascii="Verdana" w:hAnsi="Verdana"/>
          <w:sz w:val="18"/>
          <w:szCs w:val="18"/>
        </w:rPr>
      </w:pPr>
      <w:r>
        <w:rPr>
          <w:rFonts w:ascii="Verdana" w:hAnsi="Verdana"/>
          <w:sz w:val="18"/>
          <w:szCs w:val="18"/>
        </w:rPr>
        <w:t>De Minister van Buitenlandse Zaken,</w:t>
      </w:r>
    </w:p>
    <w:p w:rsidR="00702143" w:rsidP="00D40CCD" w:rsidRDefault="00702143">
      <w:pPr>
        <w:tabs>
          <w:tab w:val="left" w:pos="-1440"/>
          <w:tab w:val="left" w:pos="-720"/>
          <w:tab w:val="left" w:pos="1134"/>
        </w:tabs>
        <w:suppressAutoHyphens/>
        <w:ind w:left="1134"/>
        <w:rPr>
          <w:rFonts w:ascii="Verdana" w:hAnsi="Verdana"/>
          <w:sz w:val="18"/>
          <w:szCs w:val="18"/>
        </w:rPr>
      </w:pPr>
    </w:p>
    <w:p w:rsidR="00702143" w:rsidP="00D40CCD" w:rsidRDefault="00702143">
      <w:pPr>
        <w:tabs>
          <w:tab w:val="left" w:pos="-1440"/>
          <w:tab w:val="left" w:pos="-720"/>
          <w:tab w:val="left" w:pos="1134"/>
        </w:tabs>
        <w:suppressAutoHyphens/>
        <w:ind w:left="1134"/>
        <w:rPr>
          <w:rFonts w:ascii="Verdana" w:hAnsi="Verdana"/>
          <w:sz w:val="18"/>
          <w:szCs w:val="18"/>
        </w:rPr>
      </w:pPr>
    </w:p>
    <w:p w:rsidR="00EA666F" w:rsidRDefault="00EA666F"/>
    <w:p w:rsidRPr="00186BD4" w:rsidR="00702143" w:rsidP="00702143" w:rsidRDefault="00702143">
      <w:pPr>
        <w:spacing w:line="360" w:lineRule="auto"/>
        <w:rPr>
          <w:rFonts w:ascii="Verdana" w:hAnsi="Verdana"/>
          <w:sz w:val="18"/>
          <w:szCs w:val="18"/>
        </w:rPr>
      </w:pPr>
    </w:p>
    <w:p w:rsidR="00702143" w:rsidRDefault="00702143"/>
    <w:sectPr w:rsidR="00702143" w:rsidSect="00EA666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97331"/>
    <w:multiLevelType w:val="hybridMultilevel"/>
    <w:tmpl w:val="CE40FF56"/>
    <w:lvl w:ilvl="0" w:tplc="4D482354">
      <w:start w:val="1"/>
      <w:numFmt w:val="decimal"/>
      <w:lvlText w:val="%1."/>
      <w:lvlJc w:val="left"/>
      <w:pPr>
        <w:tabs>
          <w:tab w:val="num" w:pos="1494"/>
        </w:tabs>
        <w:ind w:left="1494"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5CFB492D"/>
    <w:multiLevelType w:val="hybridMultilevel"/>
    <w:tmpl w:val="CE40FF56"/>
    <w:lvl w:ilvl="0" w:tplc="4D482354">
      <w:start w:val="1"/>
      <w:numFmt w:val="decimal"/>
      <w:lvlText w:val="%1."/>
      <w:lvlJc w:val="left"/>
      <w:pPr>
        <w:tabs>
          <w:tab w:val="num" w:pos="1494"/>
        </w:tabs>
        <w:ind w:left="1494"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CD"/>
    <w:rsid w:val="000266D9"/>
    <w:rsid w:val="000C3C02"/>
    <w:rsid w:val="00142897"/>
    <w:rsid w:val="00145CC8"/>
    <w:rsid w:val="00155929"/>
    <w:rsid w:val="001A0610"/>
    <w:rsid w:val="001A147F"/>
    <w:rsid w:val="00214F4C"/>
    <w:rsid w:val="00216E20"/>
    <w:rsid w:val="00251A5F"/>
    <w:rsid w:val="002879DF"/>
    <w:rsid w:val="002A639B"/>
    <w:rsid w:val="002E5458"/>
    <w:rsid w:val="002F08F3"/>
    <w:rsid w:val="0035680A"/>
    <w:rsid w:val="003847DA"/>
    <w:rsid w:val="003A40AE"/>
    <w:rsid w:val="00403DB2"/>
    <w:rsid w:val="0040403E"/>
    <w:rsid w:val="0040535B"/>
    <w:rsid w:val="004243FF"/>
    <w:rsid w:val="0042708B"/>
    <w:rsid w:val="004436EC"/>
    <w:rsid w:val="00486A31"/>
    <w:rsid w:val="004B66DF"/>
    <w:rsid w:val="0052414B"/>
    <w:rsid w:val="0053481C"/>
    <w:rsid w:val="0054780E"/>
    <w:rsid w:val="00547931"/>
    <w:rsid w:val="00615950"/>
    <w:rsid w:val="00622FCB"/>
    <w:rsid w:val="00637F26"/>
    <w:rsid w:val="00640F57"/>
    <w:rsid w:val="00656826"/>
    <w:rsid w:val="006E226B"/>
    <w:rsid w:val="006F2AA4"/>
    <w:rsid w:val="00702143"/>
    <w:rsid w:val="00723408"/>
    <w:rsid w:val="00744907"/>
    <w:rsid w:val="00747ED3"/>
    <w:rsid w:val="007535B6"/>
    <w:rsid w:val="00763A05"/>
    <w:rsid w:val="00783AB0"/>
    <w:rsid w:val="007B1ECD"/>
    <w:rsid w:val="007F2107"/>
    <w:rsid w:val="00800A6F"/>
    <w:rsid w:val="00804DF7"/>
    <w:rsid w:val="008456FC"/>
    <w:rsid w:val="008571FD"/>
    <w:rsid w:val="00895D69"/>
    <w:rsid w:val="008D7B49"/>
    <w:rsid w:val="00930E21"/>
    <w:rsid w:val="00957414"/>
    <w:rsid w:val="009D054C"/>
    <w:rsid w:val="00A574FA"/>
    <w:rsid w:val="00B17674"/>
    <w:rsid w:val="00B54B7D"/>
    <w:rsid w:val="00BA644E"/>
    <w:rsid w:val="00C316F0"/>
    <w:rsid w:val="00C335EF"/>
    <w:rsid w:val="00C65B4D"/>
    <w:rsid w:val="00C704DA"/>
    <w:rsid w:val="00CA04C3"/>
    <w:rsid w:val="00D40CCD"/>
    <w:rsid w:val="00D41852"/>
    <w:rsid w:val="00DB2BF7"/>
    <w:rsid w:val="00DC7B9A"/>
    <w:rsid w:val="00DD095F"/>
    <w:rsid w:val="00DD3A6F"/>
    <w:rsid w:val="00E37BB4"/>
    <w:rsid w:val="00EA666F"/>
    <w:rsid w:val="00EC5BC9"/>
    <w:rsid w:val="00F32ACA"/>
    <w:rsid w:val="00F70CEA"/>
    <w:rsid w:val="00F83997"/>
    <w:rsid w:val="00FF3857"/>
    <w:rsid w:val="00FF6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CCD"/>
    <w:pPr>
      <w:spacing w:after="0" w:line="280" w:lineRule="exact"/>
    </w:pPr>
    <w:rPr>
      <w:rFonts w:ascii="Courier New" w:eastAsia="Times New Roman" w:hAnsi="Courier New" w:cs="Times New Roman"/>
      <w:szCs w:val="20"/>
      <w:lang w:eastAsia="nl-NL"/>
    </w:rPr>
  </w:style>
  <w:style w:type="paragraph" w:styleId="Heading2">
    <w:name w:val="heading 2"/>
    <w:basedOn w:val="Normal"/>
    <w:next w:val="Normal"/>
    <w:link w:val="Heading2Char"/>
    <w:qFormat/>
    <w:rsid w:val="004243FF"/>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43FF"/>
    <w:rPr>
      <w:rFonts w:ascii="Times New Roman" w:eastAsia="Times New Roman" w:hAnsi="Times New Roman" w:cs="Times New Roman"/>
      <w:b/>
      <w:sz w:val="24"/>
      <w:szCs w:val="20"/>
      <w:lang w:eastAsia="nl-NL"/>
    </w:rPr>
  </w:style>
  <w:style w:type="paragraph" w:styleId="Header">
    <w:name w:val="header"/>
    <w:basedOn w:val="Normal"/>
    <w:link w:val="HeaderChar"/>
    <w:rsid w:val="004243FF"/>
    <w:pPr>
      <w:tabs>
        <w:tab w:val="center" w:pos="4153"/>
        <w:tab w:val="right" w:pos="8306"/>
      </w:tabs>
    </w:pPr>
  </w:style>
  <w:style w:type="character" w:customStyle="1" w:styleId="HeaderChar">
    <w:name w:val="Header Char"/>
    <w:basedOn w:val="DefaultParagraphFont"/>
    <w:link w:val="Header"/>
    <w:rsid w:val="004243FF"/>
    <w:rPr>
      <w:rFonts w:ascii="Courier New" w:eastAsia="Times New Roman" w:hAnsi="Courier New" w:cs="Times New Roman"/>
      <w:szCs w:val="20"/>
      <w:lang w:eastAsia="nl-NL"/>
    </w:rPr>
  </w:style>
  <w:style w:type="paragraph" w:styleId="BodyText2">
    <w:name w:val="Body Text 2"/>
    <w:basedOn w:val="Normal"/>
    <w:link w:val="BodyText2Char"/>
    <w:rsid w:val="004243FF"/>
    <w:pPr>
      <w:tabs>
        <w:tab w:val="left" w:pos="-1440"/>
        <w:tab w:val="left" w:pos="-720"/>
        <w:tab w:val="right" w:pos="5670"/>
      </w:tabs>
      <w:suppressAutoHyphens/>
    </w:pPr>
    <w:rPr>
      <w:rFonts w:ascii="Times New Roman" w:hAnsi="Times New Roman"/>
      <w:sz w:val="24"/>
    </w:rPr>
  </w:style>
  <w:style w:type="character" w:customStyle="1" w:styleId="BodyText2Char">
    <w:name w:val="Body Text 2 Char"/>
    <w:basedOn w:val="DefaultParagraphFont"/>
    <w:link w:val="BodyText2"/>
    <w:rsid w:val="004243FF"/>
    <w:rPr>
      <w:rFonts w:ascii="Times New Roman" w:eastAsia="Times New Roman" w:hAnsi="Times New Roman" w:cs="Times New Roman"/>
      <w:sz w:val="24"/>
      <w:szCs w:val="20"/>
      <w:lang w:eastAsia="nl-NL"/>
    </w:rPr>
  </w:style>
  <w:style w:type="paragraph" w:styleId="BalloonText">
    <w:name w:val="Balloon Text"/>
    <w:basedOn w:val="Normal"/>
    <w:link w:val="BalloonTextChar"/>
    <w:uiPriority w:val="99"/>
    <w:semiHidden/>
    <w:unhideWhenUsed/>
    <w:rsid w:val="004243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3FF"/>
    <w:rPr>
      <w:rFonts w:ascii="Tahoma" w:eastAsia="Times New Roman" w:hAnsi="Tahoma" w:cs="Tahoma"/>
      <w:sz w:val="16"/>
      <w:szCs w:val="16"/>
      <w:lang w:eastAsia="nl-NL"/>
    </w:rPr>
  </w:style>
  <w:style w:type="paragraph" w:styleId="ListParagraph">
    <w:name w:val="List Paragraph"/>
    <w:basedOn w:val="Normal"/>
    <w:uiPriority w:val="34"/>
    <w:qFormat/>
    <w:rsid w:val="00214F4C"/>
    <w:pPr>
      <w:ind w:left="720"/>
      <w:contextualSpacing/>
    </w:pPr>
  </w:style>
  <w:style w:type="character" w:styleId="CommentReference">
    <w:name w:val="annotation reference"/>
    <w:basedOn w:val="DefaultParagraphFont"/>
    <w:uiPriority w:val="99"/>
    <w:semiHidden/>
    <w:unhideWhenUsed/>
    <w:rsid w:val="001A147F"/>
    <w:rPr>
      <w:sz w:val="16"/>
      <w:szCs w:val="16"/>
    </w:rPr>
  </w:style>
  <w:style w:type="paragraph" w:styleId="CommentText">
    <w:name w:val="annotation text"/>
    <w:basedOn w:val="Normal"/>
    <w:link w:val="CommentTextChar"/>
    <w:unhideWhenUsed/>
    <w:rsid w:val="001A147F"/>
    <w:pPr>
      <w:spacing w:line="240" w:lineRule="auto"/>
    </w:pPr>
    <w:rPr>
      <w:sz w:val="20"/>
    </w:rPr>
  </w:style>
  <w:style w:type="character" w:customStyle="1" w:styleId="CommentTextChar">
    <w:name w:val="Comment Text Char"/>
    <w:basedOn w:val="DefaultParagraphFont"/>
    <w:link w:val="CommentText"/>
    <w:rsid w:val="001A147F"/>
    <w:rPr>
      <w:rFonts w:ascii="Courier New" w:eastAsia="Times New Roman" w:hAnsi="Courier New"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1A147F"/>
    <w:rPr>
      <w:b/>
      <w:bCs/>
    </w:rPr>
  </w:style>
  <w:style w:type="character" w:customStyle="1" w:styleId="CommentSubjectChar">
    <w:name w:val="Comment Subject Char"/>
    <w:basedOn w:val="CommentTextChar"/>
    <w:link w:val="CommentSubject"/>
    <w:uiPriority w:val="99"/>
    <w:semiHidden/>
    <w:rsid w:val="001A147F"/>
    <w:rPr>
      <w:rFonts w:ascii="Courier New" w:eastAsia="Times New Roman" w:hAnsi="Courier New" w:cs="Times New Roman"/>
      <w:b/>
      <w:bCs/>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CCD"/>
    <w:pPr>
      <w:spacing w:after="0" w:line="280" w:lineRule="exact"/>
    </w:pPr>
    <w:rPr>
      <w:rFonts w:ascii="Courier New" w:eastAsia="Times New Roman" w:hAnsi="Courier New" w:cs="Times New Roman"/>
      <w:szCs w:val="20"/>
      <w:lang w:eastAsia="nl-NL"/>
    </w:rPr>
  </w:style>
  <w:style w:type="paragraph" w:styleId="Heading2">
    <w:name w:val="heading 2"/>
    <w:basedOn w:val="Normal"/>
    <w:next w:val="Normal"/>
    <w:link w:val="Heading2Char"/>
    <w:qFormat/>
    <w:rsid w:val="004243FF"/>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43FF"/>
    <w:rPr>
      <w:rFonts w:ascii="Times New Roman" w:eastAsia="Times New Roman" w:hAnsi="Times New Roman" w:cs="Times New Roman"/>
      <w:b/>
      <w:sz w:val="24"/>
      <w:szCs w:val="20"/>
      <w:lang w:eastAsia="nl-NL"/>
    </w:rPr>
  </w:style>
  <w:style w:type="paragraph" w:styleId="Header">
    <w:name w:val="header"/>
    <w:basedOn w:val="Normal"/>
    <w:link w:val="HeaderChar"/>
    <w:rsid w:val="004243FF"/>
    <w:pPr>
      <w:tabs>
        <w:tab w:val="center" w:pos="4153"/>
        <w:tab w:val="right" w:pos="8306"/>
      </w:tabs>
    </w:pPr>
  </w:style>
  <w:style w:type="character" w:customStyle="1" w:styleId="HeaderChar">
    <w:name w:val="Header Char"/>
    <w:basedOn w:val="DefaultParagraphFont"/>
    <w:link w:val="Header"/>
    <w:rsid w:val="004243FF"/>
    <w:rPr>
      <w:rFonts w:ascii="Courier New" w:eastAsia="Times New Roman" w:hAnsi="Courier New" w:cs="Times New Roman"/>
      <w:szCs w:val="20"/>
      <w:lang w:eastAsia="nl-NL"/>
    </w:rPr>
  </w:style>
  <w:style w:type="paragraph" w:styleId="BodyText2">
    <w:name w:val="Body Text 2"/>
    <w:basedOn w:val="Normal"/>
    <w:link w:val="BodyText2Char"/>
    <w:rsid w:val="004243FF"/>
    <w:pPr>
      <w:tabs>
        <w:tab w:val="left" w:pos="-1440"/>
        <w:tab w:val="left" w:pos="-720"/>
        <w:tab w:val="right" w:pos="5670"/>
      </w:tabs>
      <w:suppressAutoHyphens/>
    </w:pPr>
    <w:rPr>
      <w:rFonts w:ascii="Times New Roman" w:hAnsi="Times New Roman"/>
      <w:sz w:val="24"/>
    </w:rPr>
  </w:style>
  <w:style w:type="character" w:customStyle="1" w:styleId="BodyText2Char">
    <w:name w:val="Body Text 2 Char"/>
    <w:basedOn w:val="DefaultParagraphFont"/>
    <w:link w:val="BodyText2"/>
    <w:rsid w:val="004243FF"/>
    <w:rPr>
      <w:rFonts w:ascii="Times New Roman" w:eastAsia="Times New Roman" w:hAnsi="Times New Roman" w:cs="Times New Roman"/>
      <w:sz w:val="24"/>
      <w:szCs w:val="20"/>
      <w:lang w:eastAsia="nl-NL"/>
    </w:rPr>
  </w:style>
  <w:style w:type="paragraph" w:styleId="BalloonText">
    <w:name w:val="Balloon Text"/>
    <w:basedOn w:val="Normal"/>
    <w:link w:val="BalloonTextChar"/>
    <w:uiPriority w:val="99"/>
    <w:semiHidden/>
    <w:unhideWhenUsed/>
    <w:rsid w:val="004243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3FF"/>
    <w:rPr>
      <w:rFonts w:ascii="Tahoma" w:eastAsia="Times New Roman" w:hAnsi="Tahoma" w:cs="Tahoma"/>
      <w:sz w:val="16"/>
      <w:szCs w:val="16"/>
      <w:lang w:eastAsia="nl-NL"/>
    </w:rPr>
  </w:style>
  <w:style w:type="paragraph" w:styleId="ListParagraph">
    <w:name w:val="List Paragraph"/>
    <w:basedOn w:val="Normal"/>
    <w:uiPriority w:val="34"/>
    <w:qFormat/>
    <w:rsid w:val="00214F4C"/>
    <w:pPr>
      <w:ind w:left="720"/>
      <w:contextualSpacing/>
    </w:pPr>
  </w:style>
  <w:style w:type="character" w:styleId="CommentReference">
    <w:name w:val="annotation reference"/>
    <w:basedOn w:val="DefaultParagraphFont"/>
    <w:uiPriority w:val="99"/>
    <w:semiHidden/>
    <w:unhideWhenUsed/>
    <w:rsid w:val="001A147F"/>
    <w:rPr>
      <w:sz w:val="16"/>
      <w:szCs w:val="16"/>
    </w:rPr>
  </w:style>
  <w:style w:type="paragraph" w:styleId="CommentText">
    <w:name w:val="annotation text"/>
    <w:basedOn w:val="Normal"/>
    <w:link w:val="CommentTextChar"/>
    <w:unhideWhenUsed/>
    <w:rsid w:val="001A147F"/>
    <w:pPr>
      <w:spacing w:line="240" w:lineRule="auto"/>
    </w:pPr>
    <w:rPr>
      <w:sz w:val="20"/>
    </w:rPr>
  </w:style>
  <w:style w:type="character" w:customStyle="1" w:styleId="CommentTextChar">
    <w:name w:val="Comment Text Char"/>
    <w:basedOn w:val="DefaultParagraphFont"/>
    <w:link w:val="CommentText"/>
    <w:rsid w:val="001A147F"/>
    <w:rPr>
      <w:rFonts w:ascii="Courier New" w:eastAsia="Times New Roman" w:hAnsi="Courier New"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1A147F"/>
    <w:rPr>
      <w:b/>
      <w:bCs/>
    </w:rPr>
  </w:style>
  <w:style w:type="character" w:customStyle="1" w:styleId="CommentSubjectChar">
    <w:name w:val="Comment Subject Char"/>
    <w:basedOn w:val="CommentTextChar"/>
    <w:link w:val="CommentSubject"/>
    <w:uiPriority w:val="99"/>
    <w:semiHidden/>
    <w:rsid w:val="001A147F"/>
    <w:rPr>
      <w:rFonts w:ascii="Courier New" w:eastAsia="Times New Roman" w:hAnsi="Courier New"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8804">
      <w:bodyDiv w:val="1"/>
      <w:marLeft w:val="0"/>
      <w:marRight w:val="0"/>
      <w:marTop w:val="0"/>
      <w:marBottom w:val="0"/>
      <w:divBdr>
        <w:top w:val="none" w:sz="0" w:space="0" w:color="auto"/>
        <w:left w:val="none" w:sz="0" w:space="0" w:color="auto"/>
        <w:bottom w:val="none" w:sz="0" w:space="0" w:color="auto"/>
        <w:right w:val="none" w:sz="0" w:space="0" w:color="auto"/>
      </w:divBdr>
    </w:div>
    <w:div w:id="175197106">
      <w:bodyDiv w:val="1"/>
      <w:marLeft w:val="0"/>
      <w:marRight w:val="0"/>
      <w:marTop w:val="0"/>
      <w:marBottom w:val="0"/>
      <w:divBdr>
        <w:top w:val="none" w:sz="0" w:space="0" w:color="auto"/>
        <w:left w:val="none" w:sz="0" w:space="0" w:color="auto"/>
        <w:bottom w:val="none" w:sz="0" w:space="0" w:color="auto"/>
        <w:right w:val="none" w:sz="0" w:space="0" w:color="auto"/>
      </w:divBdr>
    </w:div>
    <w:div w:id="1806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526</ap:Words>
  <ap:Characters>2895</ap:Characters>
  <ap:DocSecurity>0</ap:DocSecurity>
  <ap:Lines>24</ap:Lines>
  <ap:Paragraphs>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2013-10-18T10:21:00.0000000Z</lastPrinted>
  <dcterms:created xsi:type="dcterms:W3CDTF">2013-10-11T13:34:00.0000000Z</dcterms:created>
  <dcterms:modified xsi:type="dcterms:W3CDTF">2013-10-22T09:09:00.0000000Z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0x0101005E77518B032B2244A32D4FBC4B19ED7B</vt:lpwstr>
  </property>
</Properties>
</file>