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9E0E4E" w:rsidP="009E0E4E" w:rsidRDefault="009E0E4E">
      <w:bookmarkStart w:name="_GoBack" w:id="0"/>
      <w:bookmarkEnd w:id="0"/>
    </w:p>
    <w:p w:rsidR="009E0E4E" w:rsidP="009E0E4E" w:rsidRDefault="009E0E4E"/>
    <w:p w:rsidR="009E0E4E" w:rsidP="009E0E4E" w:rsidRDefault="009E0E4E">
      <w:r>
        <w:t>Hierbij bied ik u de nota naar aanleiding van het verslag en een nota van wijziging inzake het bovenvermelde wetsvoorstel aan.</w:t>
      </w:r>
    </w:p>
    <w:p w:rsidR="002A0C05" w:rsidRDefault="002A0C05">
      <w:pPr>
        <w:spacing w:line="240" w:lineRule="auto"/>
        <w:rPr>
          <w:kern w:val="0"/>
        </w:rPr>
      </w:pPr>
    </w:p>
    <w:p w:rsidR="009E0E4E" w:rsidRDefault="009E0E4E">
      <w:pPr>
        <w:spacing w:line="240" w:lineRule="auto"/>
        <w:rPr>
          <w:kern w:val="0"/>
        </w:rPr>
      </w:pPr>
    </w:p>
    <w:p w:rsidR="009E0E4E" w:rsidRDefault="009E0E4E">
      <w:pPr>
        <w:spacing w:line="240" w:lineRule="auto"/>
        <w:rPr>
          <w:kern w:val="0"/>
        </w:rPr>
      </w:pPr>
      <w:r>
        <w:rPr>
          <w:kern w:val="0"/>
        </w:rPr>
        <w:t>De minister voor Wonen en Rijksdienst,</w:t>
      </w:r>
    </w:p>
    <w:p w:rsidR="009E0E4E" w:rsidRDefault="009E0E4E">
      <w:pPr>
        <w:spacing w:line="240" w:lineRule="auto"/>
        <w:rPr>
          <w:kern w:val="0"/>
        </w:rPr>
      </w:pPr>
    </w:p>
    <w:p w:rsidR="009E0E4E" w:rsidRDefault="009E0E4E">
      <w:pPr>
        <w:spacing w:line="240" w:lineRule="auto"/>
        <w:rPr>
          <w:kern w:val="0"/>
        </w:rPr>
      </w:pPr>
    </w:p>
    <w:p w:rsidR="009E0E4E" w:rsidRDefault="009E0E4E">
      <w:pPr>
        <w:spacing w:line="240" w:lineRule="auto"/>
        <w:rPr>
          <w:kern w:val="0"/>
        </w:rPr>
      </w:pPr>
    </w:p>
    <w:p w:rsidR="009E0E4E" w:rsidRDefault="009E0E4E">
      <w:pPr>
        <w:spacing w:line="240" w:lineRule="auto"/>
        <w:rPr>
          <w:kern w:val="0"/>
        </w:rPr>
      </w:pPr>
    </w:p>
    <w:p w:rsidR="000D6C4F" w:rsidRDefault="000D6C4F">
      <w:pPr>
        <w:spacing w:line="240" w:lineRule="auto"/>
        <w:rPr>
          <w:kern w:val="0"/>
        </w:rPr>
      </w:pPr>
    </w:p>
    <w:p w:rsidR="009E0E4E" w:rsidRDefault="005E0301">
      <w:pPr>
        <w:spacing w:line="240" w:lineRule="auto"/>
        <w:rPr>
          <w:kern w:val="0"/>
        </w:rPr>
      </w:pPr>
      <w:r>
        <w:rPr>
          <w:kern w:val="0"/>
        </w:rPr>
        <w:t>dr</w:t>
      </w:r>
      <w:r w:rsidR="004A4B4F">
        <w:rPr>
          <w:kern w:val="0"/>
        </w:rPr>
        <w:t>s</w:t>
      </w:r>
      <w:r w:rsidR="004D6B30">
        <w:rPr>
          <w:kern w:val="0"/>
        </w:rPr>
        <w:t xml:space="preserve">. </w:t>
      </w:r>
      <w:r w:rsidR="009E0E4E">
        <w:rPr>
          <w:kern w:val="0"/>
        </w:rPr>
        <w:t>S.A. Blok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7B4" w:rsidRDefault="003077B4">
      <w:r>
        <w:separator/>
      </w:r>
    </w:p>
  </w:endnote>
  <w:endnote w:type="continuationSeparator" w:id="0">
    <w:p w:rsidR="003077B4" w:rsidRDefault="00307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94552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94552C">
          <w:fldChar w:fldCharType="begin"/>
        </w:r>
        <w:r>
          <w:instrText xml:space="preserve"> PAGE    \* MERGEFORMAT </w:instrText>
        </w:r>
        <w:r w:rsidR="0094552C">
          <w:fldChar w:fldCharType="separate"/>
        </w:r>
        <w:r w:rsidR="00D30526">
          <w:rPr>
            <w:noProof/>
          </w:rPr>
          <w:t>1</w:t>
        </w:r>
        <w:r w:rsidR="0094552C">
          <w:fldChar w:fldCharType="end"/>
        </w:r>
        <w:r>
          <w:t xml:space="preserve"> van </w:t>
        </w:r>
        <w:fldSimple w:instr=" NUMPAGES  \* Arabic  \* MERGEFORMAT ">
          <w:r w:rsidR="00D30526">
            <w:rPr>
              <w:noProof/>
            </w:rPr>
            <w:t>1</w:t>
          </w:r>
        </w:fldSimple>
      </w:p>
      <w:p w:rsidR="002A0C05" w:rsidRDefault="0094552C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7B4" w:rsidRDefault="003077B4">
      <w:r>
        <w:rPr>
          <w:color w:val="000000"/>
        </w:rPr>
        <w:separator/>
      </w:r>
    </w:p>
  </w:footnote>
  <w:footnote w:type="continuationSeparator" w:id="0">
    <w:p w:rsidR="003077B4" w:rsidRDefault="003077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94552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94552C">
                  <w:fldChar w:fldCharType="begin"/>
                </w:r>
                <w:r>
                  <w:instrText xml:space="preserve"> PAGE    \* MERGEFORMAT </w:instrText>
                </w:r>
                <w:r w:rsidR="0094552C">
                  <w:fldChar w:fldCharType="separate"/>
                </w:r>
                <w:r>
                  <w:t>2</w:t>
                </w:r>
                <w:r w:rsidR="0094552C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94552C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5756C6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CZW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1C16DB" w:rsidRDefault="001C16DB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Contactpersoon</w:t>
    </w:r>
  </w:p>
  <w:p w:rsidR="002A0C05" w:rsidRPr="009E0E4E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proofErr w:type="spellStart"/>
    <w:r w:rsidRPr="009E0E4E">
      <w:rPr>
        <w:lang w:val="en-US"/>
      </w:rPr>
      <w:t>Kenmerk</w:t>
    </w:r>
    <w:proofErr w:type="spellEnd"/>
  </w:p>
  <w:p w:rsidR="002A0C05" w:rsidRDefault="0094552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D30526">
        <w:t>2013-0000703816</w:t>
      </w:r>
    </w:fldSimple>
  </w:p>
  <w:p w:rsidR="002A0C05" w:rsidRDefault="002A0C0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94552C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94552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D30526">
              <w:t>14 november 2013</w:t>
            </w:r>
          </w:fldSimple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94552C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D30526">
              <w:t>Wijziging van Boek 7 van het Burgerlijk Wetboek en de Uitvoeringswet huurprijzen woonruimte in verband met de modernisering en vereenvoudiging van de werkwijze van de huurcommissie (33 698)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94552C">
      <w:fldChar w:fldCharType="begin"/>
    </w:r>
    <w:r>
      <w:instrText xml:space="preserve"> PAGE    \* MERGEFORMAT </w:instrText>
    </w:r>
    <w:r w:rsidR="0094552C">
      <w:fldChar w:fldCharType="separate"/>
    </w:r>
    <w:r w:rsidR="00D30526">
      <w:rPr>
        <w:noProof/>
      </w:rPr>
      <w:t>1</w:t>
    </w:r>
    <w:r w:rsidR="0094552C">
      <w:fldChar w:fldCharType="end"/>
    </w:r>
    <w:r>
      <w:t xml:space="preserve"> van </w:t>
    </w:r>
    <w:fldSimple w:instr=" NUMPAGES  \* Arabic  \* MERGEFORMAT ">
      <w:r w:rsidR="00D30526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 w:rsidRDefault="0094552C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0D6C4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Aan de Voorzitter van de Tweede Kamer der Staten-Generaal</w:t>
    </w:r>
  </w:p>
  <w:p w:rsidR="000D6C4F" w:rsidRDefault="000D6C4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0D6C4F" w:rsidRDefault="000D6C4F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94552C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94552C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94552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01FD5">
                    <w:t>13 november 2013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94552C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8016C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9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C3791"/>
    <w:rsid w:val="000D6C4F"/>
    <w:rsid w:val="001C16DB"/>
    <w:rsid w:val="00295A45"/>
    <w:rsid w:val="002A0C05"/>
    <w:rsid w:val="00301FD5"/>
    <w:rsid w:val="003077B4"/>
    <w:rsid w:val="0046137E"/>
    <w:rsid w:val="004A4B4F"/>
    <w:rsid w:val="004D6B30"/>
    <w:rsid w:val="005756C6"/>
    <w:rsid w:val="005965BD"/>
    <w:rsid w:val="005E0301"/>
    <w:rsid w:val="00712D30"/>
    <w:rsid w:val="007C7E2A"/>
    <w:rsid w:val="00805575"/>
    <w:rsid w:val="0094552C"/>
    <w:rsid w:val="009C7BD7"/>
    <w:rsid w:val="009E0E4E"/>
    <w:rsid w:val="00B71D32"/>
    <w:rsid w:val="00D30526"/>
    <w:rsid w:val="00D8016C"/>
    <w:rsid w:val="00DB7904"/>
    <w:rsid w:val="00E266F1"/>
    <w:rsid w:val="00E41AFE"/>
    <w:rsid w:val="00EB7DDF"/>
    <w:rsid w:val="00F20C25"/>
    <w:rsid w:val="00F24186"/>
    <w:rsid w:val="00F9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167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2013-11-15T09:38:00.0000000Z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Boek 7 van het Burgerlijk Wetboek en de Uitvoeringswet huurprijzen woonruimte in verband met de modernisering en vereenvoudiging van de werkwijze van de huurcommissie (33 698)</vt:lpwstr>
  </property>
  <property fmtid="{D5CDD505-2E9C-101B-9397-08002B2CF9AE}" pid="4" name="Datum">
    <vt:lpwstr>14 november 2013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</vt:lpwstr>
  </property>
  <property fmtid="{D5CDD505-2E9C-101B-9397-08002B2CF9AE}" pid="7" name="Kenmerk">
    <vt:lpwstr>2013-0000703816</vt:lpwstr>
  </property>
  <property fmtid="{D5CDD505-2E9C-101B-9397-08002B2CF9AE}" pid="8" name="UwKenmerk">
    <vt:lpwstr/>
  </property>
  <property fmtid="{D5CDD505-2E9C-101B-9397-08002B2CF9AE}" pid="9" name="ContentTypeId">
    <vt:lpwstr>0x0101001A9E689F3DCF9F4A93D3A5D68388C678</vt:lpwstr>
  </property>
</Properties>
</file>