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Pr="00C45F03" w:rsidR="00917539" w:rsidRDefault="00917539">
      <w:pPr>
        <w:spacing w:line="240" w:lineRule="auto"/>
        <w:rPr>
          <w:kern w:val="0"/>
          <w:szCs w:val="18"/>
        </w:rPr>
      </w:pPr>
      <w:bookmarkStart w:name="_GoBack" w:id="0"/>
      <w:bookmarkEnd w:id="0"/>
      <w:r w:rsidRPr="00AD47A7">
        <w:rPr>
          <w:kern w:val="0"/>
          <w:szCs w:val="18"/>
        </w:rPr>
        <w:lastRenderedPageBreak/>
        <w:t>Conform uw verzoek van 5 september jongstleden treft u hierbij een afschri</w:t>
      </w:r>
      <w:r w:rsidR="00111044">
        <w:rPr>
          <w:kern w:val="0"/>
          <w:szCs w:val="18"/>
        </w:rPr>
        <w:t>ft van mijn brief aan Neprom</w:t>
      </w:r>
      <w:r w:rsidRPr="0067157A" w:rsidR="0067157A">
        <w:rPr>
          <w:kern w:val="0"/>
          <w:szCs w:val="18"/>
        </w:rPr>
        <w:t xml:space="preserve"> </w:t>
      </w:r>
      <w:r w:rsidRPr="00AD47A7" w:rsidR="0067157A">
        <w:rPr>
          <w:kern w:val="0"/>
          <w:szCs w:val="18"/>
        </w:rPr>
        <w:t>en AEDES</w:t>
      </w:r>
      <w:r w:rsidR="00111044">
        <w:rPr>
          <w:kern w:val="0"/>
          <w:szCs w:val="18"/>
        </w:rPr>
        <w:t xml:space="preserve"> </w:t>
      </w:r>
      <w:r w:rsidRPr="00AD47A7">
        <w:rPr>
          <w:kern w:val="0"/>
          <w:szCs w:val="18"/>
        </w:rPr>
        <w:t>inzake legesheffing.</w:t>
      </w:r>
    </w:p>
    <w:p w:rsidR="008B7D04" w:rsidRDefault="008B7D04">
      <w:pPr>
        <w:spacing w:line="240" w:lineRule="auto"/>
        <w:rPr>
          <w:kern w:val="0"/>
        </w:rPr>
      </w:pPr>
    </w:p>
    <w:p w:rsidRPr="003A6DCE" w:rsidR="00917539" w:rsidP="00917539" w:rsidRDefault="00917539">
      <w:pPr>
        <w:rPr>
          <w:rFonts w:eastAsia="Times New Roman"/>
          <w:szCs w:val="18"/>
        </w:rPr>
      </w:pPr>
      <w:r w:rsidRPr="003A6DCE">
        <w:rPr>
          <w:rFonts w:eastAsia="Times New Roman"/>
          <w:szCs w:val="18"/>
        </w:rPr>
        <w:t>De minister van Binnenlandse Zaken en Koninkrijksrelaties,</w:t>
      </w:r>
    </w:p>
    <w:p w:rsidRPr="003A6DCE" w:rsidR="00917539" w:rsidP="00917539" w:rsidRDefault="00917539">
      <w:pPr>
        <w:rPr>
          <w:rFonts w:eastAsia="Times New Roman"/>
          <w:szCs w:val="18"/>
        </w:rPr>
      </w:pPr>
    </w:p>
    <w:p w:rsidRPr="003A6DCE" w:rsidR="00917539" w:rsidP="00917539" w:rsidRDefault="00917539">
      <w:pPr>
        <w:rPr>
          <w:rFonts w:eastAsia="Times New Roman"/>
          <w:szCs w:val="18"/>
        </w:rPr>
      </w:pPr>
    </w:p>
    <w:p w:rsidRPr="003A6DCE" w:rsidR="00917539" w:rsidP="00917539" w:rsidRDefault="00917539">
      <w:pPr>
        <w:rPr>
          <w:rFonts w:eastAsia="Times New Roman"/>
          <w:szCs w:val="18"/>
        </w:rPr>
      </w:pPr>
    </w:p>
    <w:p w:rsidRPr="003A6DCE" w:rsidR="00917539" w:rsidP="00917539" w:rsidRDefault="00917539">
      <w:pPr>
        <w:rPr>
          <w:rFonts w:eastAsia="Times New Roman"/>
          <w:szCs w:val="18"/>
        </w:rPr>
      </w:pPr>
    </w:p>
    <w:p w:rsidRPr="003A6DCE" w:rsidR="00917539" w:rsidP="00917539" w:rsidRDefault="00917539">
      <w:pPr>
        <w:rPr>
          <w:rFonts w:eastAsia="Times New Roman"/>
          <w:szCs w:val="18"/>
        </w:rPr>
      </w:pPr>
    </w:p>
    <w:p w:rsidRPr="003A6DCE" w:rsidR="00917539" w:rsidP="00917539" w:rsidRDefault="00917539">
      <w:pPr>
        <w:rPr>
          <w:i/>
          <w:szCs w:val="18"/>
        </w:rPr>
      </w:pPr>
      <w:r w:rsidRPr="003A6DCE">
        <w:rPr>
          <w:rFonts w:eastAsia="Times New Roman"/>
          <w:szCs w:val="18"/>
        </w:rPr>
        <w:t>dr. R.H.A. Plasterk</w:t>
      </w:r>
    </w:p>
    <w:p w:rsidRPr="003A6DCE" w:rsidR="00917539" w:rsidP="00917539" w:rsidRDefault="00917539">
      <w:pPr>
        <w:pStyle w:val="Huisstijl-Ondertekeningvervolg"/>
        <w:rPr>
          <w:i w:val="0"/>
          <w:szCs w:val="18"/>
        </w:rPr>
      </w:pPr>
    </w:p>
    <w:p w:rsidR="00917539" w:rsidRDefault="00917539">
      <w:pPr>
        <w:spacing w:line="240" w:lineRule="auto"/>
        <w:rPr>
          <w:kern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4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B9C" w:rsidRDefault="009D2B9C">
      <w:r>
        <w:separator/>
      </w:r>
    </w:p>
  </w:endnote>
  <w:endnote w:type="continuationSeparator" w:id="0">
    <w:p w:rsidR="009D2B9C" w:rsidRDefault="009D2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DC4" w:rsidRDefault="009E5DC4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6AD" w:rsidRDefault="004C4B71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E956AD">
      <w:instrText xml:space="preserve"> DOCPROPERTY  Rubricering  \* MERGEFORMAT </w:instrText>
    </w:r>
    <w:r>
      <w:fldChar w:fldCharType="end"/>
    </w:r>
  </w:p>
  <w:p w:rsidR="00E956AD" w:rsidRDefault="00E956AD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E956AD" w:rsidRDefault="00E956AD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fldSimple w:instr=" PAGE    \* MERGEFORMAT ">
          <w:r w:rsidR="009E5DC4">
            <w:rPr>
              <w:noProof/>
            </w:rPr>
            <w:t>1</w:t>
          </w:r>
        </w:fldSimple>
        <w:r>
          <w:t xml:space="preserve"> van </w:t>
        </w:r>
        <w:fldSimple w:instr=" NUMPAGES  \* Arabic  \* MERGEFORMAT ">
          <w:r w:rsidR="009E5DC4">
            <w:rPr>
              <w:noProof/>
            </w:rPr>
            <w:t>1</w:t>
          </w:r>
        </w:fldSimple>
      </w:p>
      <w:p w:rsidR="00E956AD" w:rsidRDefault="004C4B71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E956AD" w:rsidRDefault="00E956AD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E956AD" w:rsidRDefault="00E956AD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DC4" w:rsidRDefault="009E5DC4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B9C" w:rsidRDefault="009D2B9C">
      <w:r>
        <w:rPr>
          <w:color w:val="000000"/>
        </w:rPr>
        <w:separator/>
      </w:r>
    </w:p>
  </w:footnote>
  <w:footnote w:type="continuationSeparator" w:id="0">
    <w:p w:rsidR="009D2B9C" w:rsidRDefault="009D2B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DC4" w:rsidRDefault="009E5DC4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6AD" w:rsidRDefault="004C4B71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E956AD" w:rsidRDefault="00E956AD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6AD" w:rsidRDefault="004C4B71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E956AD">
      <w:instrText xml:space="preserve"> DOCPROPERTY  Rubricering  \* MERGEFORMAT </w:instrText>
    </w:r>
    <w:r>
      <w:fldChar w:fldCharType="end"/>
    </w:r>
  </w:p>
  <w:p w:rsidR="00E956AD" w:rsidRDefault="00E956AD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E956AD" w:rsidRDefault="00E956AD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DGBK</w:t>
    </w:r>
  </w:p>
  <w:p w:rsidR="00E956AD" w:rsidRDefault="00E956A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Ministerie van Binnenlandse Zaken</w:t>
    </w:r>
  </w:p>
  <w:p w:rsidR="00E956AD" w:rsidRDefault="00E956AD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Turfmarkt 147</w:t>
    </w:r>
  </w:p>
  <w:p w:rsidR="00E956AD" w:rsidRDefault="00E956A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Den Haag</w:t>
    </w:r>
  </w:p>
  <w:p w:rsidR="00E956AD" w:rsidRDefault="00E956A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20011</w:t>
    </w:r>
  </w:p>
  <w:p w:rsidR="00E956AD" w:rsidRDefault="00E956A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2500EA  Den Haag</w:t>
    </w:r>
  </w:p>
  <w:p w:rsidR="00E956AD" w:rsidRDefault="00E956A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Nederland</w:t>
    </w:r>
  </w:p>
  <w:p w:rsidR="00E956AD" w:rsidRDefault="00E956AD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Kenmerk</w:t>
    </w:r>
  </w:p>
  <w:p w:rsidR="00E956AD" w:rsidRDefault="004C4B71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9E5DC4">
        <w:t>2013-0000553436</w:t>
      </w:r>
    </w:fldSimple>
  </w:p>
  <w:p w:rsidR="00E956AD" w:rsidRDefault="00E956AD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Uw kenmerk</w:t>
    </w:r>
  </w:p>
  <w:p w:rsidR="00E956AD" w:rsidRDefault="004C4B71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UwKenmerk  \* MERGEFORMAT ">
      <w:r w:rsidR="009E5DC4">
        <w:t>2013Z15257/2013D34140</w:t>
      </w:r>
    </w:fldSimple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E956AD">
      <w:trPr>
        <w:trHeight w:hRule="exact" w:val="198"/>
      </w:trPr>
      <w:tc>
        <w:tcPr>
          <w:tcW w:w="1134" w:type="dxa"/>
        </w:tcPr>
        <w:p w:rsidR="00E956AD" w:rsidRDefault="00E956A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E956AD" w:rsidRDefault="00E956AD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E956AD">
      <w:tc>
        <w:tcPr>
          <w:tcW w:w="1134" w:type="dxa"/>
        </w:tcPr>
        <w:p w:rsidR="00E956AD" w:rsidRDefault="00E956A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E956AD" w:rsidRDefault="00C45F03" w:rsidP="00FD019E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11 november 2013</w:t>
          </w:r>
        </w:p>
      </w:tc>
    </w:tr>
    <w:tr w:rsidR="00E956AD">
      <w:tc>
        <w:tcPr>
          <w:tcW w:w="1134" w:type="dxa"/>
        </w:tcPr>
        <w:p w:rsidR="00E956AD" w:rsidRDefault="00E956A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E956AD" w:rsidRDefault="004C4B71" w:rsidP="00032B34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Onderwerp  \* MERGEFORMAT ">
            <w:r w:rsidR="009E5DC4">
              <w:t>Brief NEPROM aan minister BZK</w:t>
            </w:r>
          </w:fldSimple>
        </w:p>
      </w:tc>
    </w:tr>
  </w:tbl>
  <w:p w:rsidR="00E956AD" w:rsidRDefault="00E956AD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E956AD" w:rsidRDefault="00E956AD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fldSimple w:instr=" PAGE    \* MERGEFORMAT ">
      <w:r w:rsidR="009E5DC4">
        <w:rPr>
          <w:noProof/>
        </w:rPr>
        <w:t>1</w:t>
      </w:r>
    </w:fldSimple>
    <w:r>
      <w:t xml:space="preserve"> van </w:t>
    </w:r>
    <w:fldSimple w:instr=" NUMPAGES  \* Arabic  \* MERGEFORMAT ">
      <w:r w:rsidR="009E5DC4">
        <w:rPr>
          <w:noProof/>
        </w:rPr>
        <w:t>1</w:t>
      </w:r>
    </w:fldSimple>
  </w:p>
  <w:p w:rsidR="00E956AD" w:rsidRDefault="00E956AD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E956AD" w:rsidRDefault="00E956AD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E956AD" w:rsidRDefault="00E956AD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&gt; Retouradres Postbus 20011 2500EA Den Haag</w:t>
    </w:r>
  </w:p>
  <w:p w:rsidR="00E956AD" w:rsidRDefault="004C4B71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E956AD">
      <w:instrText xml:space="preserve"> DOCPROPERTY  Rubricering  \* MERGEFORMAT </w:instrText>
    </w:r>
    <w:r>
      <w:fldChar w:fldCharType="end"/>
    </w:r>
  </w:p>
  <w:p w:rsidR="009E5DC4" w:rsidRDefault="004C4B71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E956AD">
      <w:instrText xml:space="preserve"> DOCPROPERTY  Aan  \* MERGEFORMAT </w:instrText>
    </w:r>
    <w:r>
      <w:fldChar w:fldCharType="separate"/>
    </w:r>
    <w:r w:rsidR="009E5DC4">
      <w:t>Tweede Kamer der Staten-Generaal</w:t>
    </w:r>
  </w:p>
  <w:p w:rsidR="009E5DC4" w:rsidRDefault="009E5DC4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Vaste Commissie voor Binnenlandse Zaken</w:t>
    </w:r>
  </w:p>
  <w:p w:rsidR="009E5DC4" w:rsidRDefault="009E5DC4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E956AD" w:rsidRDefault="009E5DC4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  <w:r w:rsidR="004C4B71">
      <w:fldChar w:fldCharType="end"/>
    </w:r>
  </w:p>
  <w:p w:rsidR="00E956AD" w:rsidRDefault="00E956AD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6AD" w:rsidRDefault="004C4B71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E956AD">
      <w:instrText xml:space="preserve"> DOCPROPERTY  Rubricering  \* MERGEFORMAT </w:instrText>
    </w:r>
    <w:r>
      <w:fldChar w:fldCharType="end"/>
    </w:r>
  </w:p>
  <w:p w:rsidR="00E956AD" w:rsidRDefault="00E956AD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E956AD" w:rsidRDefault="004C4B71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E956AD" w:rsidRDefault="00E956AD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E956AD" w:rsidRDefault="004C4B71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E956AD">
                    <w:t>18 september 2013</w:t>
                  </w:r>
                </w:fldSimple>
              </w:p>
              <w:p w:rsidR="00E956AD" w:rsidRDefault="00E956AD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E956AD" w:rsidRDefault="004C4B71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E956AD">
                    <w:t>-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0242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020042"/>
    <w:rsid w:val="00032B34"/>
    <w:rsid w:val="00090408"/>
    <w:rsid w:val="00111044"/>
    <w:rsid w:val="001661F8"/>
    <w:rsid w:val="00182756"/>
    <w:rsid w:val="001E5CE8"/>
    <w:rsid w:val="002505D1"/>
    <w:rsid w:val="002A0C05"/>
    <w:rsid w:val="002B5894"/>
    <w:rsid w:val="00301FD5"/>
    <w:rsid w:val="00384891"/>
    <w:rsid w:val="004973AD"/>
    <w:rsid w:val="004C4B71"/>
    <w:rsid w:val="0059665A"/>
    <w:rsid w:val="0062722E"/>
    <w:rsid w:val="00643A14"/>
    <w:rsid w:val="0067157A"/>
    <w:rsid w:val="007705F9"/>
    <w:rsid w:val="008B7D04"/>
    <w:rsid w:val="00917539"/>
    <w:rsid w:val="009752F0"/>
    <w:rsid w:val="00995E03"/>
    <w:rsid w:val="0099631A"/>
    <w:rsid w:val="009D2B9C"/>
    <w:rsid w:val="009E5DC4"/>
    <w:rsid w:val="00A64F16"/>
    <w:rsid w:val="00A657DD"/>
    <w:rsid w:val="00AD47A7"/>
    <w:rsid w:val="00BC5CAA"/>
    <w:rsid w:val="00C45F03"/>
    <w:rsid w:val="00D62F80"/>
    <w:rsid w:val="00E956AD"/>
    <w:rsid w:val="00F72C40"/>
    <w:rsid w:val="00F81F38"/>
    <w:rsid w:val="00F910CE"/>
    <w:rsid w:val="00FD0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  <w:style w:type="paragraph" w:styleId="Normaalweb">
    <w:name w:val="Normal (Web)"/>
    <w:basedOn w:val="Standaard"/>
    <w:uiPriority w:val="99"/>
    <w:unhideWhenUsed/>
    <w:rsid w:val="00AD47A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lang w:eastAsia="nl-N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193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2010-10-13T07:52:00.0000000Z</lastPrinted>
  <dcterms:created xsi:type="dcterms:W3CDTF">2013-02-20T15:11:00.0000000Z</dcterms:created>
  <dcterms:modified xsi:type="dcterms:W3CDTF">2013-11-11T14:46:00.0000000Z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Brief NEPROM aan minister BZK</vt:lpwstr>
  </property>
  <property fmtid="{D5CDD505-2E9C-101B-9397-08002B2CF9AE}" pid="4" name="Datum">
    <vt:lpwstr>18 september 2013</vt:lpwstr>
  </property>
  <property fmtid="{D5CDD505-2E9C-101B-9397-08002B2CF9AE}" pid="5" name="Docgensjabloon">
    <vt:lpwstr>DocGen_Brief_nl_NL</vt:lpwstr>
  </property>
  <property fmtid="{D5CDD505-2E9C-101B-9397-08002B2CF9AE}" pid="6" name="Aan">
    <vt:lpwstr>Tweede Kamer der Staten-Generaal_x000d_
Vaste Commissie voor Binnenlandse Zaken_x000d_
Postbus 20018_x000d_
2500 EA  Den Haag</vt:lpwstr>
  </property>
  <property fmtid="{D5CDD505-2E9C-101B-9397-08002B2CF9AE}" pid="7" name="Kenmerk">
    <vt:lpwstr>2013-0000553436</vt:lpwstr>
  </property>
  <property fmtid="{D5CDD505-2E9C-101B-9397-08002B2CF9AE}" pid="8" name="UwKenmerk">
    <vt:lpwstr>2013Z15257/2013D34140</vt:lpwstr>
  </property>
  <property fmtid="{D5CDD505-2E9C-101B-9397-08002B2CF9AE}" pid="9" name="ContentTypeId">
    <vt:lpwstr>0x01010088772017AF5C6F4DA949297E50C235BE</vt:lpwstr>
  </property>
</Properties>
</file>