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F37CB" w:rsidR="00B83FB2" w:rsidP="00B83FB2" w:rsidRDefault="00B83FB2">
      <w:pPr>
        <w:pStyle w:val="XML"/>
        <w:rPr>
          <w:vanish w:val="0"/>
        </w:rPr>
      </w:pPr>
      <w:bookmarkStart w:name="_GoBack" w:id="0"/>
      <w:bookmarkEnd w:id="0"/>
    </w:p>
    <w:p w:rsidRPr="00FF37CB" w:rsidR="00B83FB2" w:rsidP="00B83FB2" w:rsidRDefault="00B83FB2">
      <w:pPr>
        <w:pStyle w:val="XML"/>
        <w:rPr>
          <w:vanish w:val="0"/>
        </w:rPr>
      </w:pPr>
    </w:p>
    <w:p w:rsidRPr="00FF37CB" w:rsidR="00B83FB2" w:rsidP="00B83FB2" w:rsidRDefault="00B83FB2">
      <w:pPr>
        <w:pStyle w:val="XML"/>
        <w:rPr>
          <w:vanish w:val="0"/>
        </w:rPr>
      </w:pPr>
      <w:r w:rsidRPr="007E3AED">
        <w:rPr>
          <w:vanish w:val="0"/>
          <w:szCs w:val="18"/>
        </w:rPr>
        <w:t xml:space="preserve">Op </w:t>
      </w:r>
      <w:r>
        <w:rPr>
          <w:vanish w:val="0"/>
          <w:szCs w:val="18"/>
        </w:rPr>
        <w:t>24</w:t>
      </w:r>
      <w:r w:rsidRPr="007E3AED">
        <w:rPr>
          <w:vanish w:val="0"/>
          <w:szCs w:val="18"/>
        </w:rPr>
        <w:t xml:space="preserve"> septemb</w:t>
      </w:r>
      <w:r>
        <w:rPr>
          <w:vanish w:val="0"/>
          <w:szCs w:val="18"/>
        </w:rPr>
        <w:t>er a.s. zal in New York de 68</w:t>
      </w:r>
      <w:r w:rsidRPr="00B83FB2">
        <w:rPr>
          <w:vanish w:val="0"/>
          <w:szCs w:val="18"/>
          <w:vertAlign w:val="superscript"/>
        </w:rPr>
        <w:t>ste</w:t>
      </w:r>
      <w:r>
        <w:rPr>
          <w:vanish w:val="0"/>
          <w:szCs w:val="18"/>
        </w:rPr>
        <w:t xml:space="preserve"> </w:t>
      </w:r>
      <w:r w:rsidRPr="007E3AED">
        <w:rPr>
          <w:vanish w:val="0"/>
          <w:szCs w:val="18"/>
        </w:rPr>
        <w:t>Algemene Vergadering van de Verenigde Naties (AVVN) worden geopend. De herfstzitting van de</w:t>
      </w:r>
      <w:r>
        <w:rPr>
          <w:vanish w:val="0"/>
          <w:szCs w:val="18"/>
        </w:rPr>
        <w:t xml:space="preserve"> </w:t>
      </w:r>
      <w:r w:rsidR="000E079F">
        <w:rPr>
          <w:vanish w:val="0"/>
          <w:szCs w:val="18"/>
        </w:rPr>
        <w:t>68</w:t>
      </w:r>
      <w:r w:rsidRPr="000E079F" w:rsidR="000E079F">
        <w:rPr>
          <w:vanish w:val="0"/>
          <w:szCs w:val="18"/>
          <w:vertAlign w:val="superscript"/>
        </w:rPr>
        <w:t>ste</w:t>
      </w:r>
      <w:r w:rsidR="000E079F">
        <w:rPr>
          <w:vanish w:val="0"/>
          <w:szCs w:val="18"/>
        </w:rPr>
        <w:t xml:space="preserve"> </w:t>
      </w:r>
      <w:r>
        <w:rPr>
          <w:vanish w:val="0"/>
          <w:szCs w:val="18"/>
        </w:rPr>
        <w:t>AVVN duurt tot eind 2013.</w:t>
      </w:r>
    </w:p>
    <w:p w:rsidRPr="00FF37CB" w:rsidR="00B83FB2" w:rsidP="00B83FB2" w:rsidRDefault="00B83FB2">
      <w:pPr>
        <w:pStyle w:val="XML"/>
        <w:rPr>
          <w:vanish w:val="0"/>
        </w:rPr>
      </w:pPr>
    </w:p>
    <w:p w:rsidRPr="00FF37CB" w:rsidR="00B83FB2" w:rsidP="00B83FB2" w:rsidRDefault="00B83FB2">
      <w:pPr>
        <w:pStyle w:val="XML"/>
        <w:rPr>
          <w:vanish w:val="0"/>
        </w:rPr>
      </w:pPr>
      <w:r w:rsidRPr="00FF37CB">
        <w:rPr>
          <w:vanish w:val="0"/>
        </w:rPr>
        <w:t xml:space="preserve">Het is mij een genoegen om ook dit jaar een aantal </w:t>
      </w:r>
      <w:r w:rsidR="00BE0BCB">
        <w:rPr>
          <w:vanish w:val="0"/>
        </w:rPr>
        <w:t>l</w:t>
      </w:r>
      <w:r w:rsidRPr="00FF37CB">
        <w:rPr>
          <w:vanish w:val="0"/>
        </w:rPr>
        <w:t xml:space="preserve">eden van uw Kamer uit te nodigen nader kennis te maken met </w:t>
      </w:r>
      <w:r w:rsidR="00BE0BCB">
        <w:rPr>
          <w:vanish w:val="0"/>
        </w:rPr>
        <w:t xml:space="preserve">het werk van de verenigde Naties en </w:t>
      </w:r>
      <w:r w:rsidRPr="00FF37CB">
        <w:rPr>
          <w:vanish w:val="0"/>
        </w:rPr>
        <w:t xml:space="preserve">de voortgang van de </w:t>
      </w:r>
      <w:r>
        <w:rPr>
          <w:vanish w:val="0"/>
        </w:rPr>
        <w:t>AVVN</w:t>
      </w:r>
      <w:r w:rsidRPr="00FF37CB">
        <w:rPr>
          <w:vanish w:val="0"/>
        </w:rPr>
        <w:t xml:space="preserve">. Over de </w:t>
      </w:r>
      <w:r>
        <w:rPr>
          <w:vanish w:val="0"/>
        </w:rPr>
        <w:t>inzet van de Regering in de 68</w:t>
      </w:r>
      <w:r w:rsidRPr="00B202B4">
        <w:rPr>
          <w:vanish w:val="0"/>
          <w:vertAlign w:val="superscript"/>
        </w:rPr>
        <w:t>ste</w:t>
      </w:r>
      <w:r w:rsidRPr="00FF37CB">
        <w:rPr>
          <w:vanish w:val="0"/>
        </w:rPr>
        <w:t xml:space="preserve"> AVVN zult u apart worden geïnformeerd. </w:t>
      </w:r>
    </w:p>
    <w:p w:rsidRPr="00FF37CB" w:rsidR="00B83FB2" w:rsidP="00B83FB2" w:rsidRDefault="00B83FB2">
      <w:pPr>
        <w:pStyle w:val="XML"/>
        <w:rPr>
          <w:vanish w:val="0"/>
        </w:rPr>
      </w:pPr>
    </w:p>
    <w:p w:rsidRPr="00FF37CB" w:rsidR="00BE0BCB" w:rsidP="00BE0BCB" w:rsidRDefault="00BE0BCB">
      <w:pPr>
        <w:pStyle w:val="XML"/>
        <w:rPr>
          <w:vanish w:val="0"/>
        </w:rPr>
      </w:pPr>
      <w:r>
        <w:rPr>
          <w:vanish w:val="0"/>
        </w:rPr>
        <w:t xml:space="preserve">Voor de delegatie zal </w:t>
      </w:r>
      <w:r w:rsidRPr="00FF37CB">
        <w:rPr>
          <w:vanish w:val="0"/>
        </w:rPr>
        <w:t xml:space="preserve">een geconcentreerd programma </w:t>
      </w:r>
      <w:r>
        <w:rPr>
          <w:vanish w:val="0"/>
        </w:rPr>
        <w:t>me</w:t>
      </w:r>
      <w:r w:rsidRPr="00FF37CB">
        <w:rPr>
          <w:vanish w:val="0"/>
        </w:rPr>
        <w:t>t toegang tot de belangrijkste VN-actoren</w:t>
      </w:r>
      <w:r>
        <w:rPr>
          <w:vanish w:val="0"/>
        </w:rPr>
        <w:t xml:space="preserve"> worden georganiseerd</w:t>
      </w:r>
      <w:r w:rsidRPr="00FF37CB">
        <w:rPr>
          <w:vanish w:val="0"/>
        </w:rPr>
        <w:t xml:space="preserve">. </w:t>
      </w:r>
    </w:p>
    <w:p w:rsidRPr="00FF37CB" w:rsidR="00B83FB2" w:rsidP="00B83FB2" w:rsidRDefault="00B83FB2">
      <w:pPr>
        <w:pStyle w:val="XML"/>
        <w:rPr>
          <w:vanish w:val="0"/>
        </w:rPr>
      </w:pPr>
    </w:p>
    <w:p w:rsidRPr="00FF37CB" w:rsidR="00B83FB2" w:rsidP="00B83FB2" w:rsidRDefault="00B83FB2">
      <w:pPr>
        <w:pStyle w:val="XML"/>
        <w:rPr>
          <w:vanish w:val="0"/>
        </w:rPr>
      </w:pPr>
      <w:r>
        <w:rPr>
          <w:vanish w:val="0"/>
        </w:rPr>
        <w:t xml:space="preserve">Ik stel u voor </w:t>
      </w:r>
      <w:r w:rsidRPr="00FF37CB">
        <w:rPr>
          <w:vanish w:val="0"/>
        </w:rPr>
        <w:t xml:space="preserve">om het bezoek </w:t>
      </w:r>
      <w:r>
        <w:rPr>
          <w:vanish w:val="0"/>
        </w:rPr>
        <w:t>in de periode van 20 t/m 26</w:t>
      </w:r>
      <w:r w:rsidRPr="00FF37CB">
        <w:rPr>
          <w:vanish w:val="0"/>
        </w:rPr>
        <w:t xml:space="preserve"> oktober </w:t>
      </w:r>
      <w:r>
        <w:rPr>
          <w:vanish w:val="0"/>
        </w:rPr>
        <w:t xml:space="preserve">(tijdens het herfstreces van de Eerste en de Tweede Kamer) </w:t>
      </w:r>
      <w:r w:rsidRPr="00FF37CB">
        <w:rPr>
          <w:vanish w:val="0"/>
        </w:rPr>
        <w:t xml:space="preserve">te laten plaatsvinden. Op dat moment is het werk in diverse </w:t>
      </w:r>
      <w:r w:rsidR="00FD0A48">
        <w:rPr>
          <w:vanish w:val="0"/>
        </w:rPr>
        <w:t>c</w:t>
      </w:r>
      <w:r w:rsidRPr="00FF37CB">
        <w:rPr>
          <w:vanish w:val="0"/>
        </w:rPr>
        <w:t xml:space="preserve">ommissies </w:t>
      </w:r>
      <w:r>
        <w:rPr>
          <w:vanish w:val="0"/>
        </w:rPr>
        <w:t xml:space="preserve">van de AVVN </w:t>
      </w:r>
      <w:r w:rsidRPr="00FF37CB">
        <w:rPr>
          <w:vanish w:val="0"/>
        </w:rPr>
        <w:t xml:space="preserve">in volle gang. </w:t>
      </w:r>
      <w:r w:rsidR="00BE0BCB">
        <w:rPr>
          <w:vanish w:val="0"/>
        </w:rPr>
        <w:t xml:space="preserve">Het </w:t>
      </w:r>
      <w:r w:rsidRPr="00FF37CB">
        <w:rPr>
          <w:vanish w:val="0"/>
        </w:rPr>
        <w:t xml:space="preserve">programma kan verder </w:t>
      </w:r>
      <w:r>
        <w:rPr>
          <w:vanish w:val="0"/>
        </w:rPr>
        <w:t>worden aangevuld</w:t>
      </w:r>
      <w:r w:rsidRPr="00FF37CB">
        <w:rPr>
          <w:vanish w:val="0"/>
        </w:rPr>
        <w:t>, op basis van belangstelling van de delegatieleden, met</w:t>
      </w:r>
      <w:r>
        <w:rPr>
          <w:vanish w:val="0"/>
        </w:rPr>
        <w:t xml:space="preserve"> </w:t>
      </w:r>
      <w:r w:rsidRPr="00FF37CB">
        <w:rPr>
          <w:vanish w:val="0"/>
        </w:rPr>
        <w:t>gesprekken met hooggeplaatste VN-functionarissen,</w:t>
      </w:r>
      <w:r>
        <w:rPr>
          <w:vanish w:val="0"/>
        </w:rPr>
        <w:t xml:space="preserve"> bezoeken aan VN-instellingen, </w:t>
      </w:r>
      <w:r w:rsidRPr="00FF37CB">
        <w:rPr>
          <w:vanish w:val="0"/>
        </w:rPr>
        <w:t>briefings door de Permanente Vertegenwoordiging en ontmoetingen met vertegenwoordigers van diverse landen</w:t>
      </w:r>
      <w:r w:rsidR="00BE0BCB">
        <w:rPr>
          <w:vanish w:val="0"/>
        </w:rPr>
        <w:t xml:space="preserve"> en NGO’s</w:t>
      </w:r>
      <w:r w:rsidRPr="00FF37CB">
        <w:rPr>
          <w:vanish w:val="0"/>
        </w:rPr>
        <w:t xml:space="preserve">. </w:t>
      </w:r>
      <w:r>
        <w:rPr>
          <w:vanish w:val="0"/>
        </w:rPr>
        <w:t xml:space="preserve">Tevens </w:t>
      </w:r>
      <w:r w:rsidR="002977C5">
        <w:rPr>
          <w:vanish w:val="0"/>
        </w:rPr>
        <w:t>kunne</w:t>
      </w:r>
      <w:r>
        <w:rPr>
          <w:vanish w:val="0"/>
        </w:rPr>
        <w:t>n ook enkele niet-VN-elementen in het programma worden opgenomen. Ter voorbereiding zal de delegatie</w:t>
      </w:r>
      <w:r w:rsidRPr="00FF37CB">
        <w:rPr>
          <w:vanish w:val="0"/>
        </w:rPr>
        <w:t xml:space="preserve"> in Den Haag een inhoudelijke briefing ontvangen</w:t>
      </w:r>
      <w:r w:rsidR="002977C5">
        <w:rPr>
          <w:vanish w:val="0"/>
        </w:rPr>
        <w:t xml:space="preserve">. </w:t>
      </w:r>
    </w:p>
    <w:p w:rsidRPr="00FF37CB" w:rsidR="00B83FB2" w:rsidP="00B83FB2" w:rsidRDefault="00B83FB2">
      <w:pPr>
        <w:pStyle w:val="XML"/>
        <w:rPr>
          <w:vanish w:val="0"/>
        </w:rPr>
      </w:pPr>
    </w:p>
    <w:p w:rsidRPr="00FF37CB" w:rsidR="00B83FB2" w:rsidP="00B83FB2" w:rsidRDefault="00BE0BCB">
      <w:pPr>
        <w:pStyle w:val="XML"/>
        <w:rPr>
          <w:vanish w:val="0"/>
        </w:rPr>
      </w:pPr>
      <w:r>
        <w:rPr>
          <w:vanish w:val="0"/>
        </w:rPr>
        <w:t>De individuele wensen van uw l</w:t>
      </w:r>
      <w:r w:rsidRPr="00FF37CB" w:rsidR="00B83FB2">
        <w:rPr>
          <w:vanish w:val="0"/>
        </w:rPr>
        <w:t>eden zijn welkom</w:t>
      </w:r>
      <w:r w:rsidR="00B83FB2">
        <w:rPr>
          <w:vanish w:val="0"/>
        </w:rPr>
        <w:t>. De</w:t>
      </w:r>
      <w:r w:rsidRPr="00FF37CB" w:rsidR="00B83FB2">
        <w:rPr>
          <w:vanish w:val="0"/>
        </w:rPr>
        <w:t xml:space="preserve"> Permanente Vertegenwoordiging en het Consulaat-Generaal in New York zullen zich maximaal inzetten teneinde daaraan tegemoet te komen. </w:t>
      </w:r>
    </w:p>
    <w:p w:rsidRPr="00FF37CB" w:rsidR="00B83FB2" w:rsidP="00B83FB2" w:rsidRDefault="00B83FB2">
      <w:pPr>
        <w:pStyle w:val="XML"/>
        <w:rPr>
          <w:vanish w:val="0"/>
        </w:rPr>
      </w:pPr>
    </w:p>
    <w:p w:rsidR="00B83FB2" w:rsidP="00B83FB2" w:rsidRDefault="00B83FB2">
      <w:pPr>
        <w:pStyle w:val="XML"/>
        <w:rPr>
          <w:vanish w:val="0"/>
        </w:rPr>
      </w:pPr>
      <w:r>
        <w:rPr>
          <w:vanish w:val="0"/>
        </w:rPr>
        <w:t>Evenals</w:t>
      </w:r>
      <w:r w:rsidRPr="00FF37CB">
        <w:rPr>
          <w:vanish w:val="0"/>
        </w:rPr>
        <w:t xml:space="preserve"> </w:t>
      </w:r>
      <w:r w:rsidR="002977C5">
        <w:rPr>
          <w:vanish w:val="0"/>
        </w:rPr>
        <w:t>in de afgelopen jaren is ook voor dit bezoek</w:t>
      </w:r>
      <w:r w:rsidRPr="00FF37CB">
        <w:rPr>
          <w:vanish w:val="0"/>
        </w:rPr>
        <w:t xml:space="preserve"> voor een delegatie van zes Lede</w:t>
      </w:r>
      <w:r w:rsidR="00BE0BCB">
        <w:rPr>
          <w:vanish w:val="0"/>
        </w:rPr>
        <w:t>n van de Staten-Generaal (twee l</w:t>
      </w:r>
      <w:r w:rsidRPr="00FF37CB">
        <w:rPr>
          <w:vanish w:val="0"/>
        </w:rPr>
        <w:t>ed</w:t>
      </w:r>
      <w:r w:rsidR="00BE0BCB">
        <w:rPr>
          <w:vanish w:val="0"/>
        </w:rPr>
        <w:t>en van de Eerste en vier l</w:t>
      </w:r>
      <w:r w:rsidRPr="00FF37CB">
        <w:rPr>
          <w:vanish w:val="0"/>
        </w:rPr>
        <w:t>eden van de Tweede Kamer) een volledige vergoeding mogelijk (reiskosten</w:t>
      </w:r>
      <w:r>
        <w:rPr>
          <w:vanish w:val="0"/>
        </w:rPr>
        <w:t>, dag-</w:t>
      </w:r>
      <w:r w:rsidRPr="00FF37CB">
        <w:rPr>
          <w:vanish w:val="0"/>
        </w:rPr>
        <w:t xml:space="preserve"> en hotelvergoeding voor één week). </w:t>
      </w:r>
      <w:r w:rsidR="002977C5">
        <w:rPr>
          <w:vanish w:val="0"/>
        </w:rPr>
        <w:t xml:space="preserve">Ik verzoek u de namen van de </w:t>
      </w:r>
      <w:r w:rsidR="00E97A09">
        <w:rPr>
          <w:vanish w:val="0"/>
        </w:rPr>
        <w:t>vier</w:t>
      </w:r>
      <w:r w:rsidR="00BE0BCB">
        <w:rPr>
          <w:vanish w:val="0"/>
        </w:rPr>
        <w:t xml:space="preserve"> l</w:t>
      </w:r>
      <w:r w:rsidR="002977C5">
        <w:rPr>
          <w:vanish w:val="0"/>
        </w:rPr>
        <w:t xml:space="preserve">eden van de </w:t>
      </w:r>
      <w:r w:rsidR="00E97A09">
        <w:rPr>
          <w:vanish w:val="0"/>
        </w:rPr>
        <w:t>Tweede</w:t>
      </w:r>
      <w:r w:rsidR="002977C5">
        <w:rPr>
          <w:vanish w:val="0"/>
        </w:rPr>
        <w:t xml:space="preserve"> Kamer, indien mogelijk, nog voor het zomerreces bekend te maken. </w:t>
      </w:r>
    </w:p>
    <w:p w:rsidR="00136126" w:rsidP="00B83FB2" w:rsidRDefault="00136126">
      <w:pPr>
        <w:pStyle w:val="XML"/>
        <w:rPr>
          <w:vanish w:val="0"/>
        </w:rPr>
      </w:pPr>
    </w:p>
    <w:p w:rsidR="00B83FB2" w:rsidP="00B83FB2" w:rsidRDefault="002977C5">
      <w:pPr>
        <w:pStyle w:val="XML"/>
        <w:rPr>
          <w:vanish w:val="0"/>
        </w:rPr>
      </w:pPr>
      <w:r>
        <w:rPr>
          <w:vanish w:val="0"/>
        </w:rPr>
        <w:lastRenderedPageBreak/>
        <w:t>Tevens zal het ministerie vertegenwoordigers van het maatschappelijke veld (jongeren-, vrouwen-, werkgevers- en werknemersorganisaties) uitnodigen kennis te maken met de voortgang van de 68</w:t>
      </w:r>
      <w:r w:rsidRPr="002977C5">
        <w:rPr>
          <w:vanish w:val="0"/>
          <w:vertAlign w:val="superscript"/>
        </w:rPr>
        <w:t>ste</w:t>
      </w:r>
      <w:r>
        <w:rPr>
          <w:vanish w:val="0"/>
        </w:rPr>
        <w:t xml:space="preserve"> AVVN. </w:t>
      </w:r>
    </w:p>
    <w:p w:rsidRPr="00FF37CB" w:rsidR="002977C5" w:rsidP="00B83FB2" w:rsidRDefault="002977C5">
      <w:pPr>
        <w:pStyle w:val="XML"/>
        <w:rPr>
          <w:vanish w:val="0"/>
        </w:rPr>
      </w:pPr>
    </w:p>
    <w:p w:rsidRPr="00FF37CB" w:rsidR="00B83FB2" w:rsidP="00B83FB2" w:rsidRDefault="00B83FB2">
      <w:pPr>
        <w:pStyle w:val="XML"/>
        <w:rPr>
          <w:vanish w:val="0"/>
        </w:rPr>
      </w:pPr>
      <w:r w:rsidRPr="00FF37CB">
        <w:rPr>
          <w:vanish w:val="0"/>
        </w:rPr>
        <w:t xml:space="preserve">Binnen het ministerie </w:t>
      </w:r>
      <w:r>
        <w:rPr>
          <w:vanish w:val="0"/>
        </w:rPr>
        <w:t xml:space="preserve">zal </w:t>
      </w:r>
      <w:r w:rsidRPr="00FF37CB">
        <w:rPr>
          <w:vanish w:val="0"/>
        </w:rPr>
        <w:t xml:space="preserve">de Directie </w:t>
      </w:r>
      <w:r w:rsidR="002977C5">
        <w:rPr>
          <w:vanish w:val="0"/>
        </w:rPr>
        <w:t xml:space="preserve">Multilaterale Instellingen en Mensenrechten </w:t>
      </w:r>
      <w:r w:rsidRPr="00FF37CB">
        <w:rPr>
          <w:vanish w:val="0"/>
        </w:rPr>
        <w:t>het bezoek coördineren. Samen met de Permanente Vertegenwoordiging en het Consulaat-Generaal in New York staan zij tot uw beschikking voor de uitwerking van het programma van de be</w:t>
      </w:r>
      <w:r>
        <w:rPr>
          <w:vanish w:val="0"/>
        </w:rPr>
        <w:t xml:space="preserve">zoekende </w:t>
      </w:r>
      <w:r w:rsidR="00BE0BCB">
        <w:rPr>
          <w:vanish w:val="0"/>
        </w:rPr>
        <w:t xml:space="preserve">leden </w:t>
      </w:r>
      <w:r>
        <w:rPr>
          <w:vanish w:val="0"/>
        </w:rPr>
        <w:t>aan de 6</w:t>
      </w:r>
      <w:r w:rsidR="002977C5">
        <w:rPr>
          <w:vanish w:val="0"/>
        </w:rPr>
        <w:t>8</w:t>
      </w:r>
      <w:r>
        <w:rPr>
          <w:vanish w:val="0"/>
          <w:vertAlign w:val="superscript"/>
        </w:rPr>
        <w:t>ste</w:t>
      </w:r>
      <w:r w:rsidRPr="00FF37CB">
        <w:rPr>
          <w:vanish w:val="0"/>
        </w:rPr>
        <w:t xml:space="preserve"> AVVN. </w:t>
      </w:r>
    </w:p>
    <w:tbl>
      <w:tblPr>
        <w:tblStyle w:val="TableGrid"/>
        <w:tblW w:w="5499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0"/>
        <w:gridCol w:w="20"/>
      </w:tblGrid>
      <w:tr w:rsidRPr="007C210F" w:rsidR="00B83FB2" w:rsidTr="00556315">
        <w:tc>
          <w:tcPr>
            <w:tcW w:w="4988" w:type="pct"/>
          </w:tcPr>
          <w:p w:rsidR="00B83FB2" w:rsidP="00556315" w:rsidRDefault="00B83FB2"/>
          <w:p w:rsidRPr="007C210F" w:rsidR="00136126" w:rsidP="00556315" w:rsidRDefault="00136126"/>
        </w:tc>
        <w:tc>
          <w:tcPr>
            <w:tcW w:w="12" w:type="pct"/>
          </w:tcPr>
          <w:p w:rsidRPr="007C210F" w:rsidR="00B83FB2" w:rsidP="00556315" w:rsidRDefault="00B83FB2">
            <w:r w:rsidRPr="007C210F">
              <w:t xml:space="preserve"> </w:t>
            </w:r>
          </w:p>
          <w:p w:rsidRPr="007C210F" w:rsidR="00B83FB2" w:rsidP="00556315" w:rsidRDefault="00B83FB2"/>
        </w:tc>
      </w:tr>
    </w:tbl>
    <w:p w:rsidRPr="00B83FB2" w:rsidR="00775BAD" w:rsidP="00775BAD" w:rsidRDefault="00775BAD">
      <w:pPr>
        <w:rPr>
          <w:szCs w:val="18"/>
        </w:rPr>
      </w:pPr>
    </w:p>
    <w:tbl>
      <w:tblPr>
        <w:tblStyle w:val="TableGrid"/>
        <w:tblW w:w="5499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0"/>
        <w:gridCol w:w="20"/>
      </w:tblGrid>
      <w:tr w:rsidRPr="00B83FB2" w:rsidR="00163A66" w:rsidTr="00B83FB2">
        <w:tc>
          <w:tcPr>
            <w:tcW w:w="5000" w:type="pct"/>
          </w:tcPr>
          <w:p w:rsidRPr="00B83FB2" w:rsidR="00163A66" w:rsidP="00163A66" w:rsidRDefault="006173DC">
            <w:bookmarkStart w:name="bm_groet" w:id="1"/>
            <w:r>
              <w:t>De Minister van Buitenlandse Zaken</w:t>
            </w:r>
          </w:p>
          <w:bookmarkEnd w:id="1"/>
          <w:p w:rsidRPr="00B83FB2" w:rsidR="00163A66" w:rsidP="00163A66" w:rsidRDefault="00163A66"/>
          <w:p w:rsidRPr="00B83FB2" w:rsidR="006C25A5" w:rsidP="00163A66" w:rsidRDefault="006C25A5"/>
          <w:p w:rsidRPr="00B83FB2" w:rsidR="006C25A5" w:rsidP="00163A66" w:rsidRDefault="006C25A5"/>
          <w:p w:rsidRPr="00B83FB2" w:rsidR="006C25A5" w:rsidP="00163A66" w:rsidRDefault="006C25A5"/>
        </w:tc>
        <w:tc>
          <w:tcPr>
            <w:tcW w:w="0" w:type="pct"/>
          </w:tcPr>
          <w:p w:rsidRPr="00B83FB2" w:rsidR="00163A66" w:rsidP="00163A66" w:rsidRDefault="00163A66">
            <w:bookmarkStart w:name="bm_groetam" w:id="2"/>
            <w:r w:rsidRPr="00B83FB2">
              <w:t xml:space="preserve"> </w:t>
            </w:r>
          </w:p>
          <w:bookmarkEnd w:id="2"/>
          <w:p w:rsidRPr="00B83FB2" w:rsidR="00163A66" w:rsidP="00163A66" w:rsidRDefault="00163A66"/>
        </w:tc>
      </w:tr>
      <w:tr w:rsidRPr="00B83FB2" w:rsidR="00163A66" w:rsidTr="00B83FB2">
        <w:tc>
          <w:tcPr>
            <w:tcW w:w="5000" w:type="pct"/>
          </w:tcPr>
          <w:p w:rsidR="00B83FB2" w:rsidP="00163A66" w:rsidRDefault="00B83FB2">
            <w:bookmarkStart w:name="bm_groet1" w:id="3"/>
            <w:r>
              <w:t>Frans Timmermans</w:t>
            </w:r>
          </w:p>
          <w:bookmarkEnd w:id="3"/>
          <w:p w:rsidRPr="00B83FB2" w:rsidR="00163A66" w:rsidP="00163A66" w:rsidRDefault="00163A66"/>
        </w:tc>
        <w:tc>
          <w:tcPr>
            <w:tcW w:w="0" w:type="pct"/>
          </w:tcPr>
          <w:p w:rsidRPr="00B83FB2" w:rsidR="00163A66" w:rsidP="00163A66" w:rsidRDefault="00B83FB2">
            <w:bookmarkStart w:name="bm_groetam1" w:id="4"/>
            <w:r>
              <w:t xml:space="preserve"> </w:t>
            </w:r>
            <w:bookmarkEnd w:id="4"/>
          </w:p>
        </w:tc>
      </w:tr>
    </w:tbl>
    <w:p w:rsidRPr="00B83FB2" w:rsidR="008D3FCA" w:rsidP="00D62C92" w:rsidRDefault="008D3FCA"/>
    <w:p w:rsidRPr="00B83FB2" w:rsidR="001B069E" w:rsidP="00D62C92" w:rsidRDefault="001B069E"/>
    <w:sectPr w:rsidRPr="00B83FB2" w:rsidR="001B069E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3E4" w:rsidRDefault="001373E4">
      <w:r>
        <w:separator/>
      </w:r>
    </w:p>
    <w:p w:rsidR="001373E4" w:rsidRDefault="001373E4"/>
  </w:endnote>
  <w:endnote w:type="continuationSeparator" w:id="0">
    <w:p w:rsidR="001373E4" w:rsidRDefault="001373E4">
      <w:r>
        <w:continuationSeparator/>
      </w:r>
    </w:p>
    <w:p w:rsidR="001373E4" w:rsidRDefault="001373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389" w:rsidRPr="00B83FB2" w:rsidRDefault="001E7389">
    <w:pPr>
      <w:pStyle w:val="Footer"/>
    </w:pPr>
  </w:p>
  <w:p w:rsidR="001E7389" w:rsidRPr="00B83FB2" w:rsidRDefault="001E7389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E7389" w:rsidRPr="00B83FB2">
      <w:trPr>
        <w:trHeight w:hRule="exact" w:val="240"/>
      </w:trPr>
      <w:tc>
        <w:tcPr>
          <w:tcW w:w="7752" w:type="dxa"/>
          <w:shd w:val="clear" w:color="auto" w:fill="auto"/>
        </w:tcPr>
        <w:p w:rsidR="001E7389" w:rsidRPr="00B83FB2" w:rsidRDefault="001E7389" w:rsidP="002B153C">
          <w:r w:rsidRPr="00B83FB2">
            <w:t>VE</w:t>
          </w:r>
          <w:smartTag w:uri="urn:schemas-microsoft-com:office:smarttags" w:element="PersonName">
            <w:r w:rsidRPr="00B83FB2">
              <w:t>R</w:t>
            </w:r>
          </w:smartTag>
          <w:smartTag w:uri="urn:schemas-microsoft-com:office:smarttags" w:element="PersonName">
            <w:r w:rsidRPr="00B83FB2">
              <w:t>T</w:t>
            </w:r>
          </w:smartTag>
          <w:smartTag w:uri="urn:schemas-microsoft-com:office:smarttags" w:element="PersonName">
            <w:r w:rsidRPr="00B83FB2">
              <w:t>R</w:t>
            </w:r>
          </w:smartTag>
          <w:r w:rsidRPr="00B83FB2">
            <w:t>OU</w:t>
          </w:r>
          <w:smartTag w:uri="urn:schemas-microsoft-com:office:smarttags" w:element="PersonName">
            <w:r w:rsidRPr="00B83FB2">
              <w:t>WEL</w:t>
            </w:r>
          </w:smartTag>
          <w:r w:rsidRPr="00B83FB2">
            <w:t>IJK</w:t>
          </w:r>
        </w:p>
      </w:tc>
      <w:tc>
        <w:tcPr>
          <w:tcW w:w="2148" w:type="dxa"/>
        </w:tcPr>
        <w:p w:rsidR="001E7389" w:rsidRPr="00B83FB2" w:rsidRDefault="001E7389" w:rsidP="00600CF0">
          <w:pPr>
            <w:pStyle w:val="Huisstijl-Paginanummering"/>
          </w:pPr>
          <w:r w:rsidRPr="00B83FB2">
            <w:rPr>
              <w:rStyle w:val="Huisstijl-GegevenCharChar"/>
            </w:rPr>
            <w:t xml:space="preserve">Pagina </w:t>
          </w:r>
          <w:r w:rsidRPr="00B83FB2">
            <w:rPr>
              <w:rStyle w:val="Huisstijl-GegevenCharChar"/>
            </w:rPr>
            <w:fldChar w:fldCharType="begin"/>
          </w:r>
          <w:r w:rsidRPr="00B83FB2">
            <w:rPr>
              <w:rStyle w:val="Huisstijl-GegevenCharChar"/>
            </w:rPr>
            <w:instrText xml:space="preserve"> PAGE   \* MERGEFORMAT </w:instrText>
          </w:r>
          <w:r w:rsidRPr="00B83FB2">
            <w:rPr>
              <w:rStyle w:val="Huisstijl-GegevenCharChar"/>
            </w:rPr>
            <w:fldChar w:fldCharType="separate"/>
          </w:r>
          <w:r w:rsidR="004249FD">
            <w:rPr>
              <w:rStyle w:val="Huisstijl-GegevenCharChar"/>
            </w:rPr>
            <w:t>2</w:t>
          </w:r>
          <w:r w:rsidRPr="00B83FB2">
            <w:rPr>
              <w:rStyle w:val="Huisstijl-GegevenCharChar"/>
            </w:rPr>
            <w:fldChar w:fldCharType="end"/>
          </w:r>
          <w:r w:rsidRPr="00B83FB2">
            <w:rPr>
              <w:rStyle w:val="Huisstijl-GegevenCharChar"/>
            </w:rPr>
            <w:t xml:space="preserve"> van</w:t>
          </w:r>
          <w:r w:rsidRPr="00B83FB2">
            <w:t xml:space="preserve"> </w:t>
          </w:r>
          <w:r w:rsidR="00A67238">
            <w:fldChar w:fldCharType="begin"/>
          </w:r>
          <w:r w:rsidR="00A67238">
            <w:instrText xml:space="preserve"> NUMPAGES   \* MERGEFORMAT </w:instrText>
          </w:r>
          <w:r w:rsidR="00A67238">
            <w:fldChar w:fldCharType="separate"/>
          </w:r>
          <w:r w:rsidR="004249FD">
            <w:t>2</w:t>
          </w:r>
          <w:r w:rsidR="00A6723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E7389" w:rsidRPr="00B83FB2">
      <w:trPr>
        <w:trHeight w:hRule="exact" w:val="240"/>
      </w:trPr>
      <w:tc>
        <w:tcPr>
          <w:tcW w:w="7752" w:type="dxa"/>
          <w:shd w:val="clear" w:color="auto" w:fill="auto"/>
        </w:tcPr>
        <w:p w:rsidR="001E7389" w:rsidRPr="00B83FB2" w:rsidRDefault="001E7389" w:rsidP="002B153C">
          <w:bookmarkStart w:id="7" w:name="bmVoettekst1"/>
        </w:p>
      </w:tc>
      <w:tc>
        <w:tcPr>
          <w:tcW w:w="2148" w:type="dxa"/>
        </w:tcPr>
        <w:p w:rsidR="001E7389" w:rsidRPr="00B83FB2" w:rsidRDefault="004249FD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E7389" w:rsidRPr="00B83FB2">
            <w:rPr>
              <w:rStyle w:val="Huisstijl-GegevenCharChar"/>
            </w:rPr>
            <w:t xml:space="preserve"> </w:t>
          </w:r>
          <w:r w:rsidR="001E7389" w:rsidRPr="00B83FB2">
            <w:rPr>
              <w:rStyle w:val="Huisstijl-GegevenCharChar"/>
            </w:rPr>
            <w:fldChar w:fldCharType="begin"/>
          </w:r>
          <w:r w:rsidR="001E7389" w:rsidRPr="00B83FB2">
            <w:rPr>
              <w:rStyle w:val="Huisstijl-GegevenCharChar"/>
            </w:rPr>
            <w:instrText xml:space="preserve"> PAGE   \* MERGEFORMAT </w:instrText>
          </w:r>
          <w:r w:rsidR="001E7389" w:rsidRPr="00B83FB2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1E7389" w:rsidRPr="00B83FB2">
            <w:rPr>
              <w:rStyle w:val="Huisstijl-GegevenCharChar"/>
            </w:rPr>
            <w:fldChar w:fldCharType="end"/>
          </w:r>
          <w:r w:rsidR="001E7389" w:rsidRPr="00B83FB2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E7389" w:rsidRPr="00B83FB2">
            <w:rPr>
              <w:rStyle w:val="Huisstijl-GegevenCharChar"/>
            </w:rPr>
            <w:t xml:space="preserve"> </w:t>
          </w:r>
          <w:r w:rsidR="00A67238">
            <w:fldChar w:fldCharType="begin"/>
          </w:r>
          <w:r w:rsidR="00A67238">
            <w:instrText xml:space="preserve"> NUMPAGES   \* MERGEFORMAT </w:instrText>
          </w:r>
          <w:r w:rsidR="00A67238">
            <w:fldChar w:fldCharType="separate"/>
          </w:r>
          <w:r>
            <w:t>2</w:t>
          </w:r>
          <w:r w:rsidR="00A67238">
            <w:fldChar w:fldCharType="end"/>
          </w:r>
        </w:p>
      </w:tc>
    </w:tr>
    <w:bookmarkEnd w:id="7"/>
  </w:tbl>
  <w:p w:rsidR="001E7389" w:rsidRPr="00B83FB2" w:rsidRDefault="001E7389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E7389" w:rsidRPr="00B83FB2">
      <w:trPr>
        <w:trHeight w:hRule="exact" w:val="240"/>
      </w:trPr>
      <w:tc>
        <w:tcPr>
          <w:tcW w:w="7752" w:type="dxa"/>
          <w:shd w:val="clear" w:color="auto" w:fill="auto"/>
        </w:tcPr>
        <w:p w:rsidR="001E7389" w:rsidRPr="00B83FB2" w:rsidRDefault="001E7389" w:rsidP="00023E9A"/>
      </w:tc>
      <w:tc>
        <w:tcPr>
          <w:tcW w:w="2148" w:type="dxa"/>
        </w:tcPr>
        <w:p w:rsidR="001E7389" w:rsidRPr="00B83FB2" w:rsidRDefault="004249FD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E7389" w:rsidRPr="00B83FB2">
            <w:rPr>
              <w:rStyle w:val="Huisstijl-GegevenCharChar"/>
            </w:rPr>
            <w:t xml:space="preserve"> </w:t>
          </w:r>
          <w:r w:rsidR="001E7389" w:rsidRPr="00B83FB2">
            <w:rPr>
              <w:rStyle w:val="Huisstijl-GegevenCharChar"/>
            </w:rPr>
            <w:fldChar w:fldCharType="begin"/>
          </w:r>
          <w:r w:rsidR="001E7389" w:rsidRPr="00B83FB2">
            <w:rPr>
              <w:rStyle w:val="Huisstijl-GegevenCharChar"/>
            </w:rPr>
            <w:instrText xml:space="preserve"> PAGE   \* MERGEFORMAT </w:instrText>
          </w:r>
          <w:r w:rsidR="001E7389" w:rsidRPr="00B83FB2">
            <w:rPr>
              <w:rStyle w:val="Huisstijl-GegevenCharChar"/>
            </w:rPr>
            <w:fldChar w:fldCharType="separate"/>
          </w:r>
          <w:r w:rsidR="00A67238">
            <w:rPr>
              <w:rStyle w:val="Huisstijl-GegevenCharChar"/>
            </w:rPr>
            <w:t>1</w:t>
          </w:r>
          <w:r w:rsidR="001E7389" w:rsidRPr="00B83FB2">
            <w:rPr>
              <w:rStyle w:val="Huisstijl-GegevenCharChar"/>
            </w:rPr>
            <w:fldChar w:fldCharType="end"/>
          </w:r>
          <w:r w:rsidR="001E7389" w:rsidRPr="00B83FB2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E7389" w:rsidRPr="00B83FB2">
            <w:t xml:space="preserve"> </w:t>
          </w:r>
          <w:r w:rsidR="00A67238">
            <w:fldChar w:fldCharType="begin"/>
          </w:r>
          <w:r w:rsidR="00A67238">
            <w:instrText xml:space="preserve"> NUMPAGES   \* MERGEFORMAT </w:instrText>
          </w:r>
          <w:r w:rsidR="00A67238">
            <w:fldChar w:fldCharType="separate"/>
          </w:r>
          <w:r w:rsidR="00A67238">
            <w:t>2</w:t>
          </w:r>
          <w:r w:rsidR="00A67238">
            <w:fldChar w:fldCharType="end"/>
          </w:r>
        </w:p>
      </w:tc>
    </w:tr>
  </w:tbl>
  <w:p w:rsidR="001E7389" w:rsidRPr="00B83FB2" w:rsidRDefault="001E7389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3E4" w:rsidRDefault="001373E4">
      <w:r>
        <w:separator/>
      </w:r>
    </w:p>
    <w:p w:rsidR="001373E4" w:rsidRDefault="001373E4"/>
  </w:footnote>
  <w:footnote w:type="continuationSeparator" w:id="0">
    <w:p w:rsidR="001373E4" w:rsidRDefault="001373E4">
      <w:r>
        <w:continuationSeparator/>
      </w:r>
    </w:p>
    <w:p w:rsidR="001373E4" w:rsidRDefault="001373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389" w:rsidRPr="00B83FB2" w:rsidRDefault="001E7389">
    <w:pPr>
      <w:pStyle w:val="Header"/>
    </w:pPr>
  </w:p>
  <w:p w:rsidR="001E7389" w:rsidRPr="00B83FB2" w:rsidRDefault="001E738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389" w:rsidRPr="00B83FB2" w:rsidRDefault="00E419AB" w:rsidP="004F44C2">
    <w:pPr>
      <w:pStyle w:val="Header"/>
      <w:rPr>
        <w:rFonts w:cs="Verdana-Bold"/>
        <w:b/>
        <w:bCs/>
        <w:smallCaps/>
        <w:szCs w:val="18"/>
      </w:rPr>
    </w:pPr>
    <w:r w:rsidRPr="00B83FB2"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D104F5" wp14:editId="70B81972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E7389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E7389" w:rsidRDefault="004249FD" w:rsidP="004F44C2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E7389" w:rsidRPr="00F93F9E" w:rsidRDefault="00C64099" w:rsidP="00FD0A48">
                                <w:pPr>
                                  <w:pStyle w:val="Huisstijl-Gegeven"/>
                                </w:pPr>
                                <w:bookmarkStart w:id="5" w:name="bm_reference2"/>
                                <w:bookmarkEnd w:id="5"/>
                                <w:r>
                                  <w:t>DMM/MP-39</w:t>
                                </w:r>
                                <w:r w:rsidR="00FD0A48">
                                  <w:t>5</w:t>
                                </w:r>
                                <w:r>
                                  <w:t>/13</w:t>
                                </w:r>
                              </w:p>
                            </w:tc>
                          </w:tr>
                          <w:tr w:rsidR="001E7389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E7389" w:rsidRDefault="001E7389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E7389" w:rsidRDefault="001E7389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E7389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E7389" w:rsidRDefault="004249FD" w:rsidP="004F44C2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E7389" w:rsidRPr="00F93F9E" w:rsidRDefault="00C64099" w:rsidP="00FD0A48">
                          <w:pPr>
                            <w:pStyle w:val="Huisstijl-Gegeven"/>
                          </w:pPr>
                          <w:bookmarkStart w:id="6" w:name="bm_reference2"/>
                          <w:bookmarkEnd w:id="6"/>
                          <w:r>
                            <w:t>DMM/MP-39</w:t>
                          </w:r>
                          <w:r w:rsidR="00FD0A48">
                            <w:t>5</w:t>
                          </w:r>
                          <w:r>
                            <w:t>/13</w:t>
                          </w:r>
                        </w:p>
                      </w:tc>
                    </w:tr>
                    <w:tr w:rsidR="001E7389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E7389" w:rsidRDefault="001E7389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E7389" w:rsidRDefault="001E7389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E7389" w:rsidRPr="00B83FB2" w:rsidTr="00407B7E">
      <w:trPr>
        <w:trHeight w:hRule="exact" w:val="85"/>
      </w:trPr>
      <w:tc>
        <w:tcPr>
          <w:tcW w:w="7520" w:type="dxa"/>
          <w:shd w:val="clear" w:color="auto" w:fill="auto"/>
        </w:tcPr>
        <w:p w:rsidR="001E7389" w:rsidRPr="00B83FB2" w:rsidRDefault="001E7389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E7389" w:rsidRPr="00B83FB2" w:rsidRDefault="001E7389" w:rsidP="006828A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389" w:rsidRPr="00B83FB2" w:rsidRDefault="00E419AB" w:rsidP="00BC4AE3">
    <w:pPr>
      <w:pStyle w:val="Header"/>
    </w:pPr>
    <w:r w:rsidRPr="00B83FB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1407FF" wp14:editId="21838AEB">
              <wp:simplePos x="0" y="0"/>
              <wp:positionH relativeFrom="column">
                <wp:posOffset>-277495</wp:posOffset>
              </wp:positionH>
              <wp:positionV relativeFrom="paragraph">
                <wp:posOffset>-1257300</wp:posOffset>
              </wp:positionV>
              <wp:extent cx="5992495" cy="1600200"/>
              <wp:effectExtent l="0" t="0" r="0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1600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E7389" w:rsidRPr="00A805C4" w:rsidRDefault="001E7389" w:rsidP="003A6C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7" type="#_x0000_t202" style="position:absolute;margin-left:-21.85pt;margin-top:-99pt;width:471.8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" stroked="f">
              <v:textbox>
                <w:txbxContent>
                  <w:p w:rsidR="001E7389" w:rsidRPr="00A805C4" w:rsidRDefault="001E7389" w:rsidP="003A6CAD"/>
                </w:txbxContent>
              </v:textbox>
            </v:shape>
          </w:pict>
        </mc:Fallback>
      </mc:AlternateContent>
    </w:r>
    <w:r w:rsidRPr="00B83FB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52593" wp14:editId="7F2F47D3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E7389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E7389" w:rsidRDefault="001E7389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sdt>
                              <w:sdtPr>
                                <w:alias w:val="headerlogo"/>
                                <w:tag w:val="headerlogo"/>
                                <w:id w:val="-1889640519"/>
                                <w:picture/>
                              </w:sdtPr>
                              <w:sdtEndPr/>
                              <w:sdtContent>
                                <w:tc>
                                  <w:tcPr>
                                    <w:tcW w:w="5263" w:type="dxa"/>
                                    <w:shd w:val="clear" w:color="auto" w:fill="auto"/>
                                  </w:tcPr>
                                  <w:p w:rsidR="001E7389" w:rsidRDefault="00B83FB2" w:rsidP="00B83FB2">
                                    <w:pPr>
                                      <w:spacing w:line="240" w:lineRule="auto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67628E2A" wp14:editId="4AF4E0A3">
                                          <wp:extent cx="2440963" cy="1650960"/>
                                          <wp:effectExtent l="0" t="0" r="0" b="6985"/>
                                          <wp:docPr id="7" name="Picture 7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440963" cy="16509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:rsidR="001E7389" w:rsidRDefault="001E7389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8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RL4uQ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E7389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E7389" w:rsidRDefault="001E7389" w:rsidP="00B42DFA">
                          <w:pPr>
                            <w:spacing w:line="240" w:lineRule="auto"/>
                          </w:pPr>
                        </w:p>
                      </w:tc>
                      <w:sdt>
                        <w:sdtPr>
                          <w:alias w:val="headerlogo"/>
                          <w:tag w:val="headerlogo"/>
                          <w:id w:val="-1889640519"/>
                          <w:picture/>
                        </w:sdtPr>
                        <w:sdtEndPr/>
                        <w:sdtContent>
                          <w:tc>
                            <w:tcPr>
                              <w:tcW w:w="5263" w:type="dxa"/>
                              <w:shd w:val="clear" w:color="auto" w:fill="auto"/>
                            </w:tcPr>
                            <w:p w:rsidR="001E7389" w:rsidRDefault="00B83FB2" w:rsidP="00B83FB2">
                              <w:pPr>
                                <w:spacing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7628E2A" wp14:editId="4AF4E0A3">
                                    <wp:extent cx="2440963" cy="1650960"/>
                                    <wp:effectExtent l="0" t="0" r="0" b="6985"/>
                                    <wp:docPr id="7" name="Picture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440963" cy="16509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sdtContent>
                      </w:sdt>
                    </w:tr>
                  </w:tbl>
                  <w:p w:rsidR="001E7389" w:rsidRDefault="001E7389" w:rsidP="00092C5F"/>
                </w:txbxContent>
              </v:textbox>
              <w10:wrap anchory="page"/>
            </v:shape>
          </w:pict>
        </mc:Fallback>
      </mc:AlternateContent>
    </w:r>
    <w:r w:rsidRPr="00B83FB2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3E3582C" wp14:editId="53BA66D3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432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  <w:gridCol w:w="2160"/>
                          </w:tblGrid>
                          <w:tr w:rsidR="006E2C0E" w:rsidRPr="00B83FB2" w:rsidTr="006E2C0E">
                            <w:tc>
                              <w:tcPr>
                                <w:tcW w:w="2160" w:type="dxa"/>
                              </w:tcPr>
                              <w:p w:rsidR="006E2C0E" w:rsidRPr="006E2C0E" w:rsidRDefault="006E2C0E" w:rsidP="008D6E9C">
                                <w:pPr>
                                  <w:tabs>
                                    <w:tab w:val="left" w:pos="192"/>
                                  </w:tabs>
                                  <w:adjustRightInd w:val="0"/>
                                  <w:spacing w:after="90" w:line="180" w:lineRule="exact"/>
                                  <w:rPr>
                                    <w:rFonts w:cs="Verdana"/>
                                    <w:noProof/>
                                    <w:sz w:val="13"/>
                                    <w:szCs w:val="13"/>
                                  </w:rPr>
                                </w:pPr>
                                <w:r w:rsidRPr="006E2C0E">
                                  <w:rPr>
                                    <w:rFonts w:cs="Verdana"/>
                                    <w:b/>
                                    <w:noProof/>
                                    <w:sz w:val="13"/>
                                    <w:szCs w:val="13"/>
                                  </w:rPr>
                                  <w:t>Directie Multilaterale Instellingen en Mensenrechten</w:t>
                                </w:r>
                                <w:r w:rsidRPr="006E2C0E">
                                  <w:rPr>
                                    <w:rFonts w:cs="Verdana"/>
                                    <w:noProof/>
                                    <w:sz w:val="13"/>
                                    <w:szCs w:val="13"/>
                                  </w:rPr>
                                  <w:br/>
                                  <w:t>Bezuidenhoutseweg 67</w:t>
                                </w:r>
                                <w:r w:rsidRPr="006E2C0E">
                                  <w:rPr>
                                    <w:rFonts w:cs="Verdana"/>
                                    <w:noProof/>
                                    <w:sz w:val="13"/>
                                    <w:szCs w:val="13"/>
                                  </w:rPr>
                                  <w:br/>
                                  <w:t>2594 AC Den Haag</w:t>
                                </w:r>
                                <w:r w:rsidRPr="006E2C0E">
                                  <w:rPr>
                                    <w:rFonts w:cs="Verdana"/>
                                    <w:noProof/>
                                    <w:sz w:val="13"/>
                                    <w:szCs w:val="13"/>
                                  </w:rPr>
                                  <w:br/>
                                  <w:t>Postbus 20061</w:t>
                                </w:r>
                                <w:r w:rsidRPr="006E2C0E">
                                  <w:rPr>
                                    <w:rFonts w:cs="Verdana"/>
                                    <w:noProof/>
                                    <w:sz w:val="13"/>
                                    <w:szCs w:val="13"/>
                                  </w:rPr>
                                  <w:br/>
                                  <w:t>Nederland</w:t>
                                </w:r>
                                <w:r w:rsidR="004249FD">
                                  <w:rPr>
                                    <w:rFonts w:cs="Verdana"/>
                                    <w:noProof/>
                                    <w:sz w:val="13"/>
                                    <w:szCs w:val="13"/>
                                  </w:rPr>
                                  <w:t>Nederland</w:t>
                                </w:r>
                                <w:r w:rsidRPr="006E2C0E">
                                  <w:rPr>
                                    <w:rFonts w:cs="Verdana"/>
                                    <w:noProof/>
                                    <w:sz w:val="13"/>
                                    <w:szCs w:val="13"/>
                                  </w:rPr>
                                  <w:br/>
                                  <w:t>www.rijksoverheid.nl</w:t>
                                </w:r>
                              </w:p>
                              <w:p w:rsidR="006E2C0E" w:rsidRPr="006E2C0E" w:rsidRDefault="004249FD" w:rsidP="008D6E9C">
                                <w:pPr>
                                  <w:tabs>
                                    <w:tab w:val="left" w:pos="192"/>
                                  </w:tabs>
                                  <w:adjustRightInd w:val="0"/>
                                  <w:spacing w:after="90" w:line="180" w:lineRule="exact"/>
                                  <w:rPr>
                                    <w:rFonts w:cs="Verdana"/>
                                    <w:noProof/>
                                    <w:sz w:val="13"/>
                                    <w:szCs w:val="13"/>
                                  </w:rPr>
                                </w:pPr>
                                <w:r>
                                  <w:rPr>
                                    <w:rFonts w:cs="Verdana"/>
                                    <w:b/>
                                    <w:noProof/>
                                    <w:sz w:val="13"/>
                                    <w:szCs w:val="13"/>
                                  </w:rPr>
                                  <w:t>Contactpersoon</w:t>
                                </w:r>
                                <w:r w:rsidR="006E2C0E" w:rsidRPr="006E2C0E">
                                  <w:rPr>
                                    <w:rFonts w:cs="Verdana"/>
                                    <w:b/>
                                    <w:noProof/>
                                    <w:sz w:val="13"/>
                                    <w:szCs w:val="13"/>
                                  </w:rPr>
                                  <w:br/>
                                </w:r>
                                <w:r>
                                  <w:rPr>
                                    <w:rFonts w:cs="Verdana"/>
                                    <w:noProof/>
                                    <w:sz w:val="13"/>
                                    <w:szCs w:val="13"/>
                                  </w:rPr>
                                  <w:t>Sladjana Cemerikic</w:t>
                                </w:r>
                                <w:r w:rsidR="006E2C0E" w:rsidRPr="006E2C0E">
                                  <w:rPr>
                                    <w:rFonts w:cs="Verdana"/>
                                    <w:noProof/>
                                    <w:sz w:val="13"/>
                                    <w:szCs w:val="13"/>
                                  </w:rPr>
                                  <w:br/>
                                  <w:t>T</w:t>
                                </w:r>
                                <w:r w:rsidR="006E2C0E" w:rsidRPr="006E2C0E">
                                  <w:rPr>
                                    <w:rFonts w:cs="Verdana"/>
                                    <w:noProof/>
                                    <w:sz w:val="13"/>
                                    <w:szCs w:val="13"/>
                                  </w:rPr>
                                  <w:tab/>
                                  <w:t>070-3484772</w:t>
                                </w:r>
                                <w:r w:rsidR="006E2C0E" w:rsidRPr="006E2C0E">
                                  <w:rPr>
                                    <w:rFonts w:cs="Verdana"/>
                                    <w:noProof/>
                                    <w:sz w:val="13"/>
                                    <w:szCs w:val="13"/>
                                  </w:rPr>
                                  <w:tab/>
                                </w:r>
                                <w:r w:rsidR="006E2C0E" w:rsidRPr="006E2C0E">
                                  <w:rPr>
                                    <w:rFonts w:cs="Verdana"/>
                                    <w:noProof/>
                                    <w:sz w:val="13"/>
                                    <w:szCs w:val="13"/>
                                  </w:rPr>
                                  <w:br/>
                                  <w:t>sladjana.cemerikic@minbuza.nl</w:t>
                                </w:r>
                              </w:p>
                            </w:tc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E2C0E" w:rsidRPr="00B83FB2" w:rsidRDefault="006E2C0E" w:rsidP="00BC4AE3">
                                <w:pPr>
                                  <w:pStyle w:val="Huisstijl-Adres"/>
                                </w:pPr>
                              </w:p>
                            </w:tc>
                          </w:tr>
                          <w:tr w:rsidR="006E2C0E" w:rsidRPr="00B83FB2" w:rsidTr="006E2C0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</w:tcPr>
                              <w:p w:rsidR="006E2C0E" w:rsidRPr="006E2C0E" w:rsidRDefault="006E2C0E" w:rsidP="008D6E9C"/>
                            </w:tc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E2C0E" w:rsidRPr="00B83FB2" w:rsidRDefault="006E2C0E" w:rsidP="00BC4AE3"/>
                            </w:tc>
                          </w:tr>
                          <w:tr w:rsidR="006E2C0E" w:rsidRPr="00B83FB2" w:rsidTr="006E2C0E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</w:tcPr>
                              <w:p w:rsidR="006E2C0E" w:rsidRPr="006E2C0E" w:rsidRDefault="004249FD" w:rsidP="008D6E9C">
                                <w:pPr>
                                  <w:spacing w:line="180" w:lineRule="exact"/>
                                  <w:rPr>
                                    <w:b/>
                                    <w:noProof/>
                                    <w:sz w:val="13"/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sz w:val="13"/>
                                  </w:rPr>
                                  <w:t>Onze referentie</w:t>
                                </w:r>
                              </w:p>
                              <w:p w:rsidR="006E2C0E" w:rsidRPr="006E2C0E" w:rsidRDefault="006E2C0E" w:rsidP="008D6E9C">
                                <w:pPr>
                                  <w:spacing w:after="92" w:line="180" w:lineRule="exact"/>
                                  <w:rPr>
                                    <w:noProof/>
                                    <w:sz w:val="13"/>
                                  </w:rPr>
                                </w:pPr>
                                <w:r w:rsidRPr="006E2C0E">
                                  <w:rPr>
                                    <w:noProof/>
                                    <w:sz w:val="13"/>
                                  </w:rPr>
                                  <w:t>DMM/MP-39</w:t>
                                </w:r>
                                <w:r>
                                  <w:rPr>
                                    <w:noProof/>
                                    <w:sz w:val="13"/>
                                  </w:rPr>
                                  <w:t>5</w:t>
                                </w:r>
                                <w:r w:rsidRPr="006E2C0E">
                                  <w:rPr>
                                    <w:noProof/>
                                    <w:sz w:val="13"/>
                                  </w:rPr>
                                  <w:t>/13</w:t>
                                </w:r>
                              </w:p>
                              <w:p w:rsidR="006E2C0E" w:rsidRPr="006E2C0E" w:rsidRDefault="006E2C0E" w:rsidP="008D6E9C">
                                <w:pPr>
                                  <w:spacing w:after="92" w:line="180" w:lineRule="exact"/>
                                  <w:rPr>
                                    <w:noProof/>
                                    <w:sz w:val="13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E2C0E" w:rsidRPr="00B83FB2" w:rsidRDefault="006E2C0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6E2C0E" w:rsidRPr="00B83FB2" w:rsidTr="006E2C0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</w:tcPr>
                              <w:p w:rsidR="006E2C0E" w:rsidRPr="00B83FB2" w:rsidRDefault="006E2C0E" w:rsidP="000A174A">
                                <w:pPr>
                                  <w:pStyle w:val="Huisstijl-Voorwaarden"/>
                                </w:pPr>
                              </w:p>
                            </w:tc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E2C0E" w:rsidRPr="00B83FB2" w:rsidRDefault="006E2C0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E7389" w:rsidRPr="00B83FB2" w:rsidRDefault="001E7389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9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3a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+srGw&#10;nbmR5QO0o5LQLNBYMMRhU0v1HaMeBmKK9bcdVQyj5r2Alo5DQuwEdQIZTyMQ1OXN5vKGigKgUmwg&#10;nW6bmWHq7jrFtzVYGoaIkAsYAxV3DfroFTCyAgw9x+04oO1UvZSd1uNvZP4L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MGIzdr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432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  <w:gridCol w:w="2160"/>
                    </w:tblGrid>
                    <w:tr w:rsidR="006E2C0E" w:rsidRPr="00B83FB2" w:rsidTr="006E2C0E">
                      <w:tc>
                        <w:tcPr>
                          <w:tcW w:w="2160" w:type="dxa"/>
                        </w:tcPr>
                        <w:p w:rsidR="006E2C0E" w:rsidRPr="006E2C0E" w:rsidRDefault="006E2C0E" w:rsidP="008D6E9C">
                          <w:pPr>
                            <w:tabs>
                              <w:tab w:val="left" w:pos="192"/>
                            </w:tabs>
                            <w:adjustRightInd w:val="0"/>
                            <w:spacing w:after="90" w:line="180" w:lineRule="exact"/>
                            <w:rPr>
                              <w:rFonts w:cs="Verdana"/>
                              <w:noProof/>
                              <w:sz w:val="13"/>
                              <w:szCs w:val="13"/>
                            </w:rPr>
                          </w:pPr>
                          <w:r w:rsidRPr="006E2C0E">
                            <w:rPr>
                              <w:rFonts w:cs="Verdana"/>
                              <w:b/>
                              <w:noProof/>
                              <w:sz w:val="13"/>
                              <w:szCs w:val="13"/>
                            </w:rPr>
                            <w:t>Directie Multilaterale Instellingen en Mensenrechten</w:t>
                          </w:r>
                          <w:r w:rsidRPr="006E2C0E">
                            <w:rPr>
                              <w:rFonts w:cs="Verdana"/>
                              <w:noProof/>
                              <w:sz w:val="13"/>
                              <w:szCs w:val="13"/>
                            </w:rPr>
                            <w:br/>
                            <w:t>Bezuidenhoutseweg 67</w:t>
                          </w:r>
                          <w:r w:rsidRPr="006E2C0E">
                            <w:rPr>
                              <w:rFonts w:cs="Verdana"/>
                              <w:noProof/>
                              <w:sz w:val="13"/>
                              <w:szCs w:val="13"/>
                            </w:rPr>
                            <w:br/>
                            <w:t>2594 AC Den Haag</w:t>
                          </w:r>
                          <w:r w:rsidRPr="006E2C0E">
                            <w:rPr>
                              <w:rFonts w:cs="Verdana"/>
                              <w:noProof/>
                              <w:sz w:val="13"/>
                              <w:szCs w:val="13"/>
                            </w:rPr>
                            <w:br/>
                            <w:t>Postbus 20061</w:t>
                          </w:r>
                          <w:r w:rsidRPr="006E2C0E">
                            <w:rPr>
                              <w:rFonts w:cs="Verdana"/>
                              <w:noProof/>
                              <w:sz w:val="13"/>
                              <w:szCs w:val="13"/>
                            </w:rPr>
                            <w:br/>
                            <w:t>Nederland</w:t>
                          </w:r>
                          <w:r w:rsidR="004249FD">
                            <w:rPr>
                              <w:rFonts w:cs="Verdana"/>
                              <w:noProof/>
                              <w:sz w:val="13"/>
                              <w:szCs w:val="13"/>
                            </w:rPr>
                            <w:t>Nederland</w:t>
                          </w:r>
                          <w:r w:rsidRPr="006E2C0E">
                            <w:rPr>
                              <w:rFonts w:cs="Verdana"/>
                              <w:noProof/>
                              <w:sz w:val="13"/>
                              <w:szCs w:val="13"/>
                            </w:rPr>
                            <w:br/>
                            <w:t>www.rijksoverheid.nl</w:t>
                          </w:r>
                        </w:p>
                        <w:p w:rsidR="006E2C0E" w:rsidRPr="006E2C0E" w:rsidRDefault="004249FD" w:rsidP="008D6E9C">
                          <w:pPr>
                            <w:tabs>
                              <w:tab w:val="left" w:pos="192"/>
                            </w:tabs>
                            <w:adjustRightInd w:val="0"/>
                            <w:spacing w:after="90" w:line="180" w:lineRule="exact"/>
                            <w:rPr>
                              <w:rFonts w:cs="Verdana"/>
                              <w:noProof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cs="Verdana"/>
                              <w:b/>
                              <w:noProof/>
                              <w:sz w:val="13"/>
                              <w:szCs w:val="13"/>
                            </w:rPr>
                            <w:t>Contactpersoon</w:t>
                          </w:r>
                          <w:r w:rsidR="006E2C0E" w:rsidRPr="006E2C0E">
                            <w:rPr>
                              <w:rFonts w:cs="Verdana"/>
                              <w:b/>
                              <w:noProof/>
                              <w:sz w:val="13"/>
                              <w:szCs w:val="13"/>
                            </w:rPr>
                            <w:br/>
                          </w:r>
                          <w:r>
                            <w:rPr>
                              <w:rFonts w:cs="Verdana"/>
                              <w:noProof/>
                              <w:sz w:val="13"/>
                              <w:szCs w:val="13"/>
                            </w:rPr>
                            <w:t>Sladjana Cemerikic</w:t>
                          </w:r>
                          <w:r w:rsidR="006E2C0E" w:rsidRPr="006E2C0E">
                            <w:rPr>
                              <w:rFonts w:cs="Verdana"/>
                              <w:noProof/>
                              <w:sz w:val="13"/>
                              <w:szCs w:val="13"/>
                            </w:rPr>
                            <w:br/>
                            <w:t>T</w:t>
                          </w:r>
                          <w:r w:rsidR="006E2C0E" w:rsidRPr="006E2C0E">
                            <w:rPr>
                              <w:rFonts w:cs="Verdana"/>
                              <w:noProof/>
                              <w:sz w:val="13"/>
                              <w:szCs w:val="13"/>
                            </w:rPr>
                            <w:tab/>
                            <w:t>070-3484772</w:t>
                          </w:r>
                          <w:r w:rsidR="006E2C0E" w:rsidRPr="006E2C0E">
                            <w:rPr>
                              <w:rFonts w:cs="Verdana"/>
                              <w:noProof/>
                              <w:sz w:val="13"/>
                              <w:szCs w:val="13"/>
                            </w:rPr>
                            <w:tab/>
                          </w:r>
                          <w:r w:rsidR="006E2C0E" w:rsidRPr="006E2C0E">
                            <w:rPr>
                              <w:rFonts w:cs="Verdana"/>
                              <w:noProof/>
                              <w:sz w:val="13"/>
                              <w:szCs w:val="13"/>
                            </w:rPr>
                            <w:br/>
                            <w:t>sladjana.cemerikic@minbuza.nl</w:t>
                          </w:r>
                        </w:p>
                      </w:tc>
                      <w:tc>
                        <w:tcPr>
                          <w:tcW w:w="2160" w:type="dxa"/>
                          <w:shd w:val="clear" w:color="auto" w:fill="auto"/>
                        </w:tcPr>
                        <w:p w:rsidR="006E2C0E" w:rsidRPr="00B83FB2" w:rsidRDefault="006E2C0E" w:rsidP="00BC4AE3">
                          <w:pPr>
                            <w:pStyle w:val="Huisstijl-Adres"/>
                          </w:pPr>
                        </w:p>
                      </w:tc>
                    </w:tr>
                    <w:tr w:rsidR="006E2C0E" w:rsidRPr="00B83FB2" w:rsidTr="006E2C0E">
                      <w:trPr>
                        <w:trHeight w:hRule="exact" w:val="200"/>
                      </w:trPr>
                      <w:tc>
                        <w:tcPr>
                          <w:tcW w:w="2160" w:type="dxa"/>
                        </w:tcPr>
                        <w:p w:rsidR="006E2C0E" w:rsidRPr="006E2C0E" w:rsidRDefault="006E2C0E" w:rsidP="008D6E9C"/>
                      </w:tc>
                      <w:tc>
                        <w:tcPr>
                          <w:tcW w:w="2160" w:type="dxa"/>
                          <w:shd w:val="clear" w:color="auto" w:fill="auto"/>
                        </w:tcPr>
                        <w:p w:rsidR="006E2C0E" w:rsidRPr="00B83FB2" w:rsidRDefault="006E2C0E" w:rsidP="00BC4AE3"/>
                      </w:tc>
                    </w:tr>
                    <w:tr w:rsidR="006E2C0E" w:rsidRPr="00B83FB2" w:rsidTr="006E2C0E">
                      <w:trPr>
                        <w:trHeight w:val="1740"/>
                      </w:trPr>
                      <w:tc>
                        <w:tcPr>
                          <w:tcW w:w="2160" w:type="dxa"/>
                        </w:tcPr>
                        <w:p w:rsidR="006E2C0E" w:rsidRPr="006E2C0E" w:rsidRDefault="004249FD" w:rsidP="008D6E9C">
                          <w:pPr>
                            <w:spacing w:line="180" w:lineRule="exact"/>
                            <w:rPr>
                              <w:b/>
                              <w:noProof/>
                              <w:sz w:val="13"/>
                            </w:rPr>
                          </w:pPr>
                          <w:r>
                            <w:rPr>
                              <w:b/>
                              <w:noProof/>
                              <w:sz w:val="13"/>
                            </w:rPr>
                            <w:t>Onze referentie</w:t>
                          </w:r>
                        </w:p>
                        <w:p w:rsidR="006E2C0E" w:rsidRPr="006E2C0E" w:rsidRDefault="006E2C0E" w:rsidP="008D6E9C">
                          <w:pPr>
                            <w:spacing w:after="92" w:line="180" w:lineRule="exact"/>
                            <w:rPr>
                              <w:noProof/>
                              <w:sz w:val="13"/>
                            </w:rPr>
                          </w:pPr>
                          <w:r w:rsidRPr="006E2C0E">
                            <w:rPr>
                              <w:noProof/>
                              <w:sz w:val="13"/>
                            </w:rPr>
                            <w:t>DMM/MP-39</w:t>
                          </w:r>
                          <w:r>
                            <w:rPr>
                              <w:noProof/>
                              <w:sz w:val="13"/>
                            </w:rPr>
                            <w:t>5</w:t>
                          </w:r>
                          <w:r w:rsidRPr="006E2C0E">
                            <w:rPr>
                              <w:noProof/>
                              <w:sz w:val="13"/>
                            </w:rPr>
                            <w:t>/13</w:t>
                          </w:r>
                        </w:p>
                        <w:p w:rsidR="006E2C0E" w:rsidRPr="006E2C0E" w:rsidRDefault="006E2C0E" w:rsidP="008D6E9C">
                          <w:pPr>
                            <w:spacing w:after="92" w:line="180" w:lineRule="exact"/>
                            <w:rPr>
                              <w:noProof/>
                              <w:sz w:val="13"/>
                            </w:rPr>
                          </w:pPr>
                        </w:p>
                      </w:tc>
                      <w:tc>
                        <w:tcPr>
                          <w:tcW w:w="2160" w:type="dxa"/>
                          <w:shd w:val="clear" w:color="auto" w:fill="auto"/>
                        </w:tcPr>
                        <w:p w:rsidR="006E2C0E" w:rsidRPr="00B83FB2" w:rsidRDefault="006E2C0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6E2C0E" w:rsidRPr="00B83FB2" w:rsidTr="006E2C0E">
                      <w:trPr>
                        <w:trHeight w:val="930"/>
                      </w:trPr>
                      <w:tc>
                        <w:tcPr>
                          <w:tcW w:w="2160" w:type="dxa"/>
                        </w:tcPr>
                        <w:p w:rsidR="006E2C0E" w:rsidRPr="00B83FB2" w:rsidRDefault="006E2C0E" w:rsidP="000A174A">
                          <w:pPr>
                            <w:pStyle w:val="Huisstijl-Voorwaarden"/>
                          </w:pPr>
                        </w:p>
                      </w:tc>
                      <w:tc>
                        <w:tcPr>
                          <w:tcW w:w="2160" w:type="dxa"/>
                          <w:shd w:val="clear" w:color="auto" w:fill="auto"/>
                        </w:tcPr>
                        <w:p w:rsidR="006E2C0E" w:rsidRPr="00B83FB2" w:rsidRDefault="006E2C0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E7389" w:rsidRPr="00B83FB2" w:rsidRDefault="001E7389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5"/>
      <w:gridCol w:w="6785"/>
    </w:tblGrid>
    <w:tr w:rsidR="001E7389" w:rsidRPr="00B83FB2" w:rsidTr="00D2312B">
      <w:trPr>
        <w:trHeight w:hRule="exact" w:val="323"/>
      </w:trPr>
      <w:tc>
        <w:tcPr>
          <w:tcW w:w="7520" w:type="dxa"/>
          <w:gridSpan w:val="2"/>
          <w:shd w:val="clear" w:color="auto" w:fill="auto"/>
        </w:tcPr>
        <w:p w:rsidR="001E7389" w:rsidRPr="00B83FB2" w:rsidRDefault="001E7389" w:rsidP="00BC4AE3">
          <w:pPr>
            <w:pStyle w:val="Huisstijl-Retouradres"/>
          </w:pPr>
        </w:p>
      </w:tc>
    </w:tr>
    <w:tr w:rsidR="001E7389" w:rsidRPr="00B83FB2" w:rsidTr="001350E7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B83FB2" w:rsidRPr="00B83FB2" w:rsidRDefault="00B83FB2" w:rsidP="006828A8">
          <w:pPr>
            <w:pStyle w:val="Huisstijl-NAW"/>
          </w:pPr>
          <w:bookmarkStart w:id="8" w:name="bm_addressto"/>
          <w:r w:rsidRPr="00B83FB2">
            <w:t xml:space="preserve">Aan de Voorzitter van de </w:t>
          </w:r>
        </w:p>
        <w:p w:rsidR="00B83FB2" w:rsidRPr="00B83FB2" w:rsidRDefault="00FD0A48" w:rsidP="006828A8">
          <w:pPr>
            <w:pStyle w:val="Huisstijl-NAW"/>
          </w:pPr>
          <w:r>
            <w:t>Tweede</w:t>
          </w:r>
          <w:r w:rsidR="00B83FB2" w:rsidRPr="00B83FB2">
            <w:t xml:space="preserve"> Kamer der Staten-Generaal</w:t>
          </w:r>
        </w:p>
        <w:p w:rsidR="00B83FB2" w:rsidRPr="00B83FB2" w:rsidRDefault="00B83FB2" w:rsidP="006828A8">
          <w:pPr>
            <w:pStyle w:val="Huisstijl-NAW"/>
          </w:pPr>
          <w:r w:rsidRPr="00B83FB2">
            <w:t>Binnenhof 22</w:t>
          </w:r>
        </w:p>
        <w:p w:rsidR="00B83FB2" w:rsidRPr="00B83FB2" w:rsidRDefault="00B83FB2" w:rsidP="006828A8">
          <w:pPr>
            <w:pStyle w:val="Huisstijl-NAW"/>
          </w:pPr>
          <w:r w:rsidRPr="00B83FB2">
            <w:t xml:space="preserve">Den Haag </w:t>
          </w:r>
        </w:p>
        <w:p w:rsidR="00B83FB2" w:rsidRPr="00B83FB2" w:rsidRDefault="00B83FB2" w:rsidP="006828A8">
          <w:pPr>
            <w:pStyle w:val="Huisstijl-NAW"/>
          </w:pPr>
        </w:p>
        <w:p w:rsidR="00B83FB2" w:rsidRPr="00B83FB2" w:rsidRDefault="00B83FB2" w:rsidP="006828A8">
          <w:pPr>
            <w:pStyle w:val="Huisstijl-NAW"/>
          </w:pPr>
        </w:p>
        <w:p w:rsidR="00B83FB2" w:rsidRPr="00B83FB2" w:rsidRDefault="00B83FB2" w:rsidP="006828A8">
          <w:pPr>
            <w:pStyle w:val="Huisstijl-NAW"/>
          </w:pPr>
        </w:p>
        <w:bookmarkEnd w:id="8"/>
        <w:p w:rsidR="001E7389" w:rsidRPr="00B83FB2" w:rsidRDefault="001E7389" w:rsidP="006828A8">
          <w:pPr>
            <w:pStyle w:val="Huisstijl-NAW"/>
          </w:pPr>
        </w:p>
      </w:tc>
    </w:tr>
    <w:tr w:rsidR="001E7389" w:rsidRPr="00B83FB2" w:rsidTr="001350E7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1E7389" w:rsidRPr="00B83FB2" w:rsidRDefault="001E7389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E7389" w:rsidRPr="00B83FB2" w:rsidTr="001350E7">
      <w:trPr>
        <w:trHeight w:val="240"/>
      </w:trPr>
      <w:tc>
        <w:tcPr>
          <w:tcW w:w="7520" w:type="dxa"/>
          <w:gridSpan w:val="2"/>
          <w:shd w:val="clear" w:color="auto" w:fill="auto"/>
        </w:tcPr>
        <w:p w:rsidR="001E7389" w:rsidRPr="00B83FB2" w:rsidRDefault="004249FD" w:rsidP="00BE0BCB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E7389" w:rsidRPr="00B83FB2">
            <w:rPr>
              <w:rFonts w:cs="Verdana"/>
              <w:szCs w:val="18"/>
            </w:rPr>
            <w:tab/>
          </w:r>
          <w:bookmarkStart w:id="9" w:name="bm_date"/>
          <w:r w:rsidR="00DB06C9">
            <w:rPr>
              <w:rFonts w:cs="Verdana"/>
              <w:szCs w:val="18"/>
            </w:rPr>
            <w:t xml:space="preserve">7 </w:t>
          </w:r>
          <w:r w:rsidR="00BE0BCB">
            <w:rPr>
              <w:rFonts w:cs="Verdana"/>
              <w:szCs w:val="18"/>
            </w:rPr>
            <w:t>juni</w:t>
          </w:r>
          <w:r w:rsidR="00B83FB2">
            <w:rPr>
              <w:rFonts w:cs="Verdana"/>
              <w:szCs w:val="18"/>
            </w:rPr>
            <w:t xml:space="preserve"> 2013</w:t>
          </w:r>
          <w:bookmarkEnd w:id="9"/>
        </w:p>
      </w:tc>
    </w:tr>
    <w:tr w:rsidR="001E7389" w:rsidRPr="00B83FB2" w:rsidTr="00C84D65">
      <w:trPr>
        <w:trHeight w:hRule="exact" w:val="714"/>
      </w:trPr>
      <w:tc>
        <w:tcPr>
          <w:tcW w:w="737" w:type="dxa"/>
          <w:shd w:val="clear" w:color="auto" w:fill="auto"/>
        </w:tcPr>
        <w:p w:rsidR="001E7389" w:rsidRPr="00B83FB2" w:rsidRDefault="004249FD" w:rsidP="00B9616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E7389" w:rsidRPr="00B83FB2">
            <w:tab/>
          </w:r>
        </w:p>
      </w:tc>
      <w:tc>
        <w:tcPr>
          <w:tcW w:w="6800" w:type="dxa"/>
          <w:shd w:val="clear" w:color="auto" w:fill="auto"/>
        </w:tcPr>
        <w:p w:rsidR="001E7389" w:rsidRPr="00B83FB2" w:rsidRDefault="00BE0BCB" w:rsidP="00B83FB2">
          <w:pPr>
            <w:autoSpaceDE w:val="0"/>
            <w:autoSpaceDN w:val="0"/>
            <w:adjustRightInd w:val="0"/>
            <w:rPr>
              <w:rFonts w:cs="Verdana"/>
              <w:szCs w:val="18"/>
            </w:rPr>
          </w:pPr>
          <w:bookmarkStart w:id="10" w:name="bm_subject"/>
          <w:bookmarkEnd w:id="10"/>
          <w:r>
            <w:rPr>
              <w:rFonts w:cs="Verdana"/>
              <w:szCs w:val="18"/>
            </w:rPr>
            <w:t>Bezoek l</w:t>
          </w:r>
          <w:r w:rsidR="00B83FB2">
            <w:rPr>
              <w:rFonts w:cs="Verdana"/>
              <w:szCs w:val="18"/>
            </w:rPr>
            <w:t>eden Staten-Generaal aan bijeenkomst 68</w:t>
          </w:r>
          <w:r w:rsidR="00B83FB2" w:rsidRPr="00B83FB2">
            <w:rPr>
              <w:rFonts w:cs="Verdana"/>
              <w:szCs w:val="18"/>
              <w:vertAlign w:val="superscript"/>
            </w:rPr>
            <w:t>ste</w:t>
          </w:r>
          <w:r w:rsidR="00B83FB2">
            <w:rPr>
              <w:rFonts w:cs="Verdana"/>
              <w:szCs w:val="18"/>
            </w:rPr>
            <w:t xml:space="preserve"> AVVN</w:t>
          </w:r>
        </w:p>
      </w:tc>
    </w:tr>
    <w:tr w:rsidR="00B83FB2" w:rsidRPr="00B83FB2" w:rsidTr="00C84D65">
      <w:trPr>
        <w:trHeight w:hRule="exact" w:val="714"/>
      </w:trPr>
      <w:tc>
        <w:tcPr>
          <w:tcW w:w="737" w:type="dxa"/>
          <w:shd w:val="clear" w:color="auto" w:fill="auto"/>
        </w:tcPr>
        <w:p w:rsidR="00B83FB2" w:rsidRPr="00B83FB2" w:rsidRDefault="00B83FB2" w:rsidP="00B9616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</w:pPr>
        </w:p>
      </w:tc>
      <w:tc>
        <w:tcPr>
          <w:tcW w:w="6800" w:type="dxa"/>
          <w:shd w:val="clear" w:color="auto" w:fill="auto"/>
        </w:tcPr>
        <w:p w:rsidR="00B83FB2" w:rsidRPr="00B83FB2" w:rsidRDefault="00B83FB2" w:rsidP="00407B7E">
          <w:pPr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1E7389" w:rsidRPr="00B83FB2" w:rsidRDefault="001E7389" w:rsidP="00C84D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4671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8CA5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814FD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521D6A"/>
    <w:lvl w:ilvl="0">
      <w:start w:val="1"/>
      <w:numFmt w:val="decimal"/>
      <w:pStyle w:val="ListNumber2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CAAE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3695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AEB2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2CFECC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1">
    <w:nsid w:val="0A4120A4"/>
    <w:multiLevelType w:val="hybridMultilevel"/>
    <w:tmpl w:val="D2DAB70C"/>
    <w:lvl w:ilvl="0" w:tplc="4406FE4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D6AC2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3E52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043D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6821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B00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88E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9E6C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E8C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1EDC355A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00389F"/>
    <w:multiLevelType w:val="multilevel"/>
    <w:tmpl w:val="5AEEDE88"/>
    <w:numStyleLink w:val="StyleBulleted"/>
  </w:abstractNum>
  <w:abstractNum w:abstractNumId="15">
    <w:nsid w:val="3ADC3C4A"/>
    <w:multiLevelType w:val="multilevel"/>
    <w:tmpl w:val="9F0C18F8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6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163817"/>
    <w:multiLevelType w:val="hybridMultilevel"/>
    <w:tmpl w:val="1310BC5E"/>
    <w:lvl w:ilvl="0" w:tplc="55E23A6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 w:val="0"/>
        <w:i w:val="0"/>
        <w:sz w:val="18"/>
      </w:rPr>
    </w:lvl>
    <w:lvl w:ilvl="1" w:tplc="688639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3018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3673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A0D7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2CD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D2EE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0A0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9283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85624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564B3A32"/>
    <w:multiLevelType w:val="hybridMultilevel"/>
    <w:tmpl w:val="7EA2779C"/>
    <w:lvl w:ilvl="0" w:tplc="4C1ADDCE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  <w:b w:val="0"/>
        <w:i w:val="0"/>
        <w:sz w:val="18"/>
      </w:rPr>
    </w:lvl>
    <w:lvl w:ilvl="1" w:tplc="0413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0">
    <w:nsid w:val="5D0731EE"/>
    <w:multiLevelType w:val="multilevel"/>
    <w:tmpl w:val="C6A2B8B4"/>
    <w:numStyleLink w:val="StyleNumbered"/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5441EC1"/>
    <w:multiLevelType w:val="multilevel"/>
    <w:tmpl w:val="73E8F73E"/>
    <w:lvl w:ilvl="0">
      <w:start w:val="1"/>
      <w:numFmt w:val="bullet"/>
      <w:pStyle w:val="List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lowerRoman"/>
      <w:lvlText w:val="%3."/>
      <w:lvlJc w:val="right"/>
      <w:pPr>
        <w:tabs>
          <w:tab w:val="num" w:pos="2747"/>
        </w:tabs>
        <w:ind w:left="27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67"/>
        </w:tabs>
        <w:ind w:left="34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87"/>
        </w:tabs>
        <w:ind w:left="41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07"/>
        </w:tabs>
        <w:ind w:left="49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27"/>
        </w:tabs>
        <w:ind w:left="56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47"/>
        </w:tabs>
        <w:ind w:left="63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67"/>
        </w:tabs>
        <w:ind w:left="7067" w:hanging="180"/>
      </w:pPr>
      <w:rPr>
        <w:rFonts w:hint="default"/>
      </w:rPr>
    </w:lvl>
  </w:abstractNum>
  <w:abstractNum w:abstractNumId="23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4">
    <w:nsid w:val="7A061760"/>
    <w:multiLevelType w:val="multilevel"/>
    <w:tmpl w:val="AE7EC1C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5">
    <w:nsid w:val="7C8B3678"/>
    <w:multiLevelType w:val="multilevel"/>
    <w:tmpl w:val="A5BCA77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lowerRoman"/>
      <w:lvlText w:val="%3."/>
      <w:lvlJc w:val="right"/>
      <w:pPr>
        <w:tabs>
          <w:tab w:val="num" w:pos="2747"/>
        </w:tabs>
        <w:ind w:left="27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67"/>
        </w:tabs>
        <w:ind w:left="34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87"/>
        </w:tabs>
        <w:ind w:left="41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07"/>
        </w:tabs>
        <w:ind w:left="49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27"/>
        </w:tabs>
        <w:ind w:left="56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47"/>
        </w:tabs>
        <w:ind w:left="63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67"/>
        </w:tabs>
        <w:ind w:left="7067" w:hanging="18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6"/>
  </w:num>
  <w:num w:numId="14">
    <w:abstractNumId w:val="13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1"/>
  </w:num>
  <w:num w:numId="34">
    <w:abstractNumId w:val="7"/>
  </w:num>
  <w:num w:numId="35">
    <w:abstractNumId w:val="15"/>
  </w:num>
  <w:num w:numId="36">
    <w:abstractNumId w:val="3"/>
  </w:num>
  <w:num w:numId="37">
    <w:abstractNumId w:val="20"/>
  </w:num>
  <w:num w:numId="38">
    <w:abstractNumId w:val="8"/>
  </w:num>
  <w:num w:numId="39">
    <w:abstractNumId w:val="17"/>
  </w:num>
  <w:num w:numId="40">
    <w:abstractNumId w:val="23"/>
  </w:num>
  <w:num w:numId="41">
    <w:abstractNumId w:val="14"/>
  </w:num>
  <w:num w:numId="42">
    <w:abstractNumId w:val="24"/>
  </w:num>
  <w:num w:numId="43">
    <w:abstractNumId w:val="22"/>
  </w:num>
  <w:num w:numId="44">
    <w:abstractNumId w:val="18"/>
  </w:num>
  <w:num w:numId="45">
    <w:abstractNumId w:val="25"/>
  </w:num>
  <w:num w:numId="46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B2"/>
    <w:rsid w:val="00011769"/>
    <w:rsid w:val="0001192B"/>
    <w:rsid w:val="00013862"/>
    <w:rsid w:val="00016082"/>
    <w:rsid w:val="000161DE"/>
    <w:rsid w:val="00020189"/>
    <w:rsid w:val="00020EE4"/>
    <w:rsid w:val="00023E9A"/>
    <w:rsid w:val="00034A84"/>
    <w:rsid w:val="00035E67"/>
    <w:rsid w:val="00040D96"/>
    <w:rsid w:val="000527C8"/>
    <w:rsid w:val="000574E1"/>
    <w:rsid w:val="000646A8"/>
    <w:rsid w:val="00071F28"/>
    <w:rsid w:val="00080A91"/>
    <w:rsid w:val="00092799"/>
    <w:rsid w:val="00092C5F"/>
    <w:rsid w:val="00096680"/>
    <w:rsid w:val="000A0081"/>
    <w:rsid w:val="000A174A"/>
    <w:rsid w:val="000A480F"/>
    <w:rsid w:val="000A5D58"/>
    <w:rsid w:val="000A65AC"/>
    <w:rsid w:val="000B024D"/>
    <w:rsid w:val="000B7281"/>
    <w:rsid w:val="000B7FAB"/>
    <w:rsid w:val="000C1D25"/>
    <w:rsid w:val="000C3C69"/>
    <w:rsid w:val="000C3EA9"/>
    <w:rsid w:val="000D1B10"/>
    <w:rsid w:val="000D595D"/>
    <w:rsid w:val="000E079F"/>
    <w:rsid w:val="000F45D8"/>
    <w:rsid w:val="000F5BE0"/>
    <w:rsid w:val="00104564"/>
    <w:rsid w:val="001075CB"/>
    <w:rsid w:val="00123704"/>
    <w:rsid w:val="00123C1B"/>
    <w:rsid w:val="001253AA"/>
    <w:rsid w:val="001270C7"/>
    <w:rsid w:val="00127C7F"/>
    <w:rsid w:val="00132CC3"/>
    <w:rsid w:val="00133C6D"/>
    <w:rsid w:val="001350E7"/>
    <w:rsid w:val="00135F63"/>
    <w:rsid w:val="00136126"/>
    <w:rsid w:val="001373E4"/>
    <w:rsid w:val="0014786A"/>
    <w:rsid w:val="001516A4"/>
    <w:rsid w:val="00151E5F"/>
    <w:rsid w:val="00151EB5"/>
    <w:rsid w:val="00154122"/>
    <w:rsid w:val="001569AB"/>
    <w:rsid w:val="00163A66"/>
    <w:rsid w:val="00164ED2"/>
    <w:rsid w:val="00165C45"/>
    <w:rsid w:val="001726F3"/>
    <w:rsid w:val="001729C1"/>
    <w:rsid w:val="001819CD"/>
    <w:rsid w:val="00185576"/>
    <w:rsid w:val="00185951"/>
    <w:rsid w:val="00186811"/>
    <w:rsid w:val="001A2BEA"/>
    <w:rsid w:val="001A6D93"/>
    <w:rsid w:val="001B069E"/>
    <w:rsid w:val="001D47BA"/>
    <w:rsid w:val="001D7088"/>
    <w:rsid w:val="001E0B0C"/>
    <w:rsid w:val="001E34C6"/>
    <w:rsid w:val="001E46B3"/>
    <w:rsid w:val="001E5581"/>
    <w:rsid w:val="001E7389"/>
    <w:rsid w:val="001F3C70"/>
    <w:rsid w:val="00204F59"/>
    <w:rsid w:val="0021228E"/>
    <w:rsid w:val="00214F2B"/>
    <w:rsid w:val="00216367"/>
    <w:rsid w:val="002373C5"/>
    <w:rsid w:val="00237ECE"/>
    <w:rsid w:val="002428E3"/>
    <w:rsid w:val="00245748"/>
    <w:rsid w:val="002607CA"/>
    <w:rsid w:val="00260BAF"/>
    <w:rsid w:val="00264424"/>
    <w:rsid w:val="002650F7"/>
    <w:rsid w:val="00273F3B"/>
    <w:rsid w:val="00275984"/>
    <w:rsid w:val="00280F74"/>
    <w:rsid w:val="00281752"/>
    <w:rsid w:val="0028393E"/>
    <w:rsid w:val="0028576F"/>
    <w:rsid w:val="00286998"/>
    <w:rsid w:val="00291AB7"/>
    <w:rsid w:val="00292DBE"/>
    <w:rsid w:val="002977C5"/>
    <w:rsid w:val="002A3869"/>
    <w:rsid w:val="002B153C"/>
    <w:rsid w:val="002C0991"/>
    <w:rsid w:val="002C423A"/>
    <w:rsid w:val="002D317B"/>
    <w:rsid w:val="002D502D"/>
    <w:rsid w:val="002E0F69"/>
    <w:rsid w:val="002E19A3"/>
    <w:rsid w:val="002E2689"/>
    <w:rsid w:val="002E74A5"/>
    <w:rsid w:val="00312597"/>
    <w:rsid w:val="00313EE8"/>
    <w:rsid w:val="00314773"/>
    <w:rsid w:val="00326D99"/>
    <w:rsid w:val="0033353A"/>
    <w:rsid w:val="00341FA0"/>
    <w:rsid w:val="00344E82"/>
    <w:rsid w:val="0035177E"/>
    <w:rsid w:val="00353932"/>
    <w:rsid w:val="00353BC3"/>
    <w:rsid w:val="00355453"/>
    <w:rsid w:val="0036252A"/>
    <w:rsid w:val="00364D9D"/>
    <w:rsid w:val="003721D1"/>
    <w:rsid w:val="0037321A"/>
    <w:rsid w:val="0037421D"/>
    <w:rsid w:val="00383DA1"/>
    <w:rsid w:val="00386089"/>
    <w:rsid w:val="00392541"/>
    <w:rsid w:val="00395575"/>
    <w:rsid w:val="00395F40"/>
    <w:rsid w:val="003A0424"/>
    <w:rsid w:val="003A06C8"/>
    <w:rsid w:val="003A0D7C"/>
    <w:rsid w:val="003A6CAD"/>
    <w:rsid w:val="003B7EE7"/>
    <w:rsid w:val="003D39EC"/>
    <w:rsid w:val="003E3D54"/>
    <w:rsid w:val="003E3DD5"/>
    <w:rsid w:val="003F07C6"/>
    <w:rsid w:val="003F44B7"/>
    <w:rsid w:val="00407B7E"/>
    <w:rsid w:val="00407C74"/>
    <w:rsid w:val="00413D48"/>
    <w:rsid w:val="004211CC"/>
    <w:rsid w:val="004248C1"/>
    <w:rsid w:val="004249FD"/>
    <w:rsid w:val="00436F50"/>
    <w:rsid w:val="00441AC2"/>
    <w:rsid w:val="0044249B"/>
    <w:rsid w:val="00451A5B"/>
    <w:rsid w:val="00452BCD"/>
    <w:rsid w:val="00452CEA"/>
    <w:rsid w:val="00461E67"/>
    <w:rsid w:val="00465B52"/>
    <w:rsid w:val="00474B75"/>
    <w:rsid w:val="00482A7E"/>
    <w:rsid w:val="00483F0B"/>
    <w:rsid w:val="00496319"/>
    <w:rsid w:val="004A3F66"/>
    <w:rsid w:val="004A7831"/>
    <w:rsid w:val="004B5465"/>
    <w:rsid w:val="004B7803"/>
    <w:rsid w:val="004C2487"/>
    <w:rsid w:val="004D024B"/>
    <w:rsid w:val="004D3DBE"/>
    <w:rsid w:val="004D56FA"/>
    <w:rsid w:val="004D58E8"/>
    <w:rsid w:val="004D72CA"/>
    <w:rsid w:val="004E271C"/>
    <w:rsid w:val="004E7B23"/>
    <w:rsid w:val="004F44C2"/>
    <w:rsid w:val="005100E7"/>
    <w:rsid w:val="00516022"/>
    <w:rsid w:val="005219B8"/>
    <w:rsid w:val="00521CEE"/>
    <w:rsid w:val="005429DC"/>
    <w:rsid w:val="00542B3F"/>
    <w:rsid w:val="005534E3"/>
    <w:rsid w:val="00556C6D"/>
    <w:rsid w:val="00566DED"/>
    <w:rsid w:val="00573041"/>
    <w:rsid w:val="00575B80"/>
    <w:rsid w:val="0057640F"/>
    <w:rsid w:val="00581BBC"/>
    <w:rsid w:val="0059561C"/>
    <w:rsid w:val="00596166"/>
    <w:rsid w:val="005C388F"/>
    <w:rsid w:val="005C3FE0"/>
    <w:rsid w:val="005C740C"/>
    <w:rsid w:val="005D1E37"/>
    <w:rsid w:val="005D3921"/>
    <w:rsid w:val="005D5DB8"/>
    <w:rsid w:val="005E112C"/>
    <w:rsid w:val="005E2FCE"/>
    <w:rsid w:val="00600CF0"/>
    <w:rsid w:val="006035B7"/>
    <w:rsid w:val="006042CC"/>
    <w:rsid w:val="006048F4"/>
    <w:rsid w:val="0060660A"/>
    <w:rsid w:val="006173DC"/>
    <w:rsid w:val="00617A44"/>
    <w:rsid w:val="006215E9"/>
    <w:rsid w:val="00625CD0"/>
    <w:rsid w:val="006323B7"/>
    <w:rsid w:val="00647E2F"/>
    <w:rsid w:val="00653606"/>
    <w:rsid w:val="00661591"/>
    <w:rsid w:val="0066632F"/>
    <w:rsid w:val="00674AB0"/>
    <w:rsid w:val="006828A8"/>
    <w:rsid w:val="00687F5A"/>
    <w:rsid w:val="006906E5"/>
    <w:rsid w:val="0069315D"/>
    <w:rsid w:val="006A30BE"/>
    <w:rsid w:val="006B775E"/>
    <w:rsid w:val="006C2535"/>
    <w:rsid w:val="006C25A5"/>
    <w:rsid w:val="006C2D9B"/>
    <w:rsid w:val="006C441E"/>
    <w:rsid w:val="006E2C0E"/>
    <w:rsid w:val="006E3546"/>
    <w:rsid w:val="006E5318"/>
    <w:rsid w:val="006E7D82"/>
    <w:rsid w:val="006F0F93"/>
    <w:rsid w:val="006F31F2"/>
    <w:rsid w:val="006F3670"/>
    <w:rsid w:val="00714DC5"/>
    <w:rsid w:val="00715237"/>
    <w:rsid w:val="00717741"/>
    <w:rsid w:val="00723E60"/>
    <w:rsid w:val="007254A5"/>
    <w:rsid w:val="00725748"/>
    <w:rsid w:val="00733978"/>
    <w:rsid w:val="0073720D"/>
    <w:rsid w:val="00737692"/>
    <w:rsid w:val="00740712"/>
    <w:rsid w:val="00742AB9"/>
    <w:rsid w:val="007449AB"/>
    <w:rsid w:val="00754FBF"/>
    <w:rsid w:val="00766978"/>
    <w:rsid w:val="00775BAD"/>
    <w:rsid w:val="0077662C"/>
    <w:rsid w:val="00783559"/>
    <w:rsid w:val="00797AA5"/>
    <w:rsid w:val="007A0DFD"/>
    <w:rsid w:val="007A4105"/>
    <w:rsid w:val="007A5D29"/>
    <w:rsid w:val="007A733B"/>
    <w:rsid w:val="007B4503"/>
    <w:rsid w:val="007B729C"/>
    <w:rsid w:val="007C406E"/>
    <w:rsid w:val="007C5183"/>
    <w:rsid w:val="007D45AF"/>
    <w:rsid w:val="007D5DCF"/>
    <w:rsid w:val="007F2A27"/>
    <w:rsid w:val="00800CCA"/>
    <w:rsid w:val="00806120"/>
    <w:rsid w:val="00807E4C"/>
    <w:rsid w:val="00812028"/>
    <w:rsid w:val="00813082"/>
    <w:rsid w:val="00814D03"/>
    <w:rsid w:val="00816B72"/>
    <w:rsid w:val="00826E32"/>
    <w:rsid w:val="008271DE"/>
    <w:rsid w:val="00827E58"/>
    <w:rsid w:val="0083178B"/>
    <w:rsid w:val="00833695"/>
    <w:rsid w:val="008336B7"/>
    <w:rsid w:val="00842CD8"/>
    <w:rsid w:val="00846884"/>
    <w:rsid w:val="008468A5"/>
    <w:rsid w:val="008478F4"/>
    <w:rsid w:val="008547BA"/>
    <w:rsid w:val="008553C7"/>
    <w:rsid w:val="00857FEB"/>
    <w:rsid w:val="0086101E"/>
    <w:rsid w:val="00872271"/>
    <w:rsid w:val="00887E81"/>
    <w:rsid w:val="00890DD0"/>
    <w:rsid w:val="008B3929"/>
    <w:rsid w:val="008B4CB3"/>
    <w:rsid w:val="008D3FCA"/>
    <w:rsid w:val="008E49AD"/>
    <w:rsid w:val="008F3246"/>
    <w:rsid w:val="008F508C"/>
    <w:rsid w:val="00910642"/>
    <w:rsid w:val="00923961"/>
    <w:rsid w:val="009311C8"/>
    <w:rsid w:val="00933376"/>
    <w:rsid w:val="00933A2F"/>
    <w:rsid w:val="00940E72"/>
    <w:rsid w:val="00941DC2"/>
    <w:rsid w:val="009436CC"/>
    <w:rsid w:val="00960908"/>
    <w:rsid w:val="0096431B"/>
    <w:rsid w:val="009659ED"/>
    <w:rsid w:val="00970C7C"/>
    <w:rsid w:val="009718F9"/>
    <w:rsid w:val="00975112"/>
    <w:rsid w:val="00984803"/>
    <w:rsid w:val="00986981"/>
    <w:rsid w:val="00994FDA"/>
    <w:rsid w:val="009A3B71"/>
    <w:rsid w:val="009A61BC"/>
    <w:rsid w:val="009B0017"/>
    <w:rsid w:val="009B0B9C"/>
    <w:rsid w:val="009C1A8D"/>
    <w:rsid w:val="009C3F20"/>
    <w:rsid w:val="009D6A0B"/>
    <w:rsid w:val="009F20F8"/>
    <w:rsid w:val="00A0257B"/>
    <w:rsid w:val="00A2047E"/>
    <w:rsid w:val="00A212FE"/>
    <w:rsid w:val="00A21E76"/>
    <w:rsid w:val="00A30E68"/>
    <w:rsid w:val="00A34AA0"/>
    <w:rsid w:val="00A36ED4"/>
    <w:rsid w:val="00A37F27"/>
    <w:rsid w:val="00A44542"/>
    <w:rsid w:val="00A445DB"/>
    <w:rsid w:val="00A552B6"/>
    <w:rsid w:val="00A5652A"/>
    <w:rsid w:val="00A56946"/>
    <w:rsid w:val="00A56A26"/>
    <w:rsid w:val="00A62BE2"/>
    <w:rsid w:val="00A67238"/>
    <w:rsid w:val="00A7726B"/>
    <w:rsid w:val="00A805C4"/>
    <w:rsid w:val="00A831FD"/>
    <w:rsid w:val="00A87199"/>
    <w:rsid w:val="00A970D3"/>
    <w:rsid w:val="00AA0EC7"/>
    <w:rsid w:val="00AB523F"/>
    <w:rsid w:val="00AB5933"/>
    <w:rsid w:val="00AC5990"/>
    <w:rsid w:val="00AD3A06"/>
    <w:rsid w:val="00AE013D"/>
    <w:rsid w:val="00AE0EC7"/>
    <w:rsid w:val="00AE11B7"/>
    <w:rsid w:val="00AF193A"/>
    <w:rsid w:val="00AF2726"/>
    <w:rsid w:val="00AF4D05"/>
    <w:rsid w:val="00AF7237"/>
    <w:rsid w:val="00B00D75"/>
    <w:rsid w:val="00B070CB"/>
    <w:rsid w:val="00B10986"/>
    <w:rsid w:val="00B13207"/>
    <w:rsid w:val="00B1372A"/>
    <w:rsid w:val="00B178E5"/>
    <w:rsid w:val="00B21609"/>
    <w:rsid w:val="00B26CCF"/>
    <w:rsid w:val="00B3752D"/>
    <w:rsid w:val="00B42DFA"/>
    <w:rsid w:val="00B443D1"/>
    <w:rsid w:val="00B46920"/>
    <w:rsid w:val="00B509BE"/>
    <w:rsid w:val="00B531DD"/>
    <w:rsid w:val="00B62A58"/>
    <w:rsid w:val="00B67EC6"/>
    <w:rsid w:val="00B71DC2"/>
    <w:rsid w:val="00B74D25"/>
    <w:rsid w:val="00B83FB2"/>
    <w:rsid w:val="00B93893"/>
    <w:rsid w:val="00B96161"/>
    <w:rsid w:val="00BA649C"/>
    <w:rsid w:val="00BB5D80"/>
    <w:rsid w:val="00BC3B53"/>
    <w:rsid w:val="00BC3B96"/>
    <w:rsid w:val="00BC4AE3"/>
    <w:rsid w:val="00BE0BCB"/>
    <w:rsid w:val="00BE15E7"/>
    <w:rsid w:val="00BE3F88"/>
    <w:rsid w:val="00BE4756"/>
    <w:rsid w:val="00BF1F97"/>
    <w:rsid w:val="00BF3D8F"/>
    <w:rsid w:val="00C00E6C"/>
    <w:rsid w:val="00C0778E"/>
    <w:rsid w:val="00C20614"/>
    <w:rsid w:val="00C206F1"/>
    <w:rsid w:val="00C26460"/>
    <w:rsid w:val="00C27023"/>
    <w:rsid w:val="00C35015"/>
    <w:rsid w:val="00C36F05"/>
    <w:rsid w:val="00C4096B"/>
    <w:rsid w:val="00C40C60"/>
    <w:rsid w:val="00C477EE"/>
    <w:rsid w:val="00C5258E"/>
    <w:rsid w:val="00C64099"/>
    <w:rsid w:val="00C6478F"/>
    <w:rsid w:val="00C8233F"/>
    <w:rsid w:val="00C84D65"/>
    <w:rsid w:val="00C97C80"/>
    <w:rsid w:val="00CA075D"/>
    <w:rsid w:val="00CA47D3"/>
    <w:rsid w:val="00CD362D"/>
    <w:rsid w:val="00CF053F"/>
    <w:rsid w:val="00CF309A"/>
    <w:rsid w:val="00CF51D4"/>
    <w:rsid w:val="00D0285D"/>
    <w:rsid w:val="00D078E1"/>
    <w:rsid w:val="00D100E9"/>
    <w:rsid w:val="00D21E4B"/>
    <w:rsid w:val="00D2312B"/>
    <w:rsid w:val="00D23522"/>
    <w:rsid w:val="00D40C0E"/>
    <w:rsid w:val="00D516BE"/>
    <w:rsid w:val="00D5423B"/>
    <w:rsid w:val="00D54F4E"/>
    <w:rsid w:val="00D60BA4"/>
    <w:rsid w:val="00D62419"/>
    <w:rsid w:val="00D62C92"/>
    <w:rsid w:val="00D75B6A"/>
    <w:rsid w:val="00D768F1"/>
    <w:rsid w:val="00D77870"/>
    <w:rsid w:val="00D80CCE"/>
    <w:rsid w:val="00D85C11"/>
    <w:rsid w:val="00D86DEA"/>
    <w:rsid w:val="00D95C88"/>
    <w:rsid w:val="00D97B2E"/>
    <w:rsid w:val="00DB06C9"/>
    <w:rsid w:val="00DB36FE"/>
    <w:rsid w:val="00DB7806"/>
    <w:rsid w:val="00DC4E31"/>
    <w:rsid w:val="00DC7A25"/>
    <w:rsid w:val="00DD0742"/>
    <w:rsid w:val="00DD0E47"/>
    <w:rsid w:val="00DD2AB8"/>
    <w:rsid w:val="00DE578A"/>
    <w:rsid w:val="00DE79C4"/>
    <w:rsid w:val="00DF0F7A"/>
    <w:rsid w:val="00DF2583"/>
    <w:rsid w:val="00DF54D9"/>
    <w:rsid w:val="00E10DC6"/>
    <w:rsid w:val="00E11F8E"/>
    <w:rsid w:val="00E12B2D"/>
    <w:rsid w:val="00E12CF5"/>
    <w:rsid w:val="00E16D97"/>
    <w:rsid w:val="00E17467"/>
    <w:rsid w:val="00E2393D"/>
    <w:rsid w:val="00E26E62"/>
    <w:rsid w:val="00E3731D"/>
    <w:rsid w:val="00E419AB"/>
    <w:rsid w:val="00E4222F"/>
    <w:rsid w:val="00E50D43"/>
    <w:rsid w:val="00E5685F"/>
    <w:rsid w:val="00E634E3"/>
    <w:rsid w:val="00E658F6"/>
    <w:rsid w:val="00E664DF"/>
    <w:rsid w:val="00E770E9"/>
    <w:rsid w:val="00E77F89"/>
    <w:rsid w:val="00E859A9"/>
    <w:rsid w:val="00E97A09"/>
    <w:rsid w:val="00EA7215"/>
    <w:rsid w:val="00EA78AE"/>
    <w:rsid w:val="00EB4605"/>
    <w:rsid w:val="00EC0DFF"/>
    <w:rsid w:val="00EC237D"/>
    <w:rsid w:val="00EC55A9"/>
    <w:rsid w:val="00ED072A"/>
    <w:rsid w:val="00ED4B19"/>
    <w:rsid w:val="00EE4A1F"/>
    <w:rsid w:val="00EF1B5A"/>
    <w:rsid w:val="00EF2CCA"/>
    <w:rsid w:val="00EF7FE6"/>
    <w:rsid w:val="00F03963"/>
    <w:rsid w:val="00F1256D"/>
    <w:rsid w:val="00F12E23"/>
    <w:rsid w:val="00F13A4E"/>
    <w:rsid w:val="00F149FB"/>
    <w:rsid w:val="00F172BB"/>
    <w:rsid w:val="00F21BEF"/>
    <w:rsid w:val="00F35FA4"/>
    <w:rsid w:val="00F41E50"/>
    <w:rsid w:val="00F44DAD"/>
    <w:rsid w:val="00F46948"/>
    <w:rsid w:val="00F50F86"/>
    <w:rsid w:val="00F53F91"/>
    <w:rsid w:val="00F61919"/>
    <w:rsid w:val="00F61A72"/>
    <w:rsid w:val="00F663C3"/>
    <w:rsid w:val="00F66F13"/>
    <w:rsid w:val="00F73B3D"/>
    <w:rsid w:val="00F74073"/>
    <w:rsid w:val="00F75F07"/>
    <w:rsid w:val="00F7701C"/>
    <w:rsid w:val="00F86FB5"/>
    <w:rsid w:val="00F8713B"/>
    <w:rsid w:val="00F93F9E"/>
    <w:rsid w:val="00FB06ED"/>
    <w:rsid w:val="00FB09D2"/>
    <w:rsid w:val="00FC36AB"/>
    <w:rsid w:val="00FD08F1"/>
    <w:rsid w:val="00FD0A48"/>
    <w:rsid w:val="00FE2C36"/>
    <w:rsid w:val="00FE4F08"/>
    <w:rsid w:val="00FE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customStyle="1" w:styleId="StyleNumbered">
    <w:name w:val="Style Numbered"/>
    <w:basedOn w:val="NoList"/>
    <w:rsid w:val="00A62BE2"/>
    <w:pPr>
      <w:numPr>
        <w:numId w:val="38"/>
      </w:numPr>
    </w:p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numbering" w:customStyle="1" w:styleId="StyleBulleted">
    <w:name w:val="Style Bulleted"/>
    <w:basedOn w:val="NoList"/>
    <w:rsid w:val="00A62BE2"/>
    <w:pPr>
      <w:numPr>
        <w:numId w:val="40"/>
      </w:numPr>
    </w:p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">
    <w:name w:val="List Bullet"/>
    <w:basedOn w:val="Normal"/>
    <w:rsid w:val="00B62A58"/>
    <w:pPr>
      <w:numPr>
        <w:numId w:val="43"/>
      </w:numPr>
    </w:pPr>
  </w:style>
  <w:style w:type="paragraph" w:styleId="ListNumber">
    <w:name w:val="List Number"/>
    <w:basedOn w:val="Normal"/>
    <w:rsid w:val="00D62C92"/>
    <w:pPr>
      <w:numPr>
        <w:numId w:val="6"/>
      </w:numPr>
    </w:pPr>
  </w:style>
  <w:style w:type="paragraph" w:styleId="ListNumber2">
    <w:name w:val="List Number 2"/>
    <w:basedOn w:val="Normal"/>
    <w:rsid w:val="00D62C92"/>
    <w:pPr>
      <w:numPr>
        <w:numId w:val="7"/>
      </w:numPr>
    </w:pPr>
  </w:style>
  <w:style w:type="paragraph" w:styleId="Caption">
    <w:name w:val="caption"/>
    <w:basedOn w:val="Normal"/>
    <w:next w:val="Normal"/>
    <w:qFormat/>
    <w:rsid w:val="00556C6D"/>
    <w:rPr>
      <w:b/>
      <w:bCs/>
      <w:szCs w:val="20"/>
    </w:rPr>
  </w:style>
  <w:style w:type="paragraph" w:customStyle="1" w:styleId="Huisstijl-Adres2">
    <w:name w:val="Huisstijl-Adres2"/>
    <w:basedOn w:val="Huisstijl-Adres"/>
    <w:rsid w:val="00556C6D"/>
    <w:pPr>
      <w:spacing w:after="0"/>
    </w:pPr>
  </w:style>
  <w:style w:type="character" w:styleId="EndnoteReference">
    <w:name w:val="endnote reference"/>
    <w:basedOn w:val="DefaultParagraphFont"/>
    <w:semiHidden/>
    <w:rsid w:val="00556C6D"/>
    <w:rPr>
      <w:vertAlign w:val="superscript"/>
    </w:rPr>
  </w:style>
  <w:style w:type="paragraph" w:styleId="EndnoteText">
    <w:name w:val="endnote text"/>
    <w:basedOn w:val="Normal"/>
    <w:semiHidden/>
    <w:rsid w:val="00556C6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56C6D"/>
    <w:rPr>
      <w:vertAlign w:val="superscript"/>
    </w:rPr>
  </w:style>
  <w:style w:type="paragraph" w:styleId="FootnoteText">
    <w:name w:val="footnote text"/>
    <w:basedOn w:val="Normal"/>
    <w:semiHidden/>
    <w:rsid w:val="00556C6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rPr>
      <w:hidden w:val="0"/>
    </w:trPr>
    <w:tblStylePr w:type="firstRow">
      <w:tblPr/>
      <w:trPr>
        <w:hidden w:val="0"/>
      </w:trPr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paragraph" w:styleId="BalloonText">
    <w:name w:val="Balloon Text"/>
    <w:basedOn w:val="Normal"/>
    <w:link w:val="BalloonTextChar"/>
    <w:rsid w:val="00A56A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6A26"/>
    <w:rPr>
      <w:rFonts w:ascii="Tahoma" w:hAnsi="Tahoma" w:cs="Tahoma"/>
      <w:sz w:val="16"/>
      <w:szCs w:val="16"/>
      <w:lang w:val="nl-NL" w:eastAsia="nl-NL"/>
    </w:rPr>
  </w:style>
  <w:style w:type="paragraph" w:customStyle="1" w:styleId="XML">
    <w:name w:val="XML"/>
    <w:rsid w:val="00B83FB2"/>
    <w:rPr>
      <w:rFonts w:ascii="Verdana" w:hAnsi="Verdana"/>
      <w:vanish/>
      <w:sz w:val="18"/>
      <w:szCs w:val="24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customStyle="1" w:styleId="StyleNumbered">
    <w:name w:val="Style Numbered"/>
    <w:basedOn w:val="NoList"/>
    <w:rsid w:val="00A62BE2"/>
    <w:pPr>
      <w:numPr>
        <w:numId w:val="38"/>
      </w:numPr>
    </w:p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numbering" w:customStyle="1" w:styleId="StyleBulleted">
    <w:name w:val="Style Bulleted"/>
    <w:basedOn w:val="NoList"/>
    <w:rsid w:val="00A62BE2"/>
    <w:pPr>
      <w:numPr>
        <w:numId w:val="40"/>
      </w:numPr>
    </w:p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">
    <w:name w:val="List Bullet"/>
    <w:basedOn w:val="Normal"/>
    <w:rsid w:val="00B62A58"/>
    <w:pPr>
      <w:numPr>
        <w:numId w:val="43"/>
      </w:numPr>
    </w:pPr>
  </w:style>
  <w:style w:type="paragraph" w:styleId="ListNumber">
    <w:name w:val="List Number"/>
    <w:basedOn w:val="Normal"/>
    <w:rsid w:val="00D62C92"/>
    <w:pPr>
      <w:numPr>
        <w:numId w:val="6"/>
      </w:numPr>
    </w:pPr>
  </w:style>
  <w:style w:type="paragraph" w:styleId="ListNumber2">
    <w:name w:val="List Number 2"/>
    <w:basedOn w:val="Normal"/>
    <w:rsid w:val="00D62C92"/>
    <w:pPr>
      <w:numPr>
        <w:numId w:val="7"/>
      </w:numPr>
    </w:pPr>
  </w:style>
  <w:style w:type="paragraph" w:styleId="Caption">
    <w:name w:val="caption"/>
    <w:basedOn w:val="Normal"/>
    <w:next w:val="Normal"/>
    <w:qFormat/>
    <w:rsid w:val="00556C6D"/>
    <w:rPr>
      <w:b/>
      <w:bCs/>
      <w:szCs w:val="20"/>
    </w:rPr>
  </w:style>
  <w:style w:type="paragraph" w:customStyle="1" w:styleId="Huisstijl-Adres2">
    <w:name w:val="Huisstijl-Adres2"/>
    <w:basedOn w:val="Huisstijl-Adres"/>
    <w:rsid w:val="00556C6D"/>
    <w:pPr>
      <w:spacing w:after="0"/>
    </w:pPr>
  </w:style>
  <w:style w:type="character" w:styleId="EndnoteReference">
    <w:name w:val="endnote reference"/>
    <w:basedOn w:val="DefaultParagraphFont"/>
    <w:semiHidden/>
    <w:rsid w:val="00556C6D"/>
    <w:rPr>
      <w:vertAlign w:val="superscript"/>
    </w:rPr>
  </w:style>
  <w:style w:type="paragraph" w:styleId="EndnoteText">
    <w:name w:val="endnote text"/>
    <w:basedOn w:val="Normal"/>
    <w:semiHidden/>
    <w:rsid w:val="00556C6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56C6D"/>
    <w:rPr>
      <w:vertAlign w:val="superscript"/>
    </w:rPr>
  </w:style>
  <w:style w:type="paragraph" w:styleId="FootnoteText">
    <w:name w:val="footnote text"/>
    <w:basedOn w:val="Normal"/>
    <w:semiHidden/>
    <w:rsid w:val="00556C6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rPr>
      <w:hidden w:val="0"/>
    </w:trPr>
    <w:tblStylePr w:type="firstRow">
      <w:tblPr/>
      <w:trPr>
        <w:hidden w:val="0"/>
      </w:trPr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paragraph" w:styleId="BalloonText">
    <w:name w:val="Balloon Text"/>
    <w:basedOn w:val="Normal"/>
    <w:link w:val="BalloonTextChar"/>
    <w:rsid w:val="00A56A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6A26"/>
    <w:rPr>
      <w:rFonts w:ascii="Tahoma" w:hAnsi="Tahoma" w:cs="Tahoma"/>
      <w:sz w:val="16"/>
      <w:szCs w:val="16"/>
      <w:lang w:val="nl-NL" w:eastAsia="nl-NL"/>
    </w:rPr>
  </w:style>
  <w:style w:type="paragraph" w:customStyle="1" w:styleId="XML">
    <w:name w:val="XML"/>
    <w:rsid w:val="00B83FB2"/>
    <w:rPr>
      <w:rFonts w:ascii="Verdana" w:hAnsi="Verdana"/>
      <w:vanish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5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359</ap:Words>
  <ap:Characters>1968</ap:Characters>
  <ap:DocSecurity>0</ap:DocSecurity>
  <ap:Lines>58</ap:Lines>
  <ap:Paragraphs>10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2327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oFAAXzy6TWd89phiSlgI9SqQERjgVZdC5WWBTYQhvfyfByvVbutXU9BmL2KKaSy4ZIiCHxcy6cLHg6ic
cV+zOyc+7J3+R/gcj4YCqbyrEhG6PRitfc5bExCym4wOZ5w3pj6Swbd96UW92mn7DQD/DOCYSSSH
/BL6yqf7+8OERupqSE/6aK/qhU+SVVeLgJXl8MugVPeC0BnPxUyQo5XIOEU++a5X2py3j4rM3yJZ
QIHESogV4bqAi+2u8</vt:lpwstr>
  </property>
  <property fmtid="{D5CDD505-2E9C-101B-9397-08002B2CF9AE}" pid="3" name="MAIL_MSG_ID2">
    <vt:lpwstr>vAzx83PJb5CqPJ98G9HZIecTeKG0zXfoOJJz+N+fkI/pzPaE5Olvf73mEIh
00jdcfzryQERPOHTcjrl3M7nDWM0KA936/8s7EZ9AhwMpSkW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ABAAv4tRYjpfjUuL76lRsLZ5aE3SAfmLz/8ji98ZOqIARmYBXqHnhrop81nrRTClRLa8</vt:lpwstr>
  </property>
  <property fmtid="{D5CDD505-2E9C-101B-9397-08002B2CF9AE}" pid="6" name="ContentTypeId">
    <vt:lpwstr>0x0101009F8BB1345AF4414EA700D30D444F768B</vt:lpwstr>
  </property>
  <property fmtid="{D5CDD505-2E9C-101B-9397-08002B2CF9AE}" pid="7" name="Gereserveerd">
    <vt:lpwstr>true</vt:lpwstr>
  </property>
  <property fmtid="{D5CDD505-2E9C-101B-9397-08002B2CF9AE}" pid="8" name="GereserveerdDoor">
    <vt:lpwstr>bouh0211</vt:lpwstr>
  </property>
  <property fmtid="{D5CDD505-2E9C-101B-9397-08002B2CF9AE}" pid="9" name="Door">
    <vt:lpwstr>Bouwmeester H.</vt:lpwstr>
  </property>
</Properties>
</file>