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05" w:rsidP="007A2DBC" w:rsidRDefault="00076E73">
      <w:r>
        <w:t>Geachte voorzitter,</w:t>
      </w:r>
    </w:p>
    <w:p w:rsidR="004C0205" w:rsidP="007A2DBC" w:rsidRDefault="004C0205"/>
    <w:p w:rsidR="004C0205" w:rsidP="007A2DBC" w:rsidRDefault="004C0205"/>
    <w:p w:rsidRPr="0031257F" w:rsidR="00377E7C" w:rsidP="00377E7C" w:rsidRDefault="00377E7C">
      <w:pPr>
        <w:spacing w:line="240" w:lineRule="exact"/>
        <w:ind w:right="6"/>
        <w:rPr>
          <w:szCs w:val="18"/>
        </w:rPr>
      </w:pPr>
      <w:r w:rsidRPr="0031257F">
        <w:rPr>
          <w:szCs w:val="18"/>
        </w:rPr>
        <w:t xml:space="preserve">Hierbij bied ik u </w:t>
      </w:r>
      <w:r>
        <w:rPr>
          <w:szCs w:val="18"/>
        </w:rPr>
        <w:t>de n</w:t>
      </w:r>
      <w:r w:rsidRPr="0031257F">
        <w:rPr>
          <w:szCs w:val="18"/>
        </w:rPr>
        <w:t>ota naar aanleiding van het verslag</w:t>
      </w:r>
      <w:r w:rsidR="00E961DC">
        <w:rPr>
          <w:szCs w:val="18"/>
        </w:rPr>
        <w:t xml:space="preserve"> alsmede een nota van wijziging</w:t>
      </w:r>
      <w:r>
        <w:rPr>
          <w:szCs w:val="18"/>
        </w:rPr>
        <w:t xml:space="preserve"> </w:t>
      </w:r>
      <w:r w:rsidRPr="0031257F">
        <w:rPr>
          <w:szCs w:val="18"/>
        </w:rPr>
        <w:t>inzake het bovenvermelde voorstel aan.</w:t>
      </w:r>
    </w:p>
    <w:p w:rsidRPr="0031257F" w:rsidR="00377E7C" w:rsidP="00377E7C" w:rsidRDefault="00377E7C">
      <w:pPr>
        <w:spacing w:line="240" w:lineRule="exact"/>
        <w:ind w:right="6"/>
        <w:rPr>
          <w:szCs w:val="18"/>
        </w:rPr>
      </w:pPr>
    </w:p>
    <w:p w:rsidR="00377E7C" w:rsidP="00377E7C" w:rsidRDefault="00377E7C">
      <w:pPr>
        <w:spacing w:line="240" w:lineRule="exact"/>
        <w:ind w:right="6"/>
        <w:rPr>
          <w:szCs w:val="18"/>
        </w:rPr>
      </w:pPr>
    </w:p>
    <w:p w:rsidR="00076E73" w:rsidP="00377E7C" w:rsidRDefault="00076E73">
      <w:pPr>
        <w:spacing w:line="240" w:lineRule="exact"/>
        <w:ind w:right="6"/>
        <w:rPr>
          <w:szCs w:val="18"/>
        </w:rPr>
      </w:pPr>
      <w:r>
        <w:rPr>
          <w:szCs w:val="18"/>
        </w:rPr>
        <w:t>Hoogachtend,</w:t>
      </w:r>
    </w:p>
    <w:p w:rsidR="00076E73" w:rsidP="00377E7C" w:rsidRDefault="00076E73">
      <w:pPr>
        <w:spacing w:line="240" w:lineRule="exact"/>
        <w:ind w:right="6"/>
        <w:rPr>
          <w:szCs w:val="18"/>
        </w:rPr>
      </w:pPr>
    </w:p>
    <w:p w:rsidR="00377E7C" w:rsidP="00377E7C" w:rsidRDefault="00076E73">
      <w:pPr>
        <w:spacing w:line="240" w:lineRule="exact"/>
        <w:ind w:right="6"/>
        <w:rPr>
          <w:szCs w:val="18"/>
        </w:rPr>
      </w:pPr>
      <w:r>
        <w:rPr>
          <w:szCs w:val="18"/>
        </w:rPr>
        <w:t>d</w:t>
      </w:r>
      <w:r w:rsidRPr="0031257F" w:rsidR="00377E7C">
        <w:rPr>
          <w:szCs w:val="18"/>
        </w:rPr>
        <w:t xml:space="preserve">e </w:t>
      </w:r>
      <w:r>
        <w:rPr>
          <w:szCs w:val="18"/>
        </w:rPr>
        <w:t>m</w:t>
      </w:r>
      <w:r w:rsidRPr="0031257F" w:rsidR="00377E7C">
        <w:rPr>
          <w:szCs w:val="18"/>
        </w:rPr>
        <w:t xml:space="preserve">inister van Financiën, </w:t>
      </w:r>
    </w:p>
    <w:p w:rsidR="00076E73" w:rsidP="00377E7C" w:rsidRDefault="00076E73">
      <w:pPr>
        <w:spacing w:line="240" w:lineRule="exact"/>
        <w:ind w:right="6"/>
        <w:rPr>
          <w:szCs w:val="18"/>
        </w:rPr>
      </w:pPr>
    </w:p>
    <w:p w:rsidR="00076E73" w:rsidP="00377E7C" w:rsidRDefault="00076E73">
      <w:pPr>
        <w:spacing w:line="240" w:lineRule="exact"/>
        <w:ind w:right="6"/>
        <w:rPr>
          <w:szCs w:val="18"/>
        </w:rPr>
      </w:pPr>
    </w:p>
    <w:p w:rsidR="00076E73" w:rsidP="00377E7C" w:rsidRDefault="00076E73">
      <w:pPr>
        <w:spacing w:line="240" w:lineRule="exact"/>
        <w:ind w:right="6"/>
        <w:rPr>
          <w:szCs w:val="18"/>
        </w:rPr>
      </w:pPr>
    </w:p>
    <w:p w:rsidR="00076E73" w:rsidP="00377E7C" w:rsidRDefault="00076E73">
      <w:pPr>
        <w:spacing w:line="240" w:lineRule="exact"/>
        <w:ind w:right="6"/>
        <w:rPr>
          <w:szCs w:val="18"/>
        </w:rPr>
      </w:pPr>
    </w:p>
    <w:p w:rsidR="00076E73" w:rsidP="00377E7C" w:rsidRDefault="00076E73">
      <w:pPr>
        <w:spacing w:line="240" w:lineRule="exact"/>
        <w:ind w:right="6"/>
        <w:rPr>
          <w:szCs w:val="18"/>
        </w:rPr>
      </w:pPr>
    </w:p>
    <w:p w:rsidRPr="0031257F" w:rsidR="00076E73" w:rsidP="00377E7C" w:rsidRDefault="00076E73">
      <w:pPr>
        <w:spacing w:line="240" w:lineRule="exact"/>
        <w:ind w:right="6"/>
        <w:rPr>
          <w:szCs w:val="18"/>
        </w:rPr>
      </w:pPr>
      <w:r>
        <w:rPr>
          <w:szCs w:val="18"/>
        </w:rPr>
        <w:t>J.R.V.A. Dijsselbloem</w:t>
      </w:r>
    </w:p>
    <w:p w:rsidR="004C0205" w:rsidP="007A2DBC" w:rsidRDefault="004C0205"/>
    <w:p w:rsidR="004C0205" w:rsidP="007A2DBC" w:rsidRDefault="004C0205"/>
    <w:p w:rsidR="004C0205" w:rsidP="007A2DBC" w:rsidRDefault="004C0205"/>
    <w:p w:rsidR="004C0205" w:rsidP="007A2DBC" w:rsidRDefault="004C0205"/>
    <w:p w:rsidR="004C0205" w:rsidP="007A2DBC" w:rsidRDefault="004C0205"/>
    <w:p w:rsidR="004C0205" w:rsidP="004C0205" w:rsidRDefault="004C0205"/>
    <w:p w:rsidR="004C0205" w:rsidP="004C0205" w:rsidRDefault="004C0205"/>
    <w:p w:rsidRPr="007A2DBC" w:rsidR="004C0205" w:rsidP="007A2DBC" w:rsidRDefault="004C0205">
      <w:r w:rsidRPr="007A2DBC">
        <w:t xml:space="preserve"> </w:t>
      </w:r>
    </w:p>
    <w:sectPr w:rsidRPr="007A2DBC" w:rsidR="004C0205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2EC" w:rsidRDefault="00F572EC">
      <w:pPr>
        <w:spacing w:line="240" w:lineRule="auto"/>
      </w:pPr>
      <w:r>
        <w:separator/>
      </w:r>
    </w:p>
  </w:endnote>
  <w:endnote w:type="continuationSeparator" w:id="0">
    <w:p w:rsidR="00F572EC" w:rsidRDefault="00F57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4294E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24294E" w:rsidRDefault="0024294E" w:rsidP="00C171A5">
          <w:pPr>
            <w:pStyle w:val="Huisstijl-Rubricering"/>
          </w:pPr>
        </w:p>
      </w:tc>
      <w:tc>
        <w:tcPr>
          <w:tcW w:w="2148" w:type="dxa"/>
        </w:tcPr>
        <w:p w:rsidR="0024294E" w:rsidRDefault="0024294E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B419D">
              <w:t>1</w:t>
            </w:r>
          </w:fldSimple>
        </w:p>
      </w:tc>
    </w:tr>
  </w:tbl>
  <w:p w:rsidR="0024294E" w:rsidRPr="00274322" w:rsidRDefault="0024294E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4294E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24294E" w:rsidRPr="00274322" w:rsidRDefault="0024294E" w:rsidP="004C0205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4294E" w:rsidRDefault="0024294E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A781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A781E">
              <w:t>1</w:t>
            </w:r>
          </w:fldSimple>
        </w:p>
      </w:tc>
    </w:tr>
  </w:tbl>
  <w:p w:rsidR="0024294E" w:rsidRDefault="0024294E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2EC" w:rsidRDefault="00F572EC">
      <w:pPr>
        <w:spacing w:line="240" w:lineRule="auto"/>
      </w:pPr>
      <w:r>
        <w:separator/>
      </w:r>
    </w:p>
  </w:footnote>
  <w:footnote w:type="continuationSeparator" w:id="0">
    <w:p w:rsidR="00F572EC" w:rsidRDefault="00F572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4294E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24294E" w:rsidRPr="00F5152A" w:rsidRDefault="0024294E" w:rsidP="004C0205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4294E">
      <w:tblPrEx>
        <w:tblCellMar>
          <w:top w:w="0" w:type="dxa"/>
          <w:bottom w:w="0" w:type="dxa"/>
        </w:tblCellMar>
      </w:tblPrEx>
      <w:trPr>
        <w:cantSplit/>
        <w:trHeight w:val="92"/>
      </w:trPr>
      <w:tc>
        <w:tcPr>
          <w:tcW w:w="2160" w:type="dxa"/>
        </w:tcPr>
        <w:p w:rsidR="0024294E" w:rsidRDefault="0024294E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4294E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24294E" w:rsidRDefault="0024294E" w:rsidP="00812F5E">
          <w:pPr>
            <w:pStyle w:val="Huisstijl-Kopje"/>
          </w:pPr>
          <w:r>
            <w:t>Ons kenmerk</w:t>
          </w:r>
        </w:p>
        <w:p w:rsidR="0024294E" w:rsidRDefault="0024294E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>/</w:t>
          </w:r>
          <w:r>
            <w:rPr>
              <w:noProof w:val="0"/>
            </w:rPr>
            <w:t>2012/</w:t>
          </w:r>
          <w:r w:rsidRPr="0049681B">
            <w:t xml:space="preserve"> </w:t>
          </w:r>
          <w:r>
            <w:t>U</w:t>
          </w:r>
        </w:p>
        <w:p w:rsidR="0024294E" w:rsidRPr="0049681B" w:rsidRDefault="0024294E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4294E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24294E" w:rsidRDefault="0024294E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4294E" w:rsidRPr="00511A1A" w:rsidRDefault="0024294E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4294E">
      <w:tblPrEx>
        <w:tblCellMar>
          <w:top w:w="0" w:type="dxa"/>
          <w:bottom w:w="0" w:type="dxa"/>
        </w:tblCellMar>
      </w:tblPrEx>
      <w:trPr>
        <w:cantSplit/>
      </w:trPr>
      <w:tc>
        <w:tcPr>
          <w:tcW w:w="2160" w:type="dxa"/>
        </w:tcPr>
        <w:p w:rsidR="0024294E" w:rsidRPr="00E219C8" w:rsidRDefault="0024294E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24294E" w:rsidRPr="005C20AA" w:rsidRDefault="0024294E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24294E" w:rsidRPr="0083178B" w:rsidRDefault="0024294E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mr. D.J.</w:t>
          </w:r>
          <w:r>
            <w:t xml:space="preserve"> </w:t>
          </w:r>
          <w:r>
            <w:rPr>
              <w:noProof w:val="0"/>
            </w:rPr>
            <w:t>Schreuel</w:t>
          </w:r>
          <w:r>
            <w:t xml:space="preserve"> </w:t>
          </w:r>
        </w:p>
        <w:p w:rsidR="0024294E" w:rsidRDefault="0024294E" w:rsidP="004C0205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70-3427099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70-3427984</w:t>
          </w:r>
          <w:r w:rsidRPr="008D4263">
            <w:br/>
          </w:r>
          <w:r>
            <w:rPr>
              <w:noProof w:val="0"/>
            </w:rPr>
            <w:t>d.j.schreuel@minfin.nl</w:t>
          </w:r>
        </w:p>
      </w:tc>
    </w:tr>
    <w:tr w:rsidR="0024294E">
      <w:tblPrEx>
        <w:tblCellMar>
          <w:top w:w="0" w:type="dxa"/>
          <w:bottom w:w="0" w:type="dxa"/>
        </w:tblCellMar>
      </w:tblPrEx>
      <w:trPr>
        <w:cantSplit/>
        <w:trHeight w:hRule="exact" w:val="200"/>
      </w:trPr>
      <w:tc>
        <w:tcPr>
          <w:tcW w:w="2160" w:type="dxa"/>
        </w:tcPr>
        <w:p w:rsidR="0024294E" w:rsidRPr="00DF54D9" w:rsidRDefault="0024294E" w:rsidP="001A3070">
          <w:pPr>
            <w:keepLines/>
            <w:widowControl w:val="0"/>
            <w:suppressAutoHyphens/>
          </w:pPr>
        </w:p>
      </w:tc>
    </w:tr>
    <w:tr w:rsidR="0024294E">
      <w:tblPrEx>
        <w:tblCellMar>
          <w:top w:w="0" w:type="dxa"/>
          <w:bottom w:w="0" w:type="dxa"/>
        </w:tblCellMar>
      </w:tblPrEx>
      <w:trPr>
        <w:cantSplit/>
        <w:trHeight w:val="1740"/>
      </w:trPr>
      <w:tc>
        <w:tcPr>
          <w:tcW w:w="2160" w:type="dxa"/>
        </w:tcPr>
        <w:p w:rsidR="0024294E" w:rsidRDefault="0024294E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0A15DB" w:rsidRPr="003411BF" w:rsidRDefault="0024294E" w:rsidP="003411BF">
          <w:pPr>
            <w:rPr>
              <w:color w:val="1F497D"/>
              <w:sz w:val="13"/>
              <w:szCs w:val="13"/>
            </w:rPr>
          </w:pPr>
          <w:r w:rsidRPr="003411BF">
            <w:rPr>
              <w:sz w:val="13"/>
              <w:szCs w:val="13"/>
            </w:rPr>
            <w:t>FM/201</w:t>
          </w:r>
          <w:r w:rsidR="000A15DB" w:rsidRPr="003411BF">
            <w:rPr>
              <w:sz w:val="13"/>
              <w:szCs w:val="13"/>
            </w:rPr>
            <w:t>3</w:t>
          </w:r>
          <w:r w:rsidRPr="003411BF">
            <w:rPr>
              <w:sz w:val="13"/>
              <w:szCs w:val="13"/>
            </w:rPr>
            <w:t>/</w:t>
          </w:r>
          <w:r w:rsidR="000A15DB" w:rsidRPr="003411BF">
            <w:rPr>
              <w:sz w:val="13"/>
              <w:szCs w:val="13"/>
            </w:rPr>
            <w:t>1056 M</w:t>
          </w:r>
        </w:p>
        <w:p w:rsidR="0024294E" w:rsidRDefault="0024294E" w:rsidP="001A3070">
          <w:pPr>
            <w:pStyle w:val="Huisstijl-Gegeven"/>
            <w:keepLines/>
            <w:widowControl w:val="0"/>
            <w:suppressAutoHyphens/>
          </w:pPr>
        </w:p>
        <w:p w:rsidR="0024294E" w:rsidRDefault="0024294E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4294E" w:rsidRDefault="0024294E" w:rsidP="001A3070">
          <w:pPr>
            <w:pStyle w:val="Huisstijl-Gegeven"/>
            <w:keepLines/>
            <w:widowControl w:val="0"/>
            <w:suppressAutoHyphens/>
          </w:pPr>
        </w:p>
        <w:p w:rsidR="0024294E" w:rsidRDefault="0024294E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4294E" w:rsidRDefault="0024294E" w:rsidP="00E961DC">
          <w:pPr>
            <w:pStyle w:val="Huisstijl-Gegeven"/>
            <w:keepLines/>
            <w:widowControl w:val="0"/>
            <w:suppressAutoHyphens/>
            <w:spacing w:after="0"/>
          </w:pPr>
          <w:r>
            <w:t>Nota n.a.v. het verslag</w:t>
          </w:r>
        </w:p>
        <w:p w:rsidR="0024294E" w:rsidRDefault="0024294E" w:rsidP="00E961DC">
          <w:pPr>
            <w:pStyle w:val="Huisstijl-Gegeven"/>
            <w:keepLines/>
            <w:widowControl w:val="0"/>
            <w:suppressAutoHyphens/>
            <w:spacing w:after="0"/>
          </w:pPr>
          <w:r>
            <w:t>Nota van wijziging</w:t>
          </w:r>
        </w:p>
      </w:tc>
    </w:tr>
  </w:tbl>
  <w:p w:rsidR="0024294E" w:rsidRDefault="0024294E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4294E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4294E" w:rsidRDefault="0024294E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4294E" w:rsidRPr="007714D5" w:rsidRDefault="00EA781E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4294E" w:rsidRDefault="0024294E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4294E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7520" w:type="dxa"/>
          <w:shd w:val="clear" w:color="auto" w:fill="auto"/>
        </w:tcPr>
        <w:p w:rsidR="0024294E" w:rsidRPr="00BC3B53" w:rsidRDefault="0024294E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4294E">
      <w:tblPrEx>
        <w:tblCellMar>
          <w:top w:w="0" w:type="dxa"/>
          <w:bottom w:w="0" w:type="dxa"/>
        </w:tblCellMar>
      </w:tblPrEx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4294E" w:rsidRPr="00AF7F3D" w:rsidRDefault="0024294E" w:rsidP="00AF7F3D">
          <w:pPr>
            <w:pStyle w:val="Huisstijl-Rubricering"/>
            <w:rPr>
              <w:rFonts w:cs="Verdana"/>
            </w:rPr>
          </w:pPr>
        </w:p>
        <w:p w:rsidR="0024294E" w:rsidRDefault="0024294E" w:rsidP="00377E7C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Aan de voorzitter van de Tweede Kamer </w:t>
          </w:r>
        </w:p>
        <w:p w:rsidR="0024294E" w:rsidRPr="007864B2" w:rsidRDefault="0024294E" w:rsidP="00377E7C">
          <w:pPr>
            <w:pStyle w:val="Huisstijl-NAW"/>
          </w:pPr>
          <w:r>
            <w:rPr>
              <w:noProof w:val="0"/>
            </w:rPr>
            <w:t>der Staten-Generaal</w:t>
          </w:r>
        </w:p>
        <w:p w:rsidR="0024294E" w:rsidRPr="007864B2" w:rsidRDefault="0024294E" w:rsidP="004C0205">
          <w:pPr>
            <w:pStyle w:val="Huisstijl-NAW"/>
          </w:pPr>
        </w:p>
      </w:tc>
    </w:tr>
    <w:tr w:rsidR="0024294E">
      <w:tblPrEx>
        <w:tblCellMar>
          <w:top w:w="0" w:type="dxa"/>
          <w:bottom w:w="0" w:type="dxa"/>
        </w:tblCellMar>
      </w:tblPrEx>
      <w:trPr>
        <w:trHeight w:hRule="exact" w:val="400"/>
      </w:trPr>
      <w:tc>
        <w:tcPr>
          <w:tcW w:w="7520" w:type="dxa"/>
          <w:shd w:val="clear" w:color="auto" w:fill="auto"/>
        </w:tcPr>
        <w:p w:rsidR="0024294E" w:rsidRPr="00035E67" w:rsidRDefault="0024294E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4294E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24294E" w:rsidRPr="00035E67" w:rsidRDefault="0024294E" w:rsidP="00E961D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24294E" w:rsidRPr="00511A1A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24294E" w:rsidRPr="00511A1A" w:rsidRDefault="0024294E" w:rsidP="003411BF">
          <w:pPr>
            <w:spacing w:line="260" w:lineRule="exact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3411BF">
            <w:t>V</w:t>
          </w:r>
          <w:r>
            <w:t>oorstel van wet tot w</w:t>
          </w:r>
          <w:r w:rsidRPr="00377E7C">
            <w:rPr>
              <w:szCs w:val="18"/>
            </w:rPr>
            <w:t>ijziging van de Wet op het financieel toezicht ter implementatie van richtlijn 2011/89/EU van het Europees Parlement en de Raad van 16 november 2011 houdende wijziging van de Richtlijnen 98/78/EG, 2002/87/EG, 2006/48/EG en 2009/138/EG betreffende het aanvullende toezicht op financiële entiteiten in een financieel conglomeraat (PbEU 2011, L 326) (Implementatiewet richtlijn financiële conglomeraten I)</w:t>
          </w:r>
          <w:r>
            <w:rPr>
              <w:szCs w:val="18"/>
            </w:rPr>
            <w:t xml:space="preserve"> 33575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4294E" w:rsidRDefault="0024294E" w:rsidP="00C171A5">
    <w:pPr>
      <w:pStyle w:val="Koptekst"/>
    </w:pPr>
  </w:p>
  <w:p w:rsidR="0024294E" w:rsidRDefault="0024294E" w:rsidP="00C171A5">
    <w:pPr>
      <w:pStyle w:val="Koptekst"/>
    </w:pPr>
  </w:p>
  <w:p w:rsidR="0024294E" w:rsidRDefault="0024294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7E7C"/>
    <w:rsid w:val="0002070E"/>
    <w:rsid w:val="00033FC5"/>
    <w:rsid w:val="00057485"/>
    <w:rsid w:val="00074FB2"/>
    <w:rsid w:val="00076E73"/>
    <w:rsid w:val="000770F8"/>
    <w:rsid w:val="0009207D"/>
    <w:rsid w:val="000A15DB"/>
    <w:rsid w:val="000E7FFB"/>
    <w:rsid w:val="00111A33"/>
    <w:rsid w:val="001279C4"/>
    <w:rsid w:val="001A3070"/>
    <w:rsid w:val="001B419D"/>
    <w:rsid w:val="001F10DD"/>
    <w:rsid w:val="00213BEA"/>
    <w:rsid w:val="00217FE6"/>
    <w:rsid w:val="0024294E"/>
    <w:rsid w:val="002620D2"/>
    <w:rsid w:val="00274322"/>
    <w:rsid w:val="002849F3"/>
    <w:rsid w:val="002A6BD9"/>
    <w:rsid w:val="002B6331"/>
    <w:rsid w:val="00332AD1"/>
    <w:rsid w:val="003411BF"/>
    <w:rsid w:val="00346C84"/>
    <w:rsid w:val="00376869"/>
    <w:rsid w:val="00377E7C"/>
    <w:rsid w:val="003956E6"/>
    <w:rsid w:val="003977EA"/>
    <w:rsid w:val="003A1D1F"/>
    <w:rsid w:val="003C2F4F"/>
    <w:rsid w:val="003D0059"/>
    <w:rsid w:val="003D4190"/>
    <w:rsid w:val="00412A94"/>
    <w:rsid w:val="00450A78"/>
    <w:rsid w:val="0046340D"/>
    <w:rsid w:val="0046678F"/>
    <w:rsid w:val="00477F76"/>
    <w:rsid w:val="00490EA8"/>
    <w:rsid w:val="0049681B"/>
    <w:rsid w:val="004A6774"/>
    <w:rsid w:val="004C0205"/>
    <w:rsid w:val="004C51BF"/>
    <w:rsid w:val="00501D24"/>
    <w:rsid w:val="00504DA4"/>
    <w:rsid w:val="00510A3B"/>
    <w:rsid w:val="00511A1A"/>
    <w:rsid w:val="0053589B"/>
    <w:rsid w:val="005442E0"/>
    <w:rsid w:val="00547D6D"/>
    <w:rsid w:val="0055423C"/>
    <w:rsid w:val="0057134D"/>
    <w:rsid w:val="00582FDD"/>
    <w:rsid w:val="00590E19"/>
    <w:rsid w:val="005C361A"/>
    <w:rsid w:val="005E6684"/>
    <w:rsid w:val="006A0858"/>
    <w:rsid w:val="006A748B"/>
    <w:rsid w:val="006E50EC"/>
    <w:rsid w:val="007714D5"/>
    <w:rsid w:val="0077656D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6EE8"/>
    <w:rsid w:val="00AF7F3D"/>
    <w:rsid w:val="00B4564F"/>
    <w:rsid w:val="00B47C43"/>
    <w:rsid w:val="00BA136A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80B0E"/>
    <w:rsid w:val="00E961DC"/>
    <w:rsid w:val="00EA781E"/>
    <w:rsid w:val="00EB0295"/>
    <w:rsid w:val="00EE1559"/>
    <w:rsid w:val="00F21C3E"/>
    <w:rsid w:val="00F257B6"/>
    <w:rsid w:val="00F5152A"/>
    <w:rsid w:val="00F572EC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924310"/>
  </w:style>
  <w:style w:type="table" w:default="1" w:styleId="Standaardtabel">
    <w:name w:val="Normal Table"/>
    <w:semiHidden/>
    <w:rsid w:val="009243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924310"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6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6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2013-06-04T13:26:00.0000000Z</dcterms:created>
  <dcterms:modified xsi:type="dcterms:W3CDTF">2013-06-04T13:26:00.0000000Z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0x010100944909BD4F8686428E820ABAE8EC5A11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