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C46B8" w:rsidR="00A679F4" w:rsidP="00A679F4" w:rsidRDefault="00A679F4">
      <w:pPr>
        <w:spacing w:after="0"/>
        <w:rPr>
          <w:b/>
          <w:lang w:val="nl-NL"/>
        </w:rPr>
      </w:pPr>
      <w:bookmarkStart w:name="_GoBack" w:id="0"/>
      <w:bookmarkEnd w:id="0"/>
      <w:r>
        <w:rPr>
          <w:b/>
          <w:lang w:val="nl-NL"/>
        </w:rPr>
        <w:t>Aanvullende g</w:t>
      </w:r>
      <w:r w:rsidRPr="002C46B8">
        <w:rPr>
          <w:b/>
          <w:lang w:val="nl-NL"/>
        </w:rPr>
        <w:t>eannoteerde agenda informele Raad Buitenlandse Zaken (‘Gymnich’) d.d. 22-23 maart 2013</w:t>
      </w:r>
    </w:p>
    <w:p w:rsidR="00A679F4" w:rsidP="007A3A29" w:rsidRDefault="00A679F4">
      <w:pPr>
        <w:rPr>
          <w:lang w:val="nl-NL"/>
        </w:rPr>
      </w:pPr>
    </w:p>
    <w:p w:rsidRPr="00A679F4" w:rsidR="00A679F4" w:rsidP="00A679F4" w:rsidRDefault="00A679F4">
      <w:pPr>
        <w:spacing w:after="0"/>
        <w:rPr>
          <w:b/>
          <w:bCs/>
          <w:lang w:val="nl-NL"/>
        </w:rPr>
      </w:pPr>
      <w:r>
        <w:rPr>
          <w:b/>
          <w:bCs/>
          <w:lang w:val="nl-NL"/>
        </w:rPr>
        <w:t>Syrië</w:t>
      </w:r>
    </w:p>
    <w:p w:rsidR="00D309B7" w:rsidP="00714855" w:rsidRDefault="007A3A29">
      <w:pPr>
        <w:rPr>
          <w:lang w:val="nl-NL"/>
        </w:rPr>
      </w:pPr>
      <w:r>
        <w:rPr>
          <w:lang w:val="nl-NL"/>
        </w:rPr>
        <w:t>Hoge Vertegenwoordiger Ashton heeft aangekondigd voor de Gymnich-bijeenkomst ook Syrië te willen agenderen. Hier</w:t>
      </w:r>
      <w:r w:rsidR="00714855">
        <w:rPr>
          <w:lang w:val="nl-NL"/>
        </w:rPr>
        <w:t>bij</w:t>
      </w:r>
      <w:r>
        <w:rPr>
          <w:lang w:val="nl-NL"/>
        </w:rPr>
        <w:t xml:space="preserve"> zal onder andere gesproken worden over hoe de steun van de EU aan de oppositie verder </w:t>
      </w:r>
      <w:r w:rsidR="00714855">
        <w:rPr>
          <w:lang w:val="nl-NL"/>
        </w:rPr>
        <w:t xml:space="preserve">kan worden </w:t>
      </w:r>
      <w:r>
        <w:rPr>
          <w:lang w:val="nl-NL"/>
        </w:rPr>
        <w:t xml:space="preserve">verbeterd en uitgebreid. In dit kader zullen het Verenigd Koninkrijk en Frankrijk naar verwachting </w:t>
      </w:r>
      <w:r w:rsidR="00714855">
        <w:rPr>
          <w:lang w:val="nl-NL"/>
        </w:rPr>
        <w:t xml:space="preserve">volledige </w:t>
      </w:r>
      <w:r>
        <w:rPr>
          <w:lang w:val="nl-NL"/>
        </w:rPr>
        <w:t xml:space="preserve">opheffing van het EU-wapenembargo voor de oppositie bepleiten. </w:t>
      </w:r>
    </w:p>
    <w:p w:rsidRPr="007A3A29" w:rsidR="007A3A29" w:rsidP="00DC4BEF" w:rsidRDefault="00D46B24">
      <w:pPr>
        <w:rPr>
          <w:lang w:val="nl-NL"/>
        </w:rPr>
      </w:pPr>
      <w:r>
        <w:rPr>
          <w:lang w:val="nl-NL"/>
        </w:rPr>
        <w:t xml:space="preserve">Zoals </w:t>
      </w:r>
      <w:r w:rsidR="00714855">
        <w:rPr>
          <w:lang w:val="nl-NL"/>
        </w:rPr>
        <w:t xml:space="preserve">aan uw Kamer gemeld </w:t>
      </w:r>
      <w:r>
        <w:rPr>
          <w:lang w:val="nl-NL"/>
        </w:rPr>
        <w:t xml:space="preserve">in de brief </w:t>
      </w:r>
      <w:r w:rsidRPr="000F5C29" w:rsidR="000F5C29">
        <w:rPr>
          <w:lang w:val="nl-NL"/>
        </w:rPr>
        <w:t>over mogelijke wapenleveranties</w:t>
      </w:r>
      <w:r w:rsidR="000F5C29">
        <w:rPr>
          <w:lang w:val="nl-NL"/>
        </w:rPr>
        <w:t xml:space="preserve"> </w:t>
      </w:r>
      <w:r w:rsidRPr="000F5C29" w:rsidR="000F5C29">
        <w:rPr>
          <w:lang w:val="nl-NL"/>
        </w:rPr>
        <w:t>door Frankrijk en Verenigd Koninkrijk aan Syrische opstandelingen</w:t>
      </w:r>
      <w:r w:rsidR="000F5C29">
        <w:rPr>
          <w:lang w:val="nl-NL"/>
        </w:rPr>
        <w:t xml:space="preserve"> d.d. 14 maart jl. met kenmerk BPZ-071/13, staat voor</w:t>
      </w:r>
      <w:r w:rsidR="007A3A29">
        <w:rPr>
          <w:lang w:val="nl-NL"/>
        </w:rPr>
        <w:t xml:space="preserve"> het kabinet voorop dat de EU ook op dit punt met één stem spreekt. </w:t>
      </w:r>
      <w:r w:rsidRPr="007A3A29" w:rsidR="007A3A29">
        <w:rPr>
          <w:lang w:val="nl-NL"/>
        </w:rPr>
        <w:t xml:space="preserve">Het kabinet ziet uit naar de argumenten </w:t>
      </w:r>
      <w:r w:rsidR="00714855">
        <w:rPr>
          <w:lang w:val="nl-NL"/>
        </w:rPr>
        <w:t xml:space="preserve">van </w:t>
      </w:r>
      <w:r w:rsidRPr="007A3A29" w:rsidR="007A3A29">
        <w:rPr>
          <w:lang w:val="nl-NL"/>
        </w:rPr>
        <w:t xml:space="preserve">het Verenigd Koninkrijk en Frankrijk voor hun </w:t>
      </w:r>
      <w:r w:rsidR="007A3A29">
        <w:rPr>
          <w:lang w:val="nl-NL"/>
        </w:rPr>
        <w:t xml:space="preserve">wens tot </w:t>
      </w:r>
      <w:r w:rsidR="00DC4BEF">
        <w:rPr>
          <w:lang w:val="nl-NL"/>
        </w:rPr>
        <w:t xml:space="preserve">volledige </w:t>
      </w:r>
      <w:r w:rsidR="007A3A29">
        <w:rPr>
          <w:lang w:val="nl-NL"/>
        </w:rPr>
        <w:t>ophef</w:t>
      </w:r>
      <w:r w:rsidR="00DC4BEF">
        <w:rPr>
          <w:lang w:val="nl-NL"/>
        </w:rPr>
        <w:t>fing</w:t>
      </w:r>
      <w:r w:rsidR="007A3A29">
        <w:rPr>
          <w:lang w:val="nl-NL"/>
        </w:rPr>
        <w:t xml:space="preserve"> van het wapenembargo</w:t>
      </w:r>
      <w:r w:rsidRPr="007A3A29" w:rsidR="007A3A29">
        <w:rPr>
          <w:lang w:val="nl-NL"/>
        </w:rPr>
        <w:t xml:space="preserve">. Vooralsnog blijft het </w:t>
      </w:r>
      <w:r w:rsidR="00784879">
        <w:rPr>
          <w:lang w:val="nl-NL"/>
        </w:rPr>
        <w:t xml:space="preserve">kabinet </w:t>
      </w:r>
      <w:r w:rsidRPr="007A3A29" w:rsidR="007A3A29">
        <w:rPr>
          <w:lang w:val="nl-NL"/>
        </w:rPr>
        <w:t xml:space="preserve">echter van oordeel dat er goede gronden zijn het wapenembargo tegen Syrië </w:t>
      </w:r>
      <w:r w:rsidR="00714855">
        <w:rPr>
          <w:lang w:val="nl-NL"/>
        </w:rPr>
        <w:t xml:space="preserve">in zijn huidige vorm </w:t>
      </w:r>
      <w:r w:rsidRPr="007A3A29" w:rsidR="007A3A29">
        <w:rPr>
          <w:lang w:val="nl-NL"/>
        </w:rPr>
        <w:t xml:space="preserve">te handhaven. Dit heeft Nederland samen met de Benelux-partners op de afgelopen Europese Raad </w:t>
      </w:r>
      <w:r w:rsidR="007A3A29">
        <w:rPr>
          <w:lang w:val="nl-NL"/>
        </w:rPr>
        <w:t>uitgedragen</w:t>
      </w:r>
      <w:r w:rsidRPr="007A3A29" w:rsidR="007A3A29">
        <w:rPr>
          <w:lang w:val="nl-NL"/>
        </w:rPr>
        <w:t xml:space="preserve">. </w:t>
      </w:r>
    </w:p>
    <w:sectPr w:rsidRPr="007A3A29" w:rsidR="007A3A29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29"/>
    <w:rsid w:val="000F5C29"/>
    <w:rsid w:val="003D4C35"/>
    <w:rsid w:val="00714855"/>
    <w:rsid w:val="00784879"/>
    <w:rsid w:val="007A3A29"/>
    <w:rsid w:val="00A679F4"/>
    <w:rsid w:val="00D309B7"/>
    <w:rsid w:val="00D46B24"/>
    <w:rsid w:val="00D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9F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9F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953</ap:Characters>
  <ap:DocSecurity>0</ap:DocSecurity>
  <ap:Lines>15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0x0101001D5E379AB0EF23498745C837B39139D8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