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6E" w:rsidRDefault="00802559">
      <w:pPr>
        <w:rPr>
          <w:rFonts w:ascii="Verdana" w:hAnsi="Verdana"/>
          <w:sz w:val="18"/>
          <w:szCs w:val="18"/>
        </w:rPr>
      </w:pPr>
      <w:r>
        <w:rPr>
          <w:rFonts w:ascii="Verdana" w:hAnsi="Verdana"/>
          <w:b/>
          <w:sz w:val="18"/>
          <w:szCs w:val="18"/>
        </w:rPr>
        <w:t>GEANNOTEERDE AGENDA EU TRANSPORTRAAD 11 MAART 2013</w:t>
      </w:r>
    </w:p>
    <w:p w:rsidRPr="00A449A7" w:rsidR="00802559" w:rsidP="00A449A7" w:rsidRDefault="00802559">
      <w:pPr>
        <w:rPr>
          <w:rFonts w:ascii="Verdana" w:hAnsi="Verdana"/>
          <w:sz w:val="18"/>
          <w:szCs w:val="18"/>
        </w:rPr>
      </w:pPr>
      <w:r w:rsidRPr="00A449A7">
        <w:rPr>
          <w:rFonts w:ascii="Verdana" w:hAnsi="Verdana"/>
          <w:sz w:val="18"/>
          <w:szCs w:val="18"/>
        </w:rPr>
        <w:t xml:space="preserve">Hieronder </w:t>
      </w:r>
      <w:r w:rsidRPr="00A449A7" w:rsidR="00B476AC">
        <w:rPr>
          <w:rFonts w:ascii="Verdana" w:hAnsi="Verdana"/>
          <w:sz w:val="18"/>
          <w:szCs w:val="18"/>
        </w:rPr>
        <w:t xml:space="preserve">treft u aan </w:t>
      </w:r>
      <w:r w:rsidRPr="00A449A7">
        <w:rPr>
          <w:rFonts w:ascii="Verdana" w:hAnsi="Verdana"/>
          <w:sz w:val="18"/>
          <w:szCs w:val="18"/>
        </w:rPr>
        <w:t xml:space="preserve">een samenvatting van de onderwerpen op de agenda van de Transportraad van 11 maart 2013. </w:t>
      </w:r>
    </w:p>
    <w:p w:rsidRPr="00A449A7" w:rsidR="00032CA7" w:rsidP="00A449A7" w:rsidRDefault="00516B10">
      <w:pPr>
        <w:rPr>
          <w:rFonts w:ascii="Verdana" w:hAnsi="Verdana"/>
          <w:sz w:val="18"/>
          <w:szCs w:val="18"/>
        </w:rPr>
      </w:pPr>
      <w:r w:rsidRPr="00A449A7">
        <w:rPr>
          <w:rFonts w:ascii="Verdana" w:hAnsi="Verdana"/>
          <w:sz w:val="18"/>
          <w:szCs w:val="18"/>
        </w:rPr>
        <w:t>Tijdens de Tr</w:t>
      </w:r>
      <w:r w:rsidRPr="00A449A7" w:rsidR="00BF4063">
        <w:rPr>
          <w:rFonts w:ascii="Verdana" w:hAnsi="Verdana"/>
          <w:sz w:val="18"/>
          <w:szCs w:val="18"/>
        </w:rPr>
        <w:t>ansportraad zal een beleids</w:t>
      </w:r>
      <w:r w:rsidRPr="00A449A7">
        <w:rPr>
          <w:rFonts w:ascii="Verdana" w:hAnsi="Verdana"/>
          <w:sz w:val="18"/>
          <w:szCs w:val="18"/>
        </w:rPr>
        <w:t xml:space="preserve">debat worden gevoerd over </w:t>
      </w:r>
      <w:r w:rsidRPr="00A449A7" w:rsidR="003D7E48">
        <w:rPr>
          <w:rFonts w:ascii="Verdana" w:hAnsi="Verdana"/>
          <w:sz w:val="18"/>
          <w:szCs w:val="18"/>
        </w:rPr>
        <w:t xml:space="preserve">de herziening van de </w:t>
      </w:r>
      <w:r w:rsidRPr="00A449A7" w:rsidR="00032CA7">
        <w:rPr>
          <w:rFonts w:ascii="Verdana" w:hAnsi="Verdana"/>
          <w:b/>
          <w:sz w:val="18"/>
          <w:szCs w:val="18"/>
        </w:rPr>
        <w:t xml:space="preserve">Verordening </w:t>
      </w:r>
      <w:r w:rsidRPr="00A449A7">
        <w:rPr>
          <w:rFonts w:ascii="Verdana" w:hAnsi="Verdana"/>
          <w:b/>
          <w:sz w:val="18"/>
          <w:szCs w:val="18"/>
        </w:rPr>
        <w:t>voor de rechten van luchtvaartpassagiers</w:t>
      </w:r>
      <w:r w:rsidRPr="00A449A7" w:rsidR="00032CA7">
        <w:rPr>
          <w:rFonts w:ascii="Verdana" w:hAnsi="Verdana"/>
          <w:sz w:val="18"/>
          <w:szCs w:val="18"/>
        </w:rPr>
        <w:t xml:space="preserve">. De Commissie werkt momenteel aan voorstellen om de verordening te verduidelijken </w:t>
      </w:r>
      <w:r w:rsidRPr="00A449A7" w:rsidR="007A22C5">
        <w:rPr>
          <w:rFonts w:ascii="Verdana" w:hAnsi="Verdana"/>
          <w:sz w:val="18"/>
          <w:szCs w:val="18"/>
        </w:rPr>
        <w:t xml:space="preserve">en te moderniseren </w:t>
      </w:r>
      <w:r w:rsidRPr="00A449A7" w:rsidR="00032CA7">
        <w:rPr>
          <w:rFonts w:ascii="Verdana" w:hAnsi="Verdana"/>
          <w:sz w:val="18"/>
          <w:szCs w:val="18"/>
        </w:rPr>
        <w:t xml:space="preserve">omdat is gebleken dat de </w:t>
      </w:r>
      <w:r w:rsidRPr="00A449A7" w:rsidR="00CB7FF6">
        <w:rPr>
          <w:rFonts w:ascii="Verdana" w:hAnsi="Verdana"/>
          <w:sz w:val="18"/>
          <w:szCs w:val="18"/>
        </w:rPr>
        <w:t>huidige regels vaak aanleiding geven tot</w:t>
      </w:r>
      <w:r w:rsidRPr="00A449A7" w:rsidR="00032CA7">
        <w:rPr>
          <w:rFonts w:ascii="Verdana" w:hAnsi="Verdana"/>
          <w:sz w:val="18"/>
          <w:szCs w:val="18"/>
        </w:rPr>
        <w:t xml:space="preserve"> interpretatieverschillen. </w:t>
      </w:r>
      <w:r w:rsidRPr="00A449A7" w:rsidR="00C438CC">
        <w:rPr>
          <w:rFonts w:ascii="Verdana" w:hAnsi="Verdana"/>
          <w:sz w:val="18"/>
          <w:szCs w:val="18"/>
        </w:rPr>
        <w:t>Naar verwachting zal de Commissie tijdens de Transportraad de voorstellen voor de herziening presenteren.</w:t>
      </w:r>
      <w:r w:rsidRPr="00A449A7" w:rsidR="00CB7FF6">
        <w:rPr>
          <w:rFonts w:ascii="Verdana" w:hAnsi="Verdana"/>
          <w:sz w:val="18"/>
          <w:szCs w:val="18"/>
        </w:rPr>
        <w:t xml:space="preserve"> Nederland staat positief ten opzichte van het </w:t>
      </w:r>
      <w:r w:rsidRPr="00A449A7" w:rsidR="00032CA7">
        <w:rPr>
          <w:rFonts w:ascii="Verdana" w:hAnsi="Verdana"/>
          <w:sz w:val="18"/>
          <w:szCs w:val="18"/>
        </w:rPr>
        <w:t>ver</w:t>
      </w:r>
      <w:r w:rsidRPr="00A449A7" w:rsidR="00CB7FF6">
        <w:rPr>
          <w:rFonts w:ascii="Verdana" w:hAnsi="Verdana"/>
          <w:sz w:val="18"/>
          <w:szCs w:val="18"/>
        </w:rPr>
        <w:t>duidelijken en transparanter maken van de</w:t>
      </w:r>
      <w:r w:rsidRPr="00A449A7" w:rsidR="00E970B4">
        <w:rPr>
          <w:rFonts w:ascii="Verdana" w:hAnsi="Verdana"/>
          <w:sz w:val="18"/>
          <w:szCs w:val="18"/>
        </w:rPr>
        <w:t>ze</w:t>
      </w:r>
      <w:r w:rsidRPr="00A449A7" w:rsidR="00CB7FF6">
        <w:rPr>
          <w:rFonts w:ascii="Verdana" w:hAnsi="Verdana"/>
          <w:sz w:val="18"/>
          <w:szCs w:val="18"/>
        </w:rPr>
        <w:t xml:space="preserve"> Verordening.</w:t>
      </w:r>
      <w:r w:rsidRPr="00A449A7" w:rsidR="00032CA7">
        <w:rPr>
          <w:rFonts w:ascii="Verdana" w:hAnsi="Verdana"/>
          <w:sz w:val="18"/>
          <w:szCs w:val="18"/>
        </w:rPr>
        <w:t xml:space="preserve"> </w:t>
      </w:r>
    </w:p>
    <w:p w:rsidRPr="00A449A7" w:rsidR="000401DF" w:rsidP="00A449A7" w:rsidRDefault="003D7E48">
      <w:pPr>
        <w:rPr>
          <w:rFonts w:ascii="Verdana" w:hAnsi="Verdana"/>
          <w:sz w:val="18"/>
          <w:szCs w:val="18"/>
        </w:rPr>
      </w:pPr>
      <w:r w:rsidRPr="00A449A7">
        <w:rPr>
          <w:rFonts w:ascii="Verdana" w:hAnsi="Verdana"/>
          <w:sz w:val="18"/>
          <w:szCs w:val="18"/>
        </w:rPr>
        <w:t xml:space="preserve">Naar verwachting zal het Ierse Voorzitterschap een algemene oriëntatie willen bereiken op het voorstel tot herziening van de </w:t>
      </w:r>
      <w:r w:rsidRPr="00A449A7">
        <w:rPr>
          <w:rFonts w:ascii="Verdana" w:hAnsi="Verdana"/>
          <w:b/>
          <w:sz w:val="18"/>
          <w:szCs w:val="18"/>
        </w:rPr>
        <w:t>Verordening melding voorvallen burgerluchtvaart</w:t>
      </w:r>
      <w:r w:rsidRPr="00A449A7">
        <w:rPr>
          <w:rFonts w:ascii="Verdana" w:hAnsi="Verdana"/>
          <w:sz w:val="18"/>
          <w:szCs w:val="18"/>
        </w:rPr>
        <w:t xml:space="preserve">. Uit een evaluatie is gebleken dat er onvoldoende uniformiteit van meldingen is en een lage meldingsbereidheid door ontoereikende rechtsbescherming van melders. </w:t>
      </w:r>
      <w:r w:rsidRPr="00A449A7" w:rsidR="000401DF">
        <w:rPr>
          <w:rFonts w:ascii="Verdana" w:hAnsi="Verdana"/>
          <w:sz w:val="18"/>
          <w:szCs w:val="18"/>
        </w:rPr>
        <w:t>Het voorstel beoogt verbeteringen door te voeren. Deze verbeteringen behelzen:</w:t>
      </w:r>
    </w:p>
    <w:p w:rsidR="00397B6A" w:rsidRDefault="00153FC1">
      <w:pPr>
        <w:pStyle w:val="Lijstalinea"/>
        <w:numPr>
          <w:ilvl w:val="0"/>
          <w:numId w:val="1"/>
        </w:numPr>
        <w:rPr>
          <w:rFonts w:ascii="Verdana" w:hAnsi="Verdana"/>
          <w:sz w:val="18"/>
          <w:szCs w:val="18"/>
        </w:rPr>
      </w:pPr>
      <w:r w:rsidRPr="00D21E41">
        <w:rPr>
          <w:rFonts w:ascii="Verdana" w:hAnsi="Verdana"/>
          <w:sz w:val="18"/>
          <w:szCs w:val="18"/>
        </w:rPr>
        <w:t xml:space="preserve">meldingen door organisaties die deze meldingen ontvangen bedoeld voor hun eigen interne </w:t>
      </w:r>
      <w:proofErr w:type="spellStart"/>
      <w:r w:rsidRPr="00D21E41">
        <w:rPr>
          <w:rFonts w:ascii="Verdana" w:hAnsi="Verdana"/>
          <w:sz w:val="18"/>
          <w:szCs w:val="18"/>
        </w:rPr>
        <w:t>veiligheids-managementsysteem</w:t>
      </w:r>
      <w:proofErr w:type="spellEnd"/>
      <w:r>
        <w:rPr>
          <w:rFonts w:ascii="Verdana" w:hAnsi="Verdana"/>
          <w:sz w:val="18"/>
          <w:szCs w:val="18"/>
        </w:rPr>
        <w:t>, worden ook in het systeem opgenomen;</w:t>
      </w:r>
      <w:r w:rsidRPr="00A449A7">
        <w:rPr>
          <w:rFonts w:ascii="Verdana" w:hAnsi="Verdana"/>
          <w:sz w:val="18"/>
          <w:szCs w:val="18"/>
        </w:rPr>
        <w:t xml:space="preserve"> </w:t>
      </w:r>
    </w:p>
    <w:p w:rsidR="00927422" w:rsidRDefault="00C2507C">
      <w:pPr>
        <w:pStyle w:val="Lijstalinea"/>
        <w:numPr>
          <w:ilvl w:val="0"/>
          <w:numId w:val="1"/>
        </w:numPr>
        <w:rPr>
          <w:rFonts w:ascii="Verdana" w:hAnsi="Verdana"/>
          <w:sz w:val="18"/>
          <w:szCs w:val="18"/>
        </w:rPr>
      </w:pPr>
      <w:r>
        <w:rPr>
          <w:rFonts w:ascii="Verdana" w:hAnsi="Verdana"/>
          <w:sz w:val="18"/>
          <w:szCs w:val="18"/>
        </w:rPr>
        <w:t>de verplichting de melding te classificeren conform het Europese systeem van classificatie van meldingen met als doel het verzamelen van meldingen te harmoniseren waardoor informatie beter kan worden geanalyseerd;</w:t>
      </w:r>
    </w:p>
    <w:p w:rsidRPr="00A449A7" w:rsidR="000401DF" w:rsidP="00A449A7" w:rsidRDefault="00C2507C">
      <w:pPr>
        <w:pStyle w:val="Lijstalinea"/>
        <w:numPr>
          <w:ilvl w:val="0"/>
          <w:numId w:val="1"/>
        </w:numPr>
        <w:rPr>
          <w:rFonts w:ascii="Verdana" w:hAnsi="Verdana"/>
          <w:sz w:val="18"/>
          <w:szCs w:val="18"/>
        </w:rPr>
      </w:pPr>
      <w:r>
        <w:rPr>
          <w:rFonts w:ascii="Verdana" w:hAnsi="Verdana"/>
          <w:sz w:val="18"/>
          <w:szCs w:val="18"/>
        </w:rPr>
        <w:t xml:space="preserve">toegang van lidstaten tot de centrale databank zodat zij in de gelegenheid worden gesteld kennis te nemen van voorvallen die zich in hun luchtruim hebben </w:t>
      </w:r>
      <w:r w:rsidRPr="00A449A7" w:rsidR="000401DF">
        <w:rPr>
          <w:rFonts w:ascii="Verdana" w:hAnsi="Verdana"/>
          <w:sz w:val="18"/>
          <w:szCs w:val="18"/>
        </w:rPr>
        <w:t xml:space="preserve">voorgedaan, maar door een meldingsautoriteit in een andere lidstaat zijn gemeld. </w:t>
      </w:r>
    </w:p>
    <w:p w:rsidR="00104DBD" w:rsidP="00104DBD" w:rsidRDefault="00104DBD">
      <w:pPr>
        <w:rPr>
          <w:rFonts w:ascii="Verdana" w:hAnsi="Verdana"/>
          <w:sz w:val="18"/>
          <w:szCs w:val="18"/>
        </w:rPr>
      </w:pPr>
      <w:r>
        <w:rPr>
          <w:rFonts w:ascii="Verdana" w:hAnsi="Verdana"/>
          <w:sz w:val="18"/>
          <w:szCs w:val="18"/>
        </w:rPr>
        <w:t>Nederland kan instemmen met de algemene oriëntatie mits de onduidelijkheden t.a.v. de instelling van een onafhankelijk lichaam worden weggenomen, de formuleringen van een aantal bepalingen van de verordening wordt verbeterd en ook de vragen die er leven t.a.v. de gevolgen voor de praktijk, voldoende worden beantwoord.</w:t>
      </w:r>
    </w:p>
    <w:p w:rsidRPr="00A449A7" w:rsidR="000A08AB" w:rsidP="00A449A7" w:rsidRDefault="000401DF">
      <w:pPr>
        <w:rPr>
          <w:rFonts w:ascii="Verdana" w:hAnsi="Verdana"/>
          <w:sz w:val="18"/>
          <w:szCs w:val="18"/>
        </w:rPr>
      </w:pPr>
      <w:r w:rsidRPr="00A449A7">
        <w:rPr>
          <w:rFonts w:ascii="Verdana" w:hAnsi="Verdana"/>
          <w:sz w:val="18"/>
          <w:szCs w:val="18"/>
        </w:rPr>
        <w:t xml:space="preserve">Tevens zal in </w:t>
      </w:r>
      <w:r w:rsidRPr="00A449A7" w:rsidR="00BF4063">
        <w:rPr>
          <w:rFonts w:ascii="Verdana" w:hAnsi="Verdana"/>
          <w:sz w:val="18"/>
          <w:szCs w:val="18"/>
        </w:rPr>
        <w:t>de Transportraad een beleids</w:t>
      </w:r>
      <w:r w:rsidRPr="00A449A7">
        <w:rPr>
          <w:rFonts w:ascii="Verdana" w:hAnsi="Verdana"/>
          <w:sz w:val="18"/>
          <w:szCs w:val="18"/>
        </w:rPr>
        <w:t xml:space="preserve">debat worden gevoerd over het </w:t>
      </w:r>
      <w:r w:rsidRPr="00A449A7">
        <w:rPr>
          <w:rFonts w:ascii="Verdana" w:hAnsi="Verdana"/>
          <w:b/>
          <w:sz w:val="18"/>
          <w:szCs w:val="18"/>
        </w:rPr>
        <w:t>Vierde Spoorpakket</w:t>
      </w:r>
      <w:r w:rsidRPr="00A449A7">
        <w:rPr>
          <w:rFonts w:ascii="Verdana" w:hAnsi="Verdana"/>
          <w:sz w:val="18"/>
          <w:szCs w:val="18"/>
        </w:rPr>
        <w:t xml:space="preserve">. </w:t>
      </w:r>
      <w:r w:rsidRPr="00A449A7" w:rsidR="00B476AC">
        <w:rPr>
          <w:rFonts w:ascii="Verdana" w:hAnsi="Verdana"/>
          <w:sz w:val="18"/>
          <w:szCs w:val="18"/>
        </w:rPr>
        <w:t xml:space="preserve">Het vierde spoorpakket is één van de voorstellen die is opgenomen in de Single </w:t>
      </w:r>
      <w:proofErr w:type="spellStart"/>
      <w:r w:rsidRPr="00A449A7" w:rsidR="00B476AC">
        <w:rPr>
          <w:rFonts w:ascii="Verdana" w:hAnsi="Verdana"/>
          <w:sz w:val="18"/>
          <w:szCs w:val="18"/>
        </w:rPr>
        <w:t>Market</w:t>
      </w:r>
      <w:proofErr w:type="spellEnd"/>
      <w:r w:rsidRPr="00A449A7" w:rsidR="00B476AC">
        <w:rPr>
          <w:rFonts w:ascii="Verdana" w:hAnsi="Verdana"/>
          <w:sz w:val="18"/>
          <w:szCs w:val="18"/>
        </w:rPr>
        <w:t xml:space="preserve"> Act II</w:t>
      </w:r>
      <w:r w:rsidR="00397B6A">
        <w:rPr>
          <w:rFonts w:ascii="Verdana" w:hAnsi="Verdana"/>
          <w:sz w:val="18"/>
          <w:szCs w:val="18"/>
        </w:rPr>
        <w:t xml:space="preserve"> (Akte voor de interne markt II)</w:t>
      </w:r>
      <w:r w:rsidRPr="00A449A7" w:rsidR="00B476AC">
        <w:rPr>
          <w:rFonts w:ascii="Verdana" w:hAnsi="Verdana"/>
          <w:sz w:val="18"/>
          <w:szCs w:val="18"/>
        </w:rPr>
        <w:t>.</w:t>
      </w:r>
      <w:r w:rsidRPr="00A449A7" w:rsidR="002D379E">
        <w:rPr>
          <w:rFonts w:ascii="Verdana" w:hAnsi="Verdana"/>
          <w:sz w:val="18"/>
          <w:szCs w:val="18"/>
        </w:rPr>
        <w:t xml:space="preserve"> </w:t>
      </w:r>
    </w:p>
    <w:p w:rsidRPr="00A449A7" w:rsidR="000A08AB" w:rsidP="00A449A7" w:rsidRDefault="000A08AB">
      <w:pPr>
        <w:rPr>
          <w:rFonts w:ascii="Verdana" w:hAnsi="Verdana"/>
          <w:sz w:val="18"/>
          <w:szCs w:val="18"/>
        </w:rPr>
      </w:pPr>
      <w:r w:rsidRPr="00A449A7">
        <w:rPr>
          <w:rFonts w:ascii="Verdana" w:hAnsi="Verdana"/>
          <w:sz w:val="18"/>
          <w:szCs w:val="18"/>
        </w:rPr>
        <w:t xml:space="preserve">Het Vierde Spoorpakket </w:t>
      </w:r>
      <w:r w:rsidRPr="00A449A7" w:rsidR="0089379B">
        <w:rPr>
          <w:rFonts w:ascii="Verdana" w:hAnsi="Verdana"/>
          <w:sz w:val="18"/>
          <w:szCs w:val="18"/>
        </w:rPr>
        <w:t xml:space="preserve">komt </w:t>
      </w:r>
      <w:r w:rsidRPr="00A449A7">
        <w:rPr>
          <w:rFonts w:ascii="Verdana" w:hAnsi="Verdana"/>
          <w:sz w:val="18"/>
          <w:szCs w:val="18"/>
        </w:rPr>
        <w:t xml:space="preserve">in grote lijnen neer op: </w:t>
      </w:r>
    </w:p>
    <w:p w:rsidRPr="00A449A7" w:rsidR="003C6236" w:rsidP="00A449A7" w:rsidRDefault="003C2096">
      <w:pPr>
        <w:pStyle w:val="Lijstalinea"/>
        <w:numPr>
          <w:ilvl w:val="0"/>
          <w:numId w:val="6"/>
        </w:numPr>
        <w:spacing w:after="0"/>
        <w:rPr>
          <w:rFonts w:ascii="Verdana" w:hAnsi="Verdana"/>
          <w:sz w:val="18"/>
          <w:szCs w:val="18"/>
        </w:rPr>
      </w:pPr>
      <w:r w:rsidRPr="00A449A7">
        <w:rPr>
          <w:rFonts w:ascii="Verdana" w:hAnsi="Verdana"/>
          <w:sz w:val="18"/>
          <w:szCs w:val="18"/>
        </w:rPr>
        <w:t>v</w:t>
      </w:r>
      <w:r w:rsidRPr="00A449A7" w:rsidR="003C6236">
        <w:rPr>
          <w:rFonts w:ascii="Verdana" w:hAnsi="Verdana"/>
          <w:sz w:val="18"/>
          <w:szCs w:val="18"/>
        </w:rPr>
        <w:t xml:space="preserve">erplichte aanbesteding voor alle nieuwe </w:t>
      </w:r>
      <w:r w:rsidRPr="00A449A7" w:rsidR="00950F38">
        <w:rPr>
          <w:rFonts w:ascii="Verdana" w:hAnsi="Verdana"/>
          <w:i/>
          <w:sz w:val="18"/>
          <w:szCs w:val="18"/>
        </w:rPr>
        <w:t xml:space="preserve">Public Service </w:t>
      </w:r>
      <w:proofErr w:type="spellStart"/>
      <w:r w:rsidRPr="00A449A7" w:rsidR="00950F38">
        <w:rPr>
          <w:rFonts w:ascii="Verdana" w:hAnsi="Verdana"/>
          <w:i/>
          <w:sz w:val="18"/>
          <w:szCs w:val="18"/>
        </w:rPr>
        <w:t>Obligation</w:t>
      </w:r>
      <w:proofErr w:type="spellEnd"/>
      <w:r w:rsidR="00950F38">
        <w:rPr>
          <w:rFonts w:ascii="Verdana" w:hAnsi="Verdana"/>
          <w:sz w:val="18"/>
          <w:szCs w:val="18"/>
        </w:rPr>
        <w:t xml:space="preserve"> </w:t>
      </w:r>
      <w:r w:rsidRPr="00950F38" w:rsidR="00281611">
        <w:rPr>
          <w:rFonts w:ascii="Verdana" w:hAnsi="Verdana"/>
          <w:sz w:val="18"/>
          <w:szCs w:val="18"/>
        </w:rPr>
        <w:t>(</w:t>
      </w:r>
      <w:r w:rsidRPr="00950F38" w:rsidR="00950F38">
        <w:rPr>
          <w:rFonts w:ascii="Verdana" w:hAnsi="Verdana"/>
          <w:sz w:val="18"/>
          <w:szCs w:val="18"/>
        </w:rPr>
        <w:t>PSO</w:t>
      </w:r>
      <w:r w:rsidRPr="00950F38" w:rsidR="00281611">
        <w:rPr>
          <w:rFonts w:ascii="Verdana" w:hAnsi="Verdana"/>
          <w:sz w:val="18"/>
          <w:szCs w:val="18"/>
        </w:rPr>
        <w:t>)-</w:t>
      </w:r>
      <w:r w:rsidRPr="00A449A7" w:rsidR="003C6236">
        <w:rPr>
          <w:rFonts w:ascii="Verdana" w:hAnsi="Verdana"/>
          <w:sz w:val="18"/>
          <w:szCs w:val="18"/>
        </w:rPr>
        <w:t xml:space="preserve">contracten </w:t>
      </w:r>
      <w:r w:rsidR="00BC41B7">
        <w:rPr>
          <w:rFonts w:ascii="Verdana" w:hAnsi="Verdana"/>
          <w:sz w:val="18"/>
          <w:szCs w:val="18"/>
        </w:rPr>
        <w:t xml:space="preserve">(openbare dienstcontracten) </w:t>
      </w:r>
      <w:r w:rsidRPr="00A449A7" w:rsidR="003C6236">
        <w:rPr>
          <w:rFonts w:ascii="Verdana" w:hAnsi="Verdana"/>
          <w:sz w:val="18"/>
          <w:szCs w:val="18"/>
        </w:rPr>
        <w:t>vanaf 2019;</w:t>
      </w:r>
    </w:p>
    <w:p w:rsidRPr="00A449A7" w:rsidR="003C6236" w:rsidP="00A449A7" w:rsidRDefault="003C2096">
      <w:pPr>
        <w:pStyle w:val="Lijstalinea"/>
        <w:numPr>
          <w:ilvl w:val="0"/>
          <w:numId w:val="6"/>
        </w:numPr>
        <w:spacing w:after="0"/>
        <w:rPr>
          <w:rFonts w:ascii="Verdana" w:hAnsi="Verdana"/>
          <w:sz w:val="18"/>
          <w:szCs w:val="18"/>
        </w:rPr>
      </w:pPr>
      <w:r w:rsidRPr="00A449A7">
        <w:rPr>
          <w:rFonts w:ascii="Verdana" w:hAnsi="Verdana"/>
          <w:sz w:val="18"/>
          <w:szCs w:val="18"/>
        </w:rPr>
        <w:t>h</w:t>
      </w:r>
      <w:r w:rsidR="00950F38">
        <w:rPr>
          <w:rFonts w:ascii="Verdana" w:hAnsi="Verdana"/>
          <w:sz w:val="18"/>
          <w:szCs w:val="18"/>
        </w:rPr>
        <w:t xml:space="preserve">uidige niet aanbestede </w:t>
      </w:r>
      <w:r w:rsidR="00950F38">
        <w:rPr>
          <w:rFonts w:ascii="Verdana" w:hAnsi="Verdana"/>
          <w:i/>
          <w:sz w:val="18"/>
          <w:szCs w:val="18"/>
        </w:rPr>
        <w:t xml:space="preserve">Public Service </w:t>
      </w:r>
      <w:proofErr w:type="spellStart"/>
      <w:r w:rsidR="00950F38">
        <w:rPr>
          <w:rFonts w:ascii="Verdana" w:hAnsi="Verdana"/>
          <w:i/>
          <w:sz w:val="18"/>
          <w:szCs w:val="18"/>
        </w:rPr>
        <w:t>Obligation</w:t>
      </w:r>
      <w:proofErr w:type="spellEnd"/>
      <w:r w:rsidR="00950F38">
        <w:rPr>
          <w:rFonts w:ascii="Verdana" w:hAnsi="Verdana"/>
          <w:i/>
          <w:sz w:val="18"/>
          <w:szCs w:val="18"/>
        </w:rPr>
        <w:t xml:space="preserve"> </w:t>
      </w:r>
      <w:r w:rsidR="00950F38">
        <w:rPr>
          <w:rFonts w:ascii="Verdana" w:hAnsi="Verdana"/>
          <w:sz w:val="18"/>
          <w:szCs w:val="18"/>
        </w:rPr>
        <w:t>(PSO)-</w:t>
      </w:r>
      <w:r w:rsidRPr="00A449A7" w:rsidR="003C6236">
        <w:rPr>
          <w:rFonts w:ascii="Verdana" w:hAnsi="Verdana"/>
          <w:sz w:val="18"/>
          <w:szCs w:val="18"/>
        </w:rPr>
        <w:t>contracten kunnen uiterlijk tot 31 december 2022 voortduren;</w:t>
      </w:r>
    </w:p>
    <w:p w:rsidRPr="00A449A7" w:rsidR="003C6236" w:rsidP="00A449A7" w:rsidRDefault="003C2096">
      <w:pPr>
        <w:pStyle w:val="Lijstalinea"/>
        <w:numPr>
          <w:ilvl w:val="0"/>
          <w:numId w:val="6"/>
        </w:numPr>
        <w:spacing w:after="0"/>
        <w:rPr>
          <w:rFonts w:ascii="Verdana" w:hAnsi="Verdana"/>
          <w:sz w:val="18"/>
          <w:szCs w:val="18"/>
        </w:rPr>
      </w:pPr>
      <w:r w:rsidRPr="00A449A7">
        <w:rPr>
          <w:rFonts w:ascii="Verdana" w:hAnsi="Verdana"/>
          <w:sz w:val="18"/>
          <w:szCs w:val="18"/>
        </w:rPr>
        <w:t>m</w:t>
      </w:r>
      <w:r w:rsidRPr="00A449A7" w:rsidR="003C6236">
        <w:rPr>
          <w:rFonts w:ascii="Verdana" w:hAnsi="Verdana"/>
          <w:sz w:val="18"/>
          <w:szCs w:val="18"/>
        </w:rPr>
        <w:t>aximale omvang van concessie is 10 m</w:t>
      </w:r>
      <w:r w:rsidRPr="00A449A7" w:rsidR="00C438CC">
        <w:rPr>
          <w:rFonts w:ascii="Verdana" w:hAnsi="Verdana"/>
          <w:sz w:val="18"/>
          <w:szCs w:val="18"/>
        </w:rPr>
        <w:t>iljoen</w:t>
      </w:r>
      <w:r w:rsidRPr="00A449A7" w:rsidR="003C6236">
        <w:rPr>
          <w:rFonts w:ascii="Verdana" w:hAnsi="Verdana"/>
          <w:sz w:val="18"/>
          <w:szCs w:val="18"/>
        </w:rPr>
        <w:t xml:space="preserve"> treink</w:t>
      </w:r>
      <w:r w:rsidRPr="00A449A7" w:rsidR="00C438CC">
        <w:rPr>
          <w:rFonts w:ascii="Verdana" w:hAnsi="Verdana"/>
          <w:sz w:val="18"/>
          <w:szCs w:val="18"/>
        </w:rPr>
        <w:t>ilo</w:t>
      </w:r>
      <w:r w:rsidRPr="00A449A7" w:rsidR="003C6236">
        <w:rPr>
          <w:rFonts w:ascii="Verdana" w:hAnsi="Verdana"/>
          <w:sz w:val="18"/>
          <w:szCs w:val="18"/>
        </w:rPr>
        <w:t>m</w:t>
      </w:r>
      <w:r w:rsidRPr="00A449A7" w:rsidR="00C438CC">
        <w:rPr>
          <w:rFonts w:ascii="Verdana" w:hAnsi="Verdana"/>
          <w:sz w:val="18"/>
          <w:szCs w:val="18"/>
        </w:rPr>
        <w:t>eters</w:t>
      </w:r>
      <w:r w:rsidRPr="00A449A7" w:rsidR="003C6236">
        <w:rPr>
          <w:rFonts w:ascii="Verdana" w:hAnsi="Verdana"/>
          <w:sz w:val="18"/>
          <w:szCs w:val="18"/>
        </w:rPr>
        <w:t xml:space="preserve"> of een derde van alle </w:t>
      </w:r>
      <w:r w:rsidR="00BC41B7">
        <w:rPr>
          <w:rFonts w:ascii="Verdana" w:hAnsi="Verdana"/>
          <w:sz w:val="18"/>
          <w:szCs w:val="18"/>
        </w:rPr>
        <w:t xml:space="preserve">openbaar personenvervoer </w:t>
      </w:r>
      <w:r w:rsidRPr="00A449A7" w:rsidR="003C6236">
        <w:rPr>
          <w:rFonts w:ascii="Verdana" w:hAnsi="Verdana"/>
          <w:sz w:val="18"/>
          <w:szCs w:val="18"/>
        </w:rPr>
        <w:t>van een land</w:t>
      </w:r>
      <w:r w:rsidRPr="00A449A7" w:rsidR="001E76D5">
        <w:rPr>
          <w:rFonts w:ascii="Verdana" w:hAnsi="Verdana"/>
          <w:sz w:val="18"/>
          <w:szCs w:val="18"/>
        </w:rPr>
        <w:t xml:space="preserve"> per spoor</w:t>
      </w:r>
      <w:r w:rsidRPr="00A449A7" w:rsidR="003C6236">
        <w:rPr>
          <w:rFonts w:ascii="Verdana" w:hAnsi="Verdana"/>
          <w:sz w:val="18"/>
          <w:szCs w:val="18"/>
        </w:rPr>
        <w:t>;</w:t>
      </w:r>
    </w:p>
    <w:p w:rsidRPr="00A449A7" w:rsidR="003C6236" w:rsidP="00A449A7" w:rsidRDefault="003C2096">
      <w:pPr>
        <w:pStyle w:val="Lijstalinea"/>
        <w:numPr>
          <w:ilvl w:val="0"/>
          <w:numId w:val="6"/>
        </w:numPr>
        <w:spacing w:after="0"/>
        <w:rPr>
          <w:rFonts w:ascii="Verdana" w:hAnsi="Verdana"/>
          <w:sz w:val="18"/>
          <w:szCs w:val="18"/>
        </w:rPr>
      </w:pPr>
      <w:r w:rsidRPr="00A449A7">
        <w:rPr>
          <w:rFonts w:ascii="Verdana" w:hAnsi="Verdana"/>
          <w:sz w:val="18"/>
          <w:szCs w:val="18"/>
        </w:rPr>
        <w:t>o</w:t>
      </w:r>
      <w:r w:rsidRPr="00A449A7" w:rsidR="00C438CC">
        <w:rPr>
          <w:rFonts w:ascii="Verdana" w:hAnsi="Verdana"/>
          <w:sz w:val="18"/>
          <w:szCs w:val="18"/>
        </w:rPr>
        <w:t xml:space="preserve">pen toegang voor alle </w:t>
      </w:r>
      <w:r w:rsidRPr="00A449A7" w:rsidR="003C6236">
        <w:rPr>
          <w:rFonts w:ascii="Verdana" w:hAnsi="Verdana"/>
          <w:sz w:val="18"/>
          <w:szCs w:val="18"/>
        </w:rPr>
        <w:t>personen</w:t>
      </w:r>
      <w:r w:rsidRPr="00A449A7" w:rsidR="00C438CC">
        <w:rPr>
          <w:rFonts w:ascii="Verdana" w:hAnsi="Verdana"/>
          <w:sz w:val="18"/>
          <w:szCs w:val="18"/>
        </w:rPr>
        <w:t>vervoer</w:t>
      </w:r>
      <w:r w:rsidRPr="00A449A7" w:rsidR="003C6236">
        <w:rPr>
          <w:rFonts w:ascii="Verdana" w:hAnsi="Verdana"/>
          <w:sz w:val="18"/>
          <w:szCs w:val="18"/>
        </w:rPr>
        <w:t xml:space="preserve">diensten </w:t>
      </w:r>
      <w:r w:rsidRPr="00A449A7" w:rsidR="00C438CC">
        <w:rPr>
          <w:rFonts w:ascii="Verdana" w:hAnsi="Verdana"/>
          <w:sz w:val="18"/>
          <w:szCs w:val="18"/>
        </w:rPr>
        <w:t xml:space="preserve">op het spoor </w:t>
      </w:r>
      <w:r w:rsidRPr="00A449A7" w:rsidR="003C6236">
        <w:rPr>
          <w:rFonts w:ascii="Verdana" w:hAnsi="Verdana"/>
          <w:sz w:val="18"/>
          <w:szCs w:val="18"/>
        </w:rPr>
        <w:t>vanaf 1 januari 2018, effectief dienstregeling start december 2019 met mogelijkheid beperking toegang ingeval van verstoring van het economisch evenwicht van de concessie;</w:t>
      </w:r>
    </w:p>
    <w:p w:rsidRPr="00A449A7" w:rsidR="003C6236" w:rsidP="00A449A7" w:rsidRDefault="003C6236">
      <w:pPr>
        <w:pStyle w:val="Lijstalinea"/>
        <w:numPr>
          <w:ilvl w:val="0"/>
          <w:numId w:val="6"/>
        </w:numPr>
        <w:spacing w:after="0"/>
        <w:rPr>
          <w:rFonts w:ascii="Verdana" w:hAnsi="Verdana"/>
          <w:sz w:val="18"/>
          <w:szCs w:val="18"/>
        </w:rPr>
      </w:pPr>
      <w:r w:rsidRPr="00A449A7">
        <w:rPr>
          <w:rFonts w:ascii="Verdana" w:hAnsi="Verdana"/>
          <w:sz w:val="18"/>
          <w:szCs w:val="18"/>
        </w:rPr>
        <w:t>nieuwe voorwaarden om onafhankelijkheid van de infrastructuurbeheerder ten opzichte van de vervoerder te verplichten op gebied van management, toezicht, f</w:t>
      </w:r>
      <w:r w:rsidRPr="00A449A7" w:rsidR="00C438CC">
        <w:rPr>
          <w:rFonts w:ascii="Verdana" w:hAnsi="Verdana"/>
          <w:sz w:val="18"/>
          <w:szCs w:val="18"/>
        </w:rPr>
        <w:t>inanciering, human resources, gebouwen</w:t>
      </w:r>
      <w:r w:rsidRPr="00A449A7">
        <w:rPr>
          <w:rFonts w:ascii="Verdana" w:hAnsi="Verdana"/>
          <w:sz w:val="18"/>
          <w:szCs w:val="18"/>
        </w:rPr>
        <w:t xml:space="preserve"> etc. </w:t>
      </w:r>
      <w:r w:rsidRPr="00A449A7" w:rsidR="00C438CC">
        <w:rPr>
          <w:rFonts w:ascii="Verdana" w:hAnsi="Verdana"/>
          <w:sz w:val="18"/>
          <w:szCs w:val="18"/>
        </w:rPr>
        <w:t>Een g</w:t>
      </w:r>
      <w:r w:rsidRPr="00A449A7">
        <w:rPr>
          <w:rFonts w:ascii="Verdana" w:hAnsi="Verdana"/>
          <w:sz w:val="18"/>
          <w:szCs w:val="18"/>
        </w:rPr>
        <w:t>eïntegreerde holding blijft mogelijk. E</w:t>
      </w:r>
      <w:r w:rsidRPr="00A449A7" w:rsidR="00C438CC">
        <w:rPr>
          <w:rFonts w:ascii="Verdana" w:hAnsi="Verdana"/>
          <w:sz w:val="18"/>
          <w:szCs w:val="18"/>
        </w:rPr>
        <w:t xml:space="preserve">uropese </w:t>
      </w:r>
      <w:r w:rsidRPr="00A449A7">
        <w:rPr>
          <w:rFonts w:ascii="Verdana" w:hAnsi="Verdana"/>
          <w:sz w:val="18"/>
          <w:szCs w:val="18"/>
        </w:rPr>
        <w:t>C</w:t>
      </w:r>
      <w:r w:rsidRPr="00A449A7" w:rsidR="00C438CC">
        <w:rPr>
          <w:rFonts w:ascii="Verdana" w:hAnsi="Verdana"/>
          <w:sz w:val="18"/>
          <w:szCs w:val="18"/>
        </w:rPr>
        <w:t>ommissie</w:t>
      </w:r>
      <w:r w:rsidRPr="00A449A7">
        <w:rPr>
          <w:rFonts w:ascii="Verdana" w:hAnsi="Verdana"/>
          <w:sz w:val="18"/>
          <w:szCs w:val="18"/>
        </w:rPr>
        <w:t xml:space="preserve"> zal per 31 december 2024 </w:t>
      </w:r>
      <w:r w:rsidRPr="00A449A7" w:rsidR="00C438CC">
        <w:rPr>
          <w:rFonts w:ascii="Verdana" w:hAnsi="Verdana"/>
          <w:sz w:val="18"/>
          <w:szCs w:val="18"/>
        </w:rPr>
        <w:t xml:space="preserve">een </w:t>
      </w:r>
      <w:r w:rsidRPr="00A449A7">
        <w:rPr>
          <w:rFonts w:ascii="Verdana" w:hAnsi="Verdana"/>
          <w:sz w:val="18"/>
          <w:szCs w:val="18"/>
        </w:rPr>
        <w:t>evaluatie maken en dan mogelijk voorstellen om mogelijkheid geïntegreerde holding alsnog</w:t>
      </w:r>
      <w:r w:rsidRPr="00A449A7" w:rsidR="00BA4C0E">
        <w:rPr>
          <w:rFonts w:ascii="Verdana" w:hAnsi="Verdana"/>
          <w:sz w:val="18"/>
          <w:szCs w:val="18"/>
        </w:rPr>
        <w:t xml:space="preserve"> te schrappen</w:t>
      </w:r>
      <w:r w:rsidRPr="00A449A7" w:rsidR="001E76D5">
        <w:rPr>
          <w:rFonts w:ascii="Verdana" w:hAnsi="Verdana"/>
          <w:sz w:val="18"/>
          <w:szCs w:val="18"/>
        </w:rPr>
        <w:t>;</w:t>
      </w:r>
    </w:p>
    <w:p w:rsidRPr="00A449A7" w:rsidR="001E76D5" w:rsidP="00A449A7" w:rsidRDefault="001E76D5">
      <w:pPr>
        <w:pStyle w:val="Lijstalinea"/>
        <w:numPr>
          <w:ilvl w:val="0"/>
          <w:numId w:val="6"/>
        </w:numPr>
        <w:spacing w:after="0"/>
        <w:rPr>
          <w:rFonts w:ascii="Verdana" w:hAnsi="Verdana"/>
          <w:sz w:val="18"/>
          <w:szCs w:val="18"/>
        </w:rPr>
      </w:pPr>
      <w:r w:rsidRPr="00A449A7">
        <w:rPr>
          <w:rFonts w:ascii="Verdana" w:hAnsi="Verdana"/>
          <w:sz w:val="18"/>
          <w:szCs w:val="18"/>
        </w:rPr>
        <w:t>hervorming van het Europees spoorwegagentschap en herschikking bevoegdheidsverdeling veiligheidsinspecties versus Europees Spoorwegagentschap;</w:t>
      </w:r>
    </w:p>
    <w:p w:rsidRPr="00A449A7" w:rsidR="001E76D5" w:rsidP="00A449A7" w:rsidRDefault="001E76D5">
      <w:pPr>
        <w:pStyle w:val="Lijstalinea"/>
        <w:spacing w:after="0"/>
        <w:rPr>
          <w:rFonts w:ascii="Verdana" w:hAnsi="Verdana"/>
          <w:sz w:val="18"/>
          <w:szCs w:val="18"/>
        </w:rPr>
      </w:pPr>
    </w:p>
    <w:p w:rsidR="00281611" w:rsidP="00A449A7" w:rsidRDefault="001310F9">
      <w:pPr>
        <w:spacing w:after="0"/>
        <w:rPr>
          <w:rFonts w:ascii="Verdana" w:hAnsi="Verdana"/>
          <w:sz w:val="18"/>
          <w:szCs w:val="18"/>
        </w:rPr>
      </w:pPr>
      <w:r w:rsidRPr="00A449A7">
        <w:rPr>
          <w:rFonts w:ascii="Verdana" w:hAnsi="Verdana"/>
          <w:sz w:val="18"/>
          <w:szCs w:val="18"/>
        </w:rPr>
        <w:t>Het pakket is pas</w:t>
      </w:r>
      <w:r w:rsidRPr="00A449A7" w:rsidR="0089379B">
        <w:rPr>
          <w:rFonts w:ascii="Verdana" w:hAnsi="Verdana"/>
          <w:sz w:val="18"/>
          <w:szCs w:val="18"/>
        </w:rPr>
        <w:t xml:space="preserve"> recent </w:t>
      </w:r>
      <w:r w:rsidRPr="00A449A7" w:rsidR="00281611">
        <w:rPr>
          <w:rFonts w:ascii="Verdana" w:hAnsi="Verdana"/>
          <w:sz w:val="18"/>
          <w:szCs w:val="18"/>
        </w:rPr>
        <w:t xml:space="preserve">(30 </w:t>
      </w:r>
      <w:r w:rsidRPr="00A449A7" w:rsidR="0089379B">
        <w:rPr>
          <w:rFonts w:ascii="Verdana" w:hAnsi="Verdana"/>
          <w:sz w:val="18"/>
          <w:szCs w:val="18"/>
        </w:rPr>
        <w:t>januari</w:t>
      </w:r>
      <w:r w:rsidRPr="00A449A7" w:rsidR="002D379E">
        <w:rPr>
          <w:rFonts w:ascii="Verdana" w:hAnsi="Verdana"/>
          <w:sz w:val="18"/>
          <w:szCs w:val="18"/>
        </w:rPr>
        <w:t xml:space="preserve"> 2013</w:t>
      </w:r>
      <w:r w:rsidRPr="00A449A7" w:rsidR="00281611">
        <w:rPr>
          <w:rFonts w:ascii="Verdana" w:hAnsi="Verdana"/>
          <w:sz w:val="18"/>
          <w:szCs w:val="18"/>
        </w:rPr>
        <w:t xml:space="preserve">) </w:t>
      </w:r>
      <w:r w:rsidRPr="00A449A7" w:rsidR="0089379B">
        <w:rPr>
          <w:rFonts w:ascii="Verdana" w:hAnsi="Verdana"/>
          <w:sz w:val="18"/>
          <w:szCs w:val="18"/>
        </w:rPr>
        <w:t xml:space="preserve">gepresenteerd. Op dit moment worden de voorstellen nog bestudeerd om de gevolgen voor Nederland in beeld te brengen. </w:t>
      </w:r>
      <w:r w:rsidRPr="00A449A7" w:rsidR="00281611">
        <w:rPr>
          <w:rFonts w:ascii="Verdana" w:hAnsi="Verdana"/>
          <w:sz w:val="18"/>
          <w:szCs w:val="18"/>
        </w:rPr>
        <w:t xml:space="preserve">Nederland is voorstander van </w:t>
      </w:r>
      <w:r w:rsidRPr="00A449A7" w:rsidR="00281611">
        <w:rPr>
          <w:rFonts w:ascii="Verdana" w:hAnsi="Verdana"/>
          <w:sz w:val="18"/>
          <w:szCs w:val="18"/>
        </w:rPr>
        <w:lastRenderedPageBreak/>
        <w:t>maatregelen om de efficiency te verhogen en de aantrekkelijkheid voor de reiziger te verbeteren</w:t>
      </w:r>
      <w:r w:rsidRPr="00A449A7" w:rsidR="001E76D5">
        <w:rPr>
          <w:rFonts w:ascii="Verdana" w:hAnsi="Verdana"/>
          <w:sz w:val="18"/>
          <w:szCs w:val="18"/>
        </w:rPr>
        <w:t xml:space="preserve"> en wil kritisch bezien welke regels op Europees niveau nodig zijn en welke bevoegdheden op het niveau van de lidstaten dienen te blijven.</w:t>
      </w:r>
      <w:r w:rsidRPr="00A449A7" w:rsidR="00281611">
        <w:rPr>
          <w:rFonts w:ascii="Verdana" w:hAnsi="Verdana"/>
          <w:sz w:val="18"/>
          <w:szCs w:val="18"/>
        </w:rPr>
        <w:t xml:space="preserve"> </w:t>
      </w:r>
    </w:p>
    <w:p w:rsidRPr="00A449A7" w:rsidR="005822C2" w:rsidP="00A449A7" w:rsidRDefault="005822C2">
      <w:pPr>
        <w:spacing w:after="0"/>
        <w:rPr>
          <w:rFonts w:ascii="Verdana" w:hAnsi="Verdana"/>
          <w:sz w:val="18"/>
          <w:szCs w:val="18"/>
        </w:rPr>
      </w:pPr>
    </w:p>
    <w:p w:rsidRPr="00A449A7" w:rsidR="00516B10" w:rsidP="00A449A7" w:rsidRDefault="003C6236">
      <w:pPr>
        <w:rPr>
          <w:rFonts w:ascii="Verdana" w:hAnsi="Verdana"/>
          <w:sz w:val="18"/>
          <w:szCs w:val="18"/>
        </w:rPr>
      </w:pPr>
      <w:r w:rsidRPr="00A449A7">
        <w:rPr>
          <w:rFonts w:ascii="Verdana" w:hAnsi="Verdana"/>
          <w:sz w:val="18"/>
          <w:szCs w:val="18"/>
        </w:rPr>
        <w:t>T</w:t>
      </w:r>
      <w:r w:rsidRPr="00A449A7" w:rsidR="00516B10">
        <w:rPr>
          <w:rFonts w:ascii="Verdana" w:hAnsi="Verdana"/>
          <w:sz w:val="18"/>
          <w:szCs w:val="18"/>
        </w:rPr>
        <w:t>enslotte zal de Commissie onder het agendapunt “diversen” de Raad informeren over de laatste stand van zaken bij de invoering van het Europese emissiehandelssysteem voor de luchtvaart (</w:t>
      </w:r>
      <w:r w:rsidRPr="00A449A7" w:rsidR="00516B10">
        <w:rPr>
          <w:rFonts w:ascii="Verdana" w:hAnsi="Verdana"/>
          <w:b/>
          <w:sz w:val="18"/>
          <w:szCs w:val="18"/>
        </w:rPr>
        <w:t>ETS luchtvaart</w:t>
      </w:r>
      <w:r w:rsidRPr="00A449A7" w:rsidR="00516B10">
        <w:rPr>
          <w:rFonts w:ascii="Verdana" w:hAnsi="Verdana"/>
          <w:sz w:val="18"/>
          <w:szCs w:val="18"/>
        </w:rPr>
        <w:t>). Dit onderwerp komt naar verwachting tevens aan de orde in de Milieuraad van 21 maart</w:t>
      </w:r>
      <w:r w:rsidRPr="00A449A7" w:rsidR="002D379E">
        <w:rPr>
          <w:rFonts w:ascii="Verdana" w:hAnsi="Verdana"/>
          <w:sz w:val="18"/>
          <w:szCs w:val="18"/>
        </w:rPr>
        <w:t xml:space="preserve"> 2013</w:t>
      </w:r>
      <w:r w:rsidRPr="00A449A7" w:rsidR="00516B10">
        <w:rPr>
          <w:rFonts w:ascii="Verdana" w:hAnsi="Verdana"/>
          <w:sz w:val="18"/>
          <w:szCs w:val="18"/>
        </w:rPr>
        <w:t xml:space="preserve">. </w:t>
      </w:r>
    </w:p>
    <w:p w:rsidRPr="00A449A7" w:rsidR="003B251B" w:rsidP="00A449A7" w:rsidRDefault="003B251B">
      <w:pPr>
        <w:rPr>
          <w:rFonts w:ascii="Verdana" w:hAnsi="Verdana"/>
          <w:sz w:val="18"/>
          <w:szCs w:val="18"/>
        </w:rPr>
      </w:pPr>
      <w:r w:rsidRPr="00A449A7">
        <w:rPr>
          <w:rFonts w:ascii="Verdana" w:hAnsi="Verdana"/>
          <w:sz w:val="18"/>
          <w:szCs w:val="18"/>
        </w:rPr>
        <w:br w:type="page"/>
      </w:r>
    </w:p>
    <w:p w:rsidR="00275F2F" w:rsidP="00275F2F" w:rsidRDefault="00275F2F">
      <w:pPr>
        <w:rPr>
          <w:rFonts w:ascii="Verdana" w:hAnsi="Verdana"/>
          <w:b/>
          <w:sz w:val="18"/>
          <w:szCs w:val="18"/>
        </w:rPr>
      </w:pPr>
    </w:p>
    <w:p w:rsidR="00275F2F" w:rsidP="00275F2F" w:rsidRDefault="00275F2F">
      <w:pPr>
        <w:pStyle w:val="Geenafstand"/>
        <w:spacing w:line="276" w:lineRule="auto"/>
        <w:rPr>
          <w:rFonts w:ascii="Verdana" w:hAnsi="Verdana"/>
          <w:sz w:val="20"/>
          <w:szCs w:val="20"/>
        </w:rPr>
      </w:pPr>
    </w:p>
    <w:p w:rsidRPr="00150659" w:rsidR="00275F2F" w:rsidP="00275F2F" w:rsidRDefault="00275F2F">
      <w:pPr>
        <w:pBdr>
          <w:top w:val="single" w:color="auto" w:sz="4" w:space="1"/>
          <w:left w:val="single" w:color="auto" w:sz="4" w:space="4"/>
          <w:bottom w:val="single" w:color="auto" w:sz="4" w:space="1"/>
          <w:right w:val="single" w:color="auto" w:sz="4" w:space="4"/>
        </w:pBdr>
        <w:rPr>
          <w:rFonts w:ascii="Verdana" w:hAnsi="Verdana"/>
          <w:b/>
          <w:sz w:val="20"/>
          <w:szCs w:val="20"/>
        </w:rPr>
      </w:pPr>
      <w:r>
        <w:rPr>
          <w:rFonts w:ascii="Verdana" w:hAnsi="Verdana"/>
          <w:b/>
          <w:sz w:val="20"/>
          <w:szCs w:val="20"/>
        </w:rPr>
        <w:t>Luchtvaart</w:t>
      </w:r>
    </w:p>
    <w:p w:rsidR="00275F2F" w:rsidRDefault="00275F2F">
      <w:pPr>
        <w:rPr>
          <w:rFonts w:ascii="Verdana" w:hAnsi="Verdana"/>
          <w:b/>
          <w:sz w:val="18"/>
          <w:szCs w:val="18"/>
        </w:rPr>
      </w:pPr>
    </w:p>
    <w:p w:rsidR="00C05347" w:rsidRDefault="00032CA7">
      <w:pPr>
        <w:rPr>
          <w:rFonts w:ascii="Verdana" w:hAnsi="Verdana"/>
          <w:sz w:val="18"/>
          <w:szCs w:val="18"/>
        </w:rPr>
      </w:pPr>
      <w:r>
        <w:rPr>
          <w:rFonts w:ascii="Verdana" w:hAnsi="Verdana"/>
          <w:b/>
          <w:sz w:val="18"/>
          <w:szCs w:val="18"/>
        </w:rPr>
        <w:t xml:space="preserve">Herziening Verordening </w:t>
      </w:r>
      <w:r w:rsidR="00BF4063">
        <w:rPr>
          <w:rFonts w:ascii="Verdana" w:hAnsi="Verdana"/>
          <w:b/>
          <w:sz w:val="18"/>
          <w:szCs w:val="18"/>
        </w:rPr>
        <w:t>rechten luchtvaart</w:t>
      </w:r>
      <w:r>
        <w:rPr>
          <w:rFonts w:ascii="Verdana" w:hAnsi="Verdana"/>
          <w:b/>
          <w:sz w:val="18"/>
          <w:szCs w:val="18"/>
        </w:rPr>
        <w:t>passagiers</w:t>
      </w:r>
    </w:p>
    <w:p w:rsidR="00BF4063" w:rsidP="00BF4063" w:rsidRDefault="00BF4063">
      <w:pPr>
        <w:pStyle w:val="Lijstalinea"/>
        <w:numPr>
          <w:ilvl w:val="0"/>
          <w:numId w:val="8"/>
        </w:numPr>
        <w:rPr>
          <w:rFonts w:ascii="Verdana" w:hAnsi="Verdana"/>
          <w:sz w:val="18"/>
          <w:szCs w:val="18"/>
        </w:rPr>
      </w:pPr>
      <w:r>
        <w:rPr>
          <w:rFonts w:ascii="Verdana" w:hAnsi="Verdana"/>
          <w:sz w:val="18"/>
          <w:szCs w:val="18"/>
        </w:rPr>
        <w:t>Beleidsdebat</w:t>
      </w:r>
    </w:p>
    <w:p w:rsidR="00BF4063" w:rsidP="00BF4063" w:rsidRDefault="00032CA7">
      <w:pPr>
        <w:rPr>
          <w:rFonts w:ascii="Verdana" w:hAnsi="Verdana"/>
          <w:sz w:val="18"/>
          <w:szCs w:val="18"/>
        </w:rPr>
      </w:pPr>
      <w:r>
        <w:rPr>
          <w:rFonts w:ascii="Verdana" w:hAnsi="Verdana"/>
          <w:sz w:val="18"/>
          <w:szCs w:val="18"/>
        </w:rPr>
        <w:t xml:space="preserve">Naar verwachting zal de Commissie haar voorstellen presenteren voor verduidelijking </w:t>
      </w:r>
      <w:r w:rsidR="007A22C5">
        <w:rPr>
          <w:rFonts w:ascii="Verdana" w:hAnsi="Verdana"/>
          <w:sz w:val="18"/>
          <w:szCs w:val="18"/>
        </w:rPr>
        <w:t xml:space="preserve">en modernisering </w:t>
      </w:r>
      <w:r>
        <w:rPr>
          <w:rFonts w:ascii="Verdana" w:hAnsi="Verdana"/>
          <w:sz w:val="18"/>
          <w:szCs w:val="18"/>
        </w:rPr>
        <w:t xml:space="preserve">van de Verordening voor de rechten van luchtvaartpassagiers. </w:t>
      </w:r>
    </w:p>
    <w:p w:rsidR="00BF4063" w:rsidP="00BF4063" w:rsidRDefault="00BF4063">
      <w:pPr>
        <w:rPr>
          <w:rFonts w:ascii="Verdana" w:hAnsi="Verdana"/>
          <w:sz w:val="18"/>
          <w:szCs w:val="18"/>
        </w:rPr>
      </w:pPr>
      <w:r>
        <w:rPr>
          <w:rFonts w:ascii="Verdana" w:hAnsi="Verdana"/>
          <w:sz w:val="18"/>
          <w:szCs w:val="18"/>
          <w:u w:val="single"/>
        </w:rPr>
        <w:t>Stand van zaken</w:t>
      </w:r>
    </w:p>
    <w:p w:rsidRPr="00032CA7" w:rsidR="00BF4063" w:rsidP="00BF4063" w:rsidRDefault="00032CA7">
      <w:pPr>
        <w:rPr>
          <w:rFonts w:ascii="Verdana" w:hAnsi="Verdana"/>
          <w:sz w:val="18"/>
          <w:szCs w:val="18"/>
        </w:rPr>
      </w:pPr>
      <w:r>
        <w:rPr>
          <w:rFonts w:ascii="Verdana" w:hAnsi="Verdana"/>
          <w:sz w:val="18"/>
          <w:szCs w:val="18"/>
        </w:rPr>
        <w:t>De voorstellen zijn nog in ontwikkeling</w:t>
      </w:r>
      <w:r w:rsidR="003B251B">
        <w:rPr>
          <w:rFonts w:ascii="Verdana" w:hAnsi="Verdana"/>
          <w:sz w:val="18"/>
          <w:szCs w:val="18"/>
        </w:rPr>
        <w:t>. Naar verwachting zal de Europese Commissie t</w:t>
      </w:r>
      <w:r>
        <w:rPr>
          <w:rFonts w:ascii="Verdana" w:hAnsi="Verdana"/>
          <w:sz w:val="18"/>
          <w:szCs w:val="18"/>
        </w:rPr>
        <w:t xml:space="preserve">ijdens de Transportraad </w:t>
      </w:r>
      <w:r w:rsidR="007A22C5">
        <w:rPr>
          <w:rFonts w:ascii="Verdana" w:hAnsi="Verdana"/>
          <w:sz w:val="18"/>
          <w:szCs w:val="18"/>
        </w:rPr>
        <w:t xml:space="preserve">de voorstellen </w:t>
      </w:r>
      <w:r w:rsidR="003B251B">
        <w:rPr>
          <w:rFonts w:ascii="Verdana" w:hAnsi="Verdana"/>
          <w:sz w:val="18"/>
          <w:szCs w:val="18"/>
        </w:rPr>
        <w:t xml:space="preserve">presenteren en toelichten. </w:t>
      </w:r>
      <w:r w:rsidR="007A22C5">
        <w:rPr>
          <w:rFonts w:ascii="Verdana" w:hAnsi="Verdana"/>
          <w:sz w:val="18"/>
          <w:szCs w:val="18"/>
        </w:rPr>
        <w:t>Gebleken is dat de huidige verordening regelmatig aanleiding geeft tot verschillen in inte</w:t>
      </w:r>
      <w:r w:rsidR="00AA2934">
        <w:rPr>
          <w:rFonts w:ascii="Verdana" w:hAnsi="Verdana"/>
          <w:sz w:val="18"/>
          <w:szCs w:val="18"/>
        </w:rPr>
        <w:t xml:space="preserve">rpretatie. Daarnaast kan de verordening gemoderniseerd </w:t>
      </w:r>
      <w:r w:rsidR="007A22C5">
        <w:rPr>
          <w:rFonts w:ascii="Verdana" w:hAnsi="Verdana"/>
          <w:sz w:val="18"/>
          <w:szCs w:val="18"/>
        </w:rPr>
        <w:t xml:space="preserve">worden. </w:t>
      </w:r>
    </w:p>
    <w:p w:rsidRPr="00BF4063" w:rsidR="00BF4063" w:rsidP="00BF4063" w:rsidRDefault="00BF4063">
      <w:pPr>
        <w:rPr>
          <w:rFonts w:ascii="Verdana" w:hAnsi="Verdana"/>
          <w:sz w:val="18"/>
          <w:szCs w:val="18"/>
        </w:rPr>
      </w:pPr>
      <w:r>
        <w:rPr>
          <w:rFonts w:ascii="Verdana" w:hAnsi="Verdana"/>
          <w:sz w:val="18"/>
          <w:szCs w:val="18"/>
          <w:u w:val="single"/>
        </w:rPr>
        <w:t>Inzet Nederland</w:t>
      </w:r>
    </w:p>
    <w:p w:rsidRPr="00BF4063" w:rsidR="00BF4063" w:rsidP="00BF4063" w:rsidRDefault="007A22C5">
      <w:pPr>
        <w:rPr>
          <w:rFonts w:ascii="Verdana" w:hAnsi="Verdana"/>
          <w:sz w:val="18"/>
          <w:szCs w:val="18"/>
        </w:rPr>
      </w:pPr>
      <w:r>
        <w:rPr>
          <w:rFonts w:ascii="Verdana" w:hAnsi="Verdana"/>
          <w:sz w:val="18"/>
          <w:szCs w:val="18"/>
        </w:rPr>
        <w:t>Nede</w:t>
      </w:r>
      <w:r w:rsidR="00AA2934">
        <w:rPr>
          <w:rFonts w:ascii="Verdana" w:hAnsi="Verdana"/>
          <w:sz w:val="18"/>
          <w:szCs w:val="18"/>
        </w:rPr>
        <w:t xml:space="preserve">rland steunt de verduidelijking en </w:t>
      </w:r>
      <w:r>
        <w:rPr>
          <w:rFonts w:ascii="Verdana" w:hAnsi="Verdana"/>
          <w:sz w:val="18"/>
          <w:szCs w:val="18"/>
        </w:rPr>
        <w:t>m</w:t>
      </w:r>
      <w:r w:rsidR="00AA2934">
        <w:rPr>
          <w:rFonts w:ascii="Verdana" w:hAnsi="Verdana"/>
          <w:sz w:val="18"/>
          <w:szCs w:val="18"/>
        </w:rPr>
        <w:t xml:space="preserve">odernisering van de Verordening dus de voorstellen worden positief tegemoet gezien. Uiteraard </w:t>
      </w:r>
      <w:r w:rsidR="003B251B">
        <w:rPr>
          <w:rFonts w:ascii="Verdana" w:hAnsi="Verdana"/>
          <w:sz w:val="18"/>
          <w:szCs w:val="18"/>
        </w:rPr>
        <w:t xml:space="preserve">zullen de voorstellen wel beoordeeld moeten worden om te bepalen of Nederland ermee kan instemmen.   </w:t>
      </w:r>
    </w:p>
    <w:p w:rsidR="00C05347" w:rsidRDefault="00C05347">
      <w:pPr>
        <w:rPr>
          <w:rFonts w:ascii="Verdana" w:hAnsi="Verdana"/>
          <w:sz w:val="18"/>
          <w:szCs w:val="18"/>
        </w:rPr>
      </w:pPr>
      <w:r w:rsidRPr="003D7E48">
        <w:rPr>
          <w:rFonts w:ascii="Verdana" w:hAnsi="Verdana"/>
          <w:b/>
          <w:sz w:val="18"/>
          <w:szCs w:val="18"/>
        </w:rPr>
        <w:t xml:space="preserve">Verordening </w:t>
      </w:r>
      <w:r w:rsidR="008D0765">
        <w:rPr>
          <w:rFonts w:ascii="Verdana" w:hAnsi="Verdana"/>
          <w:b/>
          <w:sz w:val="18"/>
          <w:szCs w:val="18"/>
        </w:rPr>
        <w:t xml:space="preserve">inzake de </w:t>
      </w:r>
      <w:r w:rsidRPr="003D7E48">
        <w:rPr>
          <w:rFonts w:ascii="Verdana" w:hAnsi="Verdana"/>
          <w:b/>
          <w:sz w:val="18"/>
          <w:szCs w:val="18"/>
        </w:rPr>
        <w:t xml:space="preserve">melding </w:t>
      </w:r>
      <w:r w:rsidR="008D0765">
        <w:rPr>
          <w:rFonts w:ascii="Verdana" w:hAnsi="Verdana"/>
          <w:b/>
          <w:sz w:val="18"/>
          <w:szCs w:val="18"/>
        </w:rPr>
        <w:t xml:space="preserve">van </w:t>
      </w:r>
      <w:r w:rsidRPr="003D7E48">
        <w:rPr>
          <w:rFonts w:ascii="Verdana" w:hAnsi="Verdana"/>
          <w:b/>
          <w:sz w:val="18"/>
          <w:szCs w:val="18"/>
        </w:rPr>
        <w:t>voorvallen burgerluchtvaart</w:t>
      </w:r>
      <w:r w:rsidR="008D0765">
        <w:rPr>
          <w:rFonts w:ascii="Verdana" w:hAnsi="Verdana"/>
          <w:sz w:val="18"/>
          <w:szCs w:val="18"/>
        </w:rPr>
        <w:t xml:space="preserve"> en tot wijziging verordening (EU) nr 996/2010 en tot intrekking van de Richtlijn 2003/42/EG, Verordening (EG) nr. 1321/2007 van de Commissie en Verordening (EG) nr. 1330/2007 van de Commissie. </w:t>
      </w:r>
    </w:p>
    <w:p w:rsidRPr="00590F65" w:rsidR="00590F65" w:rsidP="00590F65" w:rsidRDefault="00590F65">
      <w:pPr>
        <w:pStyle w:val="Lijstalinea"/>
        <w:numPr>
          <w:ilvl w:val="0"/>
          <w:numId w:val="2"/>
        </w:numPr>
        <w:rPr>
          <w:rFonts w:ascii="Verdana" w:hAnsi="Verdana"/>
          <w:sz w:val="18"/>
          <w:szCs w:val="18"/>
        </w:rPr>
      </w:pPr>
      <w:r>
        <w:rPr>
          <w:rFonts w:ascii="Verdana" w:hAnsi="Verdana"/>
          <w:sz w:val="18"/>
          <w:szCs w:val="18"/>
        </w:rPr>
        <w:t>Algemene oriëntatie</w:t>
      </w:r>
    </w:p>
    <w:p w:rsidRPr="00D21E41" w:rsidR="00CF418E" w:rsidP="00CF418E" w:rsidRDefault="00CF418E">
      <w:pPr>
        <w:rPr>
          <w:rFonts w:ascii="Verdana" w:hAnsi="Verdana"/>
          <w:sz w:val="18"/>
          <w:szCs w:val="18"/>
        </w:rPr>
      </w:pPr>
      <w:r w:rsidRPr="00D21E41">
        <w:rPr>
          <w:rFonts w:ascii="Verdana" w:hAnsi="Verdana"/>
          <w:sz w:val="18"/>
          <w:szCs w:val="18"/>
        </w:rPr>
        <w:t>Doel van het voorstel is het verbeteren van het meldingssysteem voor voorvallen in de burge</w:t>
      </w:r>
      <w:r>
        <w:rPr>
          <w:rFonts w:ascii="Verdana" w:hAnsi="Verdana"/>
          <w:sz w:val="18"/>
          <w:szCs w:val="18"/>
        </w:rPr>
        <w:t>rluchtvaart waardoor de toegankelijkheid van lidstaten tot de gegevens en de mogelijkheden voor het uitvoeren van analyses worden vergroot.</w:t>
      </w:r>
      <w:r w:rsidRPr="00D21E41">
        <w:rPr>
          <w:rFonts w:ascii="Verdana" w:hAnsi="Verdana"/>
          <w:sz w:val="18"/>
          <w:szCs w:val="18"/>
        </w:rPr>
        <w:t xml:space="preserve"> Hierdoor worden gevaren voor de veiligheid beter opgespoord en, indien relevant, aangepakt.</w:t>
      </w:r>
    </w:p>
    <w:p w:rsidRPr="00D21E41" w:rsidR="00CF418E" w:rsidP="00CF418E" w:rsidRDefault="00CF418E">
      <w:pPr>
        <w:rPr>
          <w:rFonts w:ascii="Verdana" w:hAnsi="Verdana"/>
          <w:sz w:val="18"/>
          <w:szCs w:val="18"/>
        </w:rPr>
      </w:pPr>
      <w:r w:rsidRPr="00D21E41">
        <w:rPr>
          <w:rFonts w:ascii="Verdana" w:hAnsi="Verdana"/>
          <w:sz w:val="18"/>
          <w:szCs w:val="18"/>
        </w:rPr>
        <w:t xml:space="preserve">Uit een evaluatie is gebleken dat er onvoldoende uniformiteit van meldingen is, en bovendien in meerdere landen lage meldingsbereidheid door de ontoereikende rechtsbescherming van melders. Hierdoor zijn echt goede analyses niet mogelijk. Het onderhavige voorstel bevat op deze punten verbeteringen door: </w:t>
      </w:r>
    </w:p>
    <w:p w:rsidRPr="00D21E41" w:rsidR="00CF418E" w:rsidP="00CF418E" w:rsidRDefault="00CF418E">
      <w:pPr>
        <w:pStyle w:val="Spreekpunten"/>
        <w:numPr>
          <w:ilvl w:val="0"/>
          <w:numId w:val="4"/>
        </w:numPr>
        <w:tabs>
          <w:tab w:val="left" w:pos="708"/>
        </w:tabs>
        <w:spacing w:line="276" w:lineRule="auto"/>
        <w:ind w:left="709" w:hanging="284"/>
        <w:rPr>
          <w:rFonts w:ascii="Verdana" w:hAnsi="Verdana"/>
          <w:sz w:val="18"/>
          <w:szCs w:val="18"/>
          <w:lang w:val="nl-NL"/>
        </w:rPr>
      </w:pPr>
      <w:r w:rsidRPr="00D21E41">
        <w:rPr>
          <w:rFonts w:ascii="Verdana" w:hAnsi="Verdana"/>
          <w:sz w:val="18"/>
          <w:szCs w:val="18"/>
          <w:lang w:val="nl-NL"/>
        </w:rPr>
        <w:t xml:space="preserve">meldingen door organisaties die deze meldingen ontvangen bedoeld voor hun eigen interne </w:t>
      </w:r>
      <w:proofErr w:type="spellStart"/>
      <w:r w:rsidRPr="00D21E41">
        <w:rPr>
          <w:rFonts w:ascii="Verdana" w:hAnsi="Verdana"/>
          <w:sz w:val="18"/>
          <w:szCs w:val="18"/>
          <w:lang w:val="nl-NL"/>
        </w:rPr>
        <w:t>veiligheids-managementsysteem</w:t>
      </w:r>
      <w:proofErr w:type="spellEnd"/>
      <w:r>
        <w:rPr>
          <w:rFonts w:ascii="Verdana" w:hAnsi="Verdana"/>
          <w:sz w:val="18"/>
          <w:szCs w:val="18"/>
          <w:lang w:val="nl-NL"/>
        </w:rPr>
        <w:t>, worden ook in het systeem opgenomen</w:t>
      </w:r>
      <w:r w:rsidRPr="00D21E41">
        <w:rPr>
          <w:rFonts w:ascii="Verdana" w:hAnsi="Verdana"/>
          <w:sz w:val="18"/>
          <w:szCs w:val="18"/>
          <w:lang w:val="nl-NL"/>
        </w:rPr>
        <w:t>;</w:t>
      </w:r>
    </w:p>
    <w:p w:rsidRPr="00412146" w:rsidR="00590F65" w:rsidP="00590F65" w:rsidRDefault="0096379C">
      <w:pPr>
        <w:pStyle w:val="Spreekpunten"/>
        <w:numPr>
          <w:ilvl w:val="0"/>
          <w:numId w:val="4"/>
        </w:numPr>
        <w:tabs>
          <w:tab w:val="left" w:pos="708"/>
        </w:tabs>
        <w:spacing w:line="276" w:lineRule="auto"/>
        <w:ind w:left="709" w:hanging="283"/>
        <w:rPr>
          <w:rFonts w:ascii="Verdana" w:hAnsi="Verdana"/>
          <w:sz w:val="18"/>
          <w:szCs w:val="18"/>
          <w:lang w:val="nl-NL"/>
        </w:rPr>
      </w:pPr>
      <w:r>
        <w:rPr>
          <w:rFonts w:ascii="Verdana" w:hAnsi="Verdana"/>
          <w:sz w:val="18"/>
          <w:szCs w:val="18"/>
          <w:lang w:val="nl-NL"/>
        </w:rPr>
        <w:t>d</w:t>
      </w:r>
      <w:r w:rsidRPr="00412146" w:rsidR="00590F65">
        <w:rPr>
          <w:rFonts w:ascii="Verdana" w:hAnsi="Verdana"/>
          <w:sz w:val="18"/>
          <w:szCs w:val="18"/>
          <w:lang w:val="nl-NL"/>
        </w:rPr>
        <w:t xml:space="preserve">e verplichting de melding te classificeren conform </w:t>
      </w:r>
      <w:r w:rsidR="00590F65">
        <w:rPr>
          <w:rFonts w:ascii="Verdana" w:hAnsi="Verdana"/>
          <w:sz w:val="18"/>
          <w:szCs w:val="18"/>
          <w:lang w:val="nl-NL"/>
        </w:rPr>
        <w:t>het Europese systeem van classificatie van meldingen met als doel het verzamelen van meldingen te harmoniseren waardoor informatie beter kan worden geanalyseerd</w:t>
      </w:r>
      <w:r w:rsidRPr="00412146" w:rsidR="00590F65">
        <w:rPr>
          <w:rFonts w:ascii="Verdana" w:hAnsi="Verdana"/>
          <w:i/>
          <w:iCs/>
          <w:sz w:val="18"/>
          <w:szCs w:val="18"/>
          <w:lang w:val="nl-NL"/>
        </w:rPr>
        <w:t>;</w:t>
      </w:r>
    </w:p>
    <w:p w:rsidRPr="00412146" w:rsidR="00590F65" w:rsidP="00590F65" w:rsidRDefault="0096379C">
      <w:pPr>
        <w:pStyle w:val="Spreekpunten"/>
        <w:numPr>
          <w:ilvl w:val="0"/>
          <w:numId w:val="4"/>
        </w:numPr>
        <w:tabs>
          <w:tab w:val="left" w:pos="708"/>
        </w:tabs>
        <w:spacing w:line="276" w:lineRule="auto"/>
        <w:ind w:left="709" w:hanging="283"/>
        <w:rPr>
          <w:rFonts w:ascii="Verdana" w:hAnsi="Verdana"/>
          <w:sz w:val="18"/>
          <w:szCs w:val="18"/>
          <w:lang w:val="nl-NL"/>
        </w:rPr>
      </w:pPr>
      <w:r>
        <w:rPr>
          <w:rFonts w:ascii="Verdana" w:hAnsi="Verdana"/>
          <w:sz w:val="18"/>
          <w:szCs w:val="18"/>
          <w:lang w:val="nl-NL"/>
        </w:rPr>
        <w:t>t</w:t>
      </w:r>
      <w:r w:rsidRPr="00412146" w:rsidR="00590F65">
        <w:rPr>
          <w:rFonts w:ascii="Verdana" w:hAnsi="Verdana"/>
          <w:sz w:val="18"/>
          <w:szCs w:val="18"/>
          <w:lang w:val="nl-NL"/>
        </w:rPr>
        <w:t>oegang van </w:t>
      </w:r>
      <w:r w:rsidR="00590F65">
        <w:rPr>
          <w:rFonts w:ascii="Verdana" w:hAnsi="Verdana"/>
          <w:sz w:val="18"/>
          <w:szCs w:val="18"/>
          <w:lang w:val="nl-NL"/>
        </w:rPr>
        <w:t>l</w:t>
      </w:r>
      <w:r w:rsidRPr="00412146" w:rsidR="00590F65">
        <w:rPr>
          <w:rFonts w:ascii="Verdana" w:hAnsi="Verdana"/>
          <w:sz w:val="18"/>
          <w:szCs w:val="18"/>
          <w:lang w:val="nl-NL"/>
        </w:rPr>
        <w:t>idstaten tot de centrale data bank (</w:t>
      </w:r>
      <w:r w:rsidRPr="00412146" w:rsidR="00590F65">
        <w:rPr>
          <w:rFonts w:ascii="Verdana" w:hAnsi="Verdana"/>
          <w:i/>
          <w:iCs/>
          <w:sz w:val="18"/>
          <w:szCs w:val="18"/>
          <w:lang w:val="nl-NL"/>
        </w:rPr>
        <w:t xml:space="preserve">European Central </w:t>
      </w:r>
      <w:r w:rsidR="00590F65">
        <w:rPr>
          <w:rFonts w:ascii="Verdana" w:hAnsi="Verdana"/>
          <w:i/>
          <w:iCs/>
          <w:sz w:val="18"/>
          <w:szCs w:val="18"/>
          <w:lang w:val="nl-NL"/>
        </w:rPr>
        <w:t>R</w:t>
      </w:r>
      <w:r w:rsidRPr="00412146" w:rsidR="00590F65">
        <w:rPr>
          <w:rFonts w:ascii="Verdana" w:hAnsi="Verdana"/>
          <w:i/>
          <w:iCs/>
          <w:sz w:val="18"/>
          <w:szCs w:val="18"/>
          <w:lang w:val="nl-NL"/>
        </w:rPr>
        <w:t>eposit</w:t>
      </w:r>
      <w:r w:rsidR="00590F65">
        <w:rPr>
          <w:rFonts w:ascii="Verdana" w:hAnsi="Verdana"/>
          <w:i/>
          <w:iCs/>
          <w:sz w:val="18"/>
          <w:szCs w:val="18"/>
          <w:lang w:val="nl-NL"/>
        </w:rPr>
        <w:t>or</w:t>
      </w:r>
      <w:r w:rsidRPr="00412146" w:rsidR="00590F65">
        <w:rPr>
          <w:rFonts w:ascii="Verdana" w:hAnsi="Verdana"/>
          <w:i/>
          <w:iCs/>
          <w:sz w:val="18"/>
          <w:szCs w:val="18"/>
          <w:lang w:val="nl-NL"/>
        </w:rPr>
        <w:t>y</w:t>
      </w:r>
      <w:r w:rsidRPr="00412146" w:rsidR="00590F65">
        <w:rPr>
          <w:rFonts w:ascii="Verdana" w:hAnsi="Verdana"/>
          <w:sz w:val="18"/>
          <w:szCs w:val="18"/>
          <w:lang w:val="nl-NL"/>
        </w:rPr>
        <w:t xml:space="preserve">), zodat zij in de gelegenheid worden gesteld kennis te nemen van voorvallen die zich in hun luchtruim hebben voorgedaan, maar door </w:t>
      </w:r>
      <w:r w:rsidR="00590F65">
        <w:rPr>
          <w:rFonts w:ascii="Verdana" w:hAnsi="Verdana"/>
          <w:sz w:val="18"/>
          <w:szCs w:val="18"/>
          <w:lang w:val="nl-NL"/>
        </w:rPr>
        <w:t xml:space="preserve">een </w:t>
      </w:r>
      <w:r w:rsidRPr="00412146" w:rsidR="00590F65">
        <w:rPr>
          <w:rFonts w:ascii="Verdana" w:hAnsi="Verdana"/>
          <w:sz w:val="18"/>
          <w:szCs w:val="18"/>
          <w:lang w:val="nl-NL"/>
        </w:rPr>
        <w:t>meldingsautoriteit in ee</w:t>
      </w:r>
      <w:r w:rsidR="004520A1">
        <w:rPr>
          <w:rFonts w:ascii="Verdana" w:hAnsi="Verdana"/>
          <w:sz w:val="18"/>
          <w:szCs w:val="18"/>
          <w:lang w:val="nl-NL"/>
        </w:rPr>
        <w:t>n andere lidstaat zijn gemeld.</w:t>
      </w:r>
    </w:p>
    <w:p w:rsidR="00590F65" w:rsidP="004520A1" w:rsidRDefault="0096379C">
      <w:pPr>
        <w:pStyle w:val="Spreekpunten"/>
        <w:numPr>
          <w:ilvl w:val="0"/>
          <w:numId w:val="7"/>
        </w:numPr>
        <w:spacing w:line="276" w:lineRule="auto"/>
        <w:rPr>
          <w:rFonts w:ascii="Verdana" w:hAnsi="Verdana"/>
          <w:sz w:val="18"/>
          <w:szCs w:val="18"/>
          <w:lang w:val="nl-NL"/>
        </w:rPr>
      </w:pPr>
      <w:r>
        <w:rPr>
          <w:rFonts w:ascii="Verdana" w:hAnsi="Verdana"/>
          <w:sz w:val="18"/>
          <w:szCs w:val="18"/>
          <w:lang w:val="nl-NL"/>
        </w:rPr>
        <w:t>o</w:t>
      </w:r>
      <w:r w:rsidRPr="00412146" w:rsidR="004520A1">
        <w:rPr>
          <w:rFonts w:ascii="Verdana" w:hAnsi="Verdana"/>
          <w:sz w:val="18"/>
          <w:szCs w:val="18"/>
          <w:lang w:val="nl-NL"/>
        </w:rPr>
        <w:t>m deskundigheid en uniformiteit in de analyses te waarborge</w:t>
      </w:r>
      <w:r w:rsidR="004520A1">
        <w:rPr>
          <w:rFonts w:ascii="Verdana" w:hAnsi="Verdana"/>
          <w:sz w:val="18"/>
          <w:szCs w:val="18"/>
          <w:lang w:val="nl-NL"/>
        </w:rPr>
        <w:t xml:space="preserve">n wordt voorgesteld een netwerk </w:t>
      </w:r>
      <w:r w:rsidRPr="00412146" w:rsidR="004520A1">
        <w:rPr>
          <w:rFonts w:ascii="Verdana" w:hAnsi="Verdana"/>
          <w:sz w:val="18"/>
          <w:szCs w:val="18"/>
          <w:lang w:val="nl-NL"/>
        </w:rPr>
        <w:t xml:space="preserve">van veiligheidsdeskundigen op te richten onder voorzitterschap van </w:t>
      </w:r>
      <w:r w:rsidR="004520A1">
        <w:rPr>
          <w:rFonts w:ascii="Verdana" w:hAnsi="Verdana"/>
          <w:sz w:val="18"/>
          <w:szCs w:val="18"/>
          <w:lang w:val="nl-NL"/>
        </w:rPr>
        <w:t xml:space="preserve">het </w:t>
      </w:r>
      <w:proofErr w:type="spellStart"/>
      <w:r w:rsidRPr="00950F38" w:rsidR="00950F38">
        <w:rPr>
          <w:rFonts w:ascii="Verdana" w:hAnsi="Verdana"/>
          <w:i/>
          <w:sz w:val="18"/>
          <w:szCs w:val="18"/>
          <w:lang w:val="nl-NL"/>
        </w:rPr>
        <w:t>European</w:t>
      </w:r>
      <w:proofErr w:type="spellEnd"/>
      <w:r w:rsidRPr="00950F38" w:rsidR="00950F38">
        <w:rPr>
          <w:rFonts w:ascii="Verdana" w:hAnsi="Verdana"/>
          <w:i/>
          <w:sz w:val="18"/>
          <w:szCs w:val="18"/>
          <w:lang w:val="nl-NL"/>
        </w:rPr>
        <w:t xml:space="preserve"> </w:t>
      </w:r>
      <w:proofErr w:type="spellStart"/>
      <w:r w:rsidRPr="00950F38" w:rsidR="00950F38">
        <w:rPr>
          <w:rFonts w:ascii="Verdana" w:hAnsi="Verdana"/>
          <w:i/>
          <w:sz w:val="18"/>
          <w:szCs w:val="18"/>
          <w:lang w:val="nl-NL"/>
        </w:rPr>
        <w:t>Aviation</w:t>
      </w:r>
      <w:proofErr w:type="spellEnd"/>
      <w:r w:rsidRPr="00950F38" w:rsidR="00950F38">
        <w:rPr>
          <w:rFonts w:ascii="Verdana" w:hAnsi="Verdana"/>
          <w:i/>
          <w:sz w:val="18"/>
          <w:szCs w:val="18"/>
          <w:lang w:val="nl-NL"/>
        </w:rPr>
        <w:t xml:space="preserve"> </w:t>
      </w:r>
      <w:proofErr w:type="spellStart"/>
      <w:r w:rsidRPr="00950F38" w:rsidR="00950F38">
        <w:rPr>
          <w:rFonts w:ascii="Verdana" w:hAnsi="Verdana"/>
          <w:i/>
          <w:sz w:val="18"/>
          <w:szCs w:val="18"/>
          <w:lang w:val="nl-NL"/>
        </w:rPr>
        <w:t>Safety</w:t>
      </w:r>
      <w:proofErr w:type="spellEnd"/>
      <w:r w:rsidRPr="00950F38" w:rsidR="00950F38">
        <w:rPr>
          <w:rFonts w:ascii="Verdana" w:hAnsi="Verdana"/>
          <w:i/>
          <w:sz w:val="18"/>
          <w:szCs w:val="18"/>
          <w:lang w:val="nl-NL"/>
        </w:rPr>
        <w:t xml:space="preserve"> </w:t>
      </w:r>
      <w:proofErr w:type="spellStart"/>
      <w:r w:rsidRPr="00950F38" w:rsidR="00950F38">
        <w:rPr>
          <w:rFonts w:ascii="Verdana" w:hAnsi="Verdana"/>
          <w:i/>
          <w:sz w:val="18"/>
          <w:szCs w:val="18"/>
          <w:lang w:val="nl-NL"/>
        </w:rPr>
        <w:t>Agency</w:t>
      </w:r>
      <w:proofErr w:type="spellEnd"/>
      <w:r w:rsidRPr="00950F38" w:rsidR="00950F38">
        <w:rPr>
          <w:rFonts w:ascii="Verdana" w:hAnsi="Verdana"/>
          <w:i/>
          <w:sz w:val="18"/>
          <w:szCs w:val="18"/>
          <w:lang w:val="nl-NL"/>
        </w:rPr>
        <w:t xml:space="preserve"> </w:t>
      </w:r>
      <w:r w:rsidR="00950F38">
        <w:rPr>
          <w:rFonts w:ascii="Verdana" w:hAnsi="Verdana"/>
          <w:sz w:val="18"/>
          <w:szCs w:val="18"/>
          <w:lang w:val="nl-NL"/>
        </w:rPr>
        <w:t>(</w:t>
      </w:r>
      <w:r w:rsidR="004520A1">
        <w:rPr>
          <w:rFonts w:ascii="Verdana" w:hAnsi="Verdana"/>
          <w:sz w:val="18"/>
          <w:szCs w:val="18"/>
          <w:lang w:val="nl-NL"/>
        </w:rPr>
        <w:t>EASA</w:t>
      </w:r>
      <w:r w:rsidR="00950F38">
        <w:rPr>
          <w:rFonts w:ascii="Verdana" w:hAnsi="Verdana"/>
          <w:sz w:val="18"/>
          <w:szCs w:val="18"/>
          <w:lang w:val="nl-NL"/>
        </w:rPr>
        <w:t>).</w:t>
      </w:r>
    </w:p>
    <w:p w:rsidR="004520A1" w:rsidP="00590F65" w:rsidRDefault="004520A1">
      <w:pPr>
        <w:pStyle w:val="Spreekpunten"/>
        <w:numPr>
          <w:ilvl w:val="0"/>
          <w:numId w:val="0"/>
        </w:numPr>
        <w:spacing w:line="276" w:lineRule="auto"/>
        <w:rPr>
          <w:rFonts w:ascii="Verdana" w:hAnsi="Verdana"/>
          <w:sz w:val="18"/>
          <w:szCs w:val="18"/>
          <w:u w:val="single"/>
          <w:lang w:val="nl-NL"/>
        </w:rPr>
      </w:pPr>
    </w:p>
    <w:p w:rsidRPr="00590F65" w:rsidR="00590F65" w:rsidP="00590F65" w:rsidRDefault="00590F65">
      <w:pPr>
        <w:pStyle w:val="Spreekpunten"/>
        <w:numPr>
          <w:ilvl w:val="0"/>
          <w:numId w:val="0"/>
        </w:numPr>
        <w:spacing w:line="276" w:lineRule="auto"/>
        <w:rPr>
          <w:rFonts w:ascii="Verdana" w:hAnsi="Verdana"/>
          <w:sz w:val="18"/>
          <w:szCs w:val="18"/>
          <w:u w:val="single"/>
          <w:lang w:val="nl-NL"/>
        </w:rPr>
      </w:pPr>
      <w:r w:rsidRPr="00590F65">
        <w:rPr>
          <w:rFonts w:ascii="Verdana" w:hAnsi="Verdana"/>
          <w:sz w:val="18"/>
          <w:szCs w:val="18"/>
          <w:u w:val="single"/>
          <w:lang w:val="nl-NL"/>
        </w:rPr>
        <w:t>Stand van zaken</w:t>
      </w:r>
    </w:p>
    <w:p w:rsidR="00590F65" w:rsidRDefault="00590F65">
      <w:pPr>
        <w:rPr>
          <w:rFonts w:ascii="Verdana" w:hAnsi="Verdana"/>
          <w:sz w:val="18"/>
          <w:szCs w:val="18"/>
        </w:rPr>
      </w:pPr>
      <w:r>
        <w:rPr>
          <w:rFonts w:ascii="Verdana" w:hAnsi="Verdana"/>
          <w:sz w:val="18"/>
          <w:szCs w:val="18"/>
        </w:rPr>
        <w:t xml:space="preserve">Het Ierse </w:t>
      </w:r>
      <w:proofErr w:type="spellStart"/>
      <w:r>
        <w:rPr>
          <w:rFonts w:ascii="Verdana" w:hAnsi="Verdana"/>
          <w:sz w:val="18"/>
          <w:szCs w:val="18"/>
        </w:rPr>
        <w:t>voorzittterschap</w:t>
      </w:r>
      <w:proofErr w:type="spellEnd"/>
      <w:r>
        <w:rPr>
          <w:rFonts w:ascii="Verdana" w:hAnsi="Verdana"/>
          <w:sz w:val="18"/>
          <w:szCs w:val="18"/>
        </w:rPr>
        <w:t xml:space="preserve"> streeft naar een algemene oriëntatie. Dit is een voorlopig standpunt van de Raad over het voorstel, nog voordat het Europees Parlement haar advies heeft uitgebracht. </w:t>
      </w:r>
    </w:p>
    <w:p w:rsidR="00781434" w:rsidRDefault="00781434">
      <w:pPr>
        <w:rPr>
          <w:rFonts w:ascii="Verdana" w:hAnsi="Verdana"/>
          <w:sz w:val="18"/>
          <w:szCs w:val="18"/>
          <w:u w:val="single"/>
        </w:rPr>
      </w:pPr>
    </w:p>
    <w:p w:rsidR="00590F65" w:rsidRDefault="00590F65">
      <w:pPr>
        <w:rPr>
          <w:rFonts w:ascii="Verdana" w:hAnsi="Verdana"/>
          <w:sz w:val="18"/>
          <w:szCs w:val="18"/>
        </w:rPr>
      </w:pPr>
      <w:r>
        <w:rPr>
          <w:rFonts w:ascii="Verdana" w:hAnsi="Verdana"/>
          <w:sz w:val="18"/>
          <w:szCs w:val="18"/>
          <w:u w:val="single"/>
        </w:rPr>
        <w:t>Inzet Nederland</w:t>
      </w:r>
    </w:p>
    <w:p w:rsidR="00290FBF" w:rsidRDefault="00590F65">
      <w:pPr>
        <w:rPr>
          <w:rFonts w:ascii="Verdana" w:hAnsi="Verdana"/>
          <w:sz w:val="18"/>
          <w:szCs w:val="18"/>
        </w:rPr>
      </w:pPr>
      <w:r>
        <w:rPr>
          <w:rFonts w:ascii="Verdana" w:hAnsi="Verdana"/>
          <w:sz w:val="18"/>
          <w:szCs w:val="18"/>
        </w:rPr>
        <w:t xml:space="preserve">Nederland vindt het voorstel een goede stap in het verbeteren van het vergaren van meldingen uit lidstaten. Door deze meldingen in één Europese database onder te brengen, kunnen juist door de grote hoeveelheid meldingen trends worden geanalyseerd. </w:t>
      </w:r>
      <w:r w:rsidR="00290FBF">
        <w:rPr>
          <w:rFonts w:ascii="Verdana" w:hAnsi="Verdana"/>
          <w:sz w:val="18"/>
          <w:szCs w:val="18"/>
        </w:rPr>
        <w:t xml:space="preserve">Daarnaast worden er eisen gesteld aan de meldingen als zodanig, zoals de classificatie van meldingen. Hierdoor kunnen er betere analyses worden uitgevoerd. Ook de bescherming van de melder lijkt goed te zijn geregeld. Onduidelijk is wat door de </w:t>
      </w:r>
      <w:r w:rsidR="00E137B0">
        <w:rPr>
          <w:rFonts w:ascii="Verdana" w:hAnsi="Verdana"/>
          <w:sz w:val="18"/>
          <w:szCs w:val="18"/>
        </w:rPr>
        <w:t xml:space="preserve">Europese </w:t>
      </w:r>
      <w:r w:rsidR="00290FBF">
        <w:rPr>
          <w:rFonts w:ascii="Verdana" w:hAnsi="Verdana"/>
          <w:sz w:val="18"/>
          <w:szCs w:val="18"/>
        </w:rPr>
        <w:t xml:space="preserve">Commissie wordt bedoeld met de instelling van een onafhankelijk lichaam voor de naleving van regels rond meldingen en Nederland heeft de Commissie hierover een toelichting gevraagd. Punt van aandacht in de uitvoering is het risico dat de aandacht eenzijdig uitgaat naar dataverzameling ten koste van aandacht voor analyse. Daarnaast zijn er nog enkele onduidelijkheden waarover de </w:t>
      </w:r>
      <w:r w:rsidR="00E137B0">
        <w:rPr>
          <w:rFonts w:ascii="Verdana" w:hAnsi="Verdana"/>
          <w:sz w:val="18"/>
          <w:szCs w:val="18"/>
        </w:rPr>
        <w:t xml:space="preserve">Europese </w:t>
      </w:r>
      <w:r w:rsidR="00290FBF">
        <w:rPr>
          <w:rFonts w:ascii="Verdana" w:hAnsi="Verdana"/>
          <w:sz w:val="18"/>
          <w:szCs w:val="18"/>
        </w:rPr>
        <w:t xml:space="preserve">Commissie meer duidelijkheid zal worden gevraagd. </w:t>
      </w:r>
    </w:p>
    <w:p w:rsidR="00557F12" w:rsidP="00FB0775" w:rsidRDefault="00557F12">
      <w:pPr>
        <w:rPr>
          <w:rFonts w:ascii="Verdana" w:hAnsi="Verdana"/>
          <w:b/>
          <w:sz w:val="18"/>
          <w:szCs w:val="18"/>
        </w:rPr>
      </w:pPr>
    </w:p>
    <w:p w:rsidR="00557F12" w:rsidP="00557F12" w:rsidRDefault="00557F12">
      <w:pPr>
        <w:pStyle w:val="Geenafstand"/>
        <w:spacing w:line="276" w:lineRule="auto"/>
        <w:rPr>
          <w:rFonts w:ascii="Verdana" w:hAnsi="Verdana"/>
          <w:sz w:val="20"/>
          <w:szCs w:val="20"/>
        </w:rPr>
      </w:pPr>
    </w:p>
    <w:p w:rsidRPr="00150659" w:rsidR="00557F12" w:rsidP="00557F12" w:rsidRDefault="00BB1348">
      <w:pPr>
        <w:pBdr>
          <w:top w:val="single" w:color="auto" w:sz="4" w:space="1"/>
          <w:left w:val="single" w:color="auto" w:sz="4" w:space="4"/>
          <w:bottom w:val="single" w:color="auto" w:sz="4" w:space="1"/>
          <w:right w:val="single" w:color="auto" w:sz="4" w:space="4"/>
        </w:pBdr>
        <w:rPr>
          <w:rFonts w:ascii="Verdana" w:hAnsi="Verdana"/>
          <w:b/>
          <w:sz w:val="20"/>
          <w:szCs w:val="20"/>
        </w:rPr>
      </w:pPr>
      <w:r>
        <w:rPr>
          <w:rFonts w:ascii="Verdana" w:hAnsi="Verdana"/>
          <w:b/>
          <w:sz w:val="20"/>
          <w:szCs w:val="20"/>
        </w:rPr>
        <w:t>S</w:t>
      </w:r>
      <w:r w:rsidR="00557F12">
        <w:rPr>
          <w:rFonts w:ascii="Verdana" w:hAnsi="Verdana"/>
          <w:b/>
          <w:sz w:val="20"/>
          <w:szCs w:val="20"/>
        </w:rPr>
        <w:t>poorvervoer</w:t>
      </w:r>
    </w:p>
    <w:p w:rsidR="00557F12" w:rsidP="00557F12" w:rsidRDefault="00557F12">
      <w:pPr>
        <w:pStyle w:val="Geenafstand"/>
        <w:spacing w:line="276" w:lineRule="auto"/>
        <w:rPr>
          <w:rFonts w:ascii="Verdana" w:hAnsi="Verdana"/>
          <w:bCs/>
          <w:sz w:val="20"/>
          <w:szCs w:val="20"/>
        </w:rPr>
      </w:pPr>
    </w:p>
    <w:p w:rsidRPr="00FB0775" w:rsidR="00A772EA" w:rsidP="00FB0775" w:rsidRDefault="00A772EA">
      <w:pPr>
        <w:rPr>
          <w:rFonts w:ascii="Verdana" w:hAnsi="Verdana"/>
          <w:sz w:val="18"/>
          <w:szCs w:val="18"/>
        </w:rPr>
      </w:pPr>
      <w:r w:rsidRPr="00FB0775">
        <w:rPr>
          <w:rFonts w:ascii="Verdana" w:hAnsi="Verdana"/>
          <w:b/>
          <w:sz w:val="18"/>
          <w:szCs w:val="18"/>
        </w:rPr>
        <w:t>Vierde spoorpakket</w:t>
      </w:r>
    </w:p>
    <w:p w:rsidRPr="00FB0775" w:rsidR="00A772EA" w:rsidP="00FB0775" w:rsidRDefault="00DE6474">
      <w:pPr>
        <w:pStyle w:val="Lijstalinea"/>
        <w:numPr>
          <w:ilvl w:val="0"/>
          <w:numId w:val="2"/>
        </w:numPr>
        <w:rPr>
          <w:rFonts w:ascii="Verdana" w:hAnsi="Verdana"/>
          <w:sz w:val="18"/>
          <w:szCs w:val="18"/>
        </w:rPr>
      </w:pPr>
      <w:r w:rsidRPr="00FB0775">
        <w:rPr>
          <w:rFonts w:ascii="Verdana" w:hAnsi="Verdana"/>
          <w:sz w:val="18"/>
          <w:szCs w:val="18"/>
        </w:rPr>
        <w:t>beleids</w:t>
      </w:r>
      <w:r w:rsidRPr="00FB0775" w:rsidR="00A772EA">
        <w:rPr>
          <w:rFonts w:ascii="Verdana" w:hAnsi="Verdana"/>
          <w:sz w:val="18"/>
          <w:szCs w:val="18"/>
        </w:rPr>
        <w:t>debat</w:t>
      </w:r>
    </w:p>
    <w:p w:rsidRPr="00FB0775" w:rsidR="00A772EA" w:rsidP="00FB0775" w:rsidRDefault="00A772EA">
      <w:pPr>
        <w:rPr>
          <w:rFonts w:ascii="Verdana" w:hAnsi="Verdana"/>
          <w:sz w:val="18"/>
          <w:szCs w:val="18"/>
        </w:rPr>
      </w:pPr>
      <w:r w:rsidRPr="00FB0775">
        <w:rPr>
          <w:rFonts w:ascii="Verdana" w:hAnsi="Verdana"/>
          <w:sz w:val="18"/>
          <w:szCs w:val="18"/>
        </w:rPr>
        <w:t>Op</w:t>
      </w:r>
      <w:r w:rsidRPr="00FB0775" w:rsidR="00AA2934">
        <w:rPr>
          <w:rFonts w:ascii="Verdana" w:hAnsi="Verdana"/>
          <w:sz w:val="18"/>
          <w:szCs w:val="18"/>
        </w:rPr>
        <w:t xml:space="preserve"> </w:t>
      </w:r>
      <w:r w:rsidRPr="00FB0775" w:rsidR="00281611">
        <w:rPr>
          <w:rFonts w:ascii="Verdana" w:hAnsi="Verdana"/>
          <w:sz w:val="18"/>
          <w:szCs w:val="18"/>
        </w:rPr>
        <w:t>30 januari</w:t>
      </w:r>
      <w:r w:rsidRPr="00FB0775" w:rsidR="00C438CC">
        <w:rPr>
          <w:rFonts w:ascii="Verdana" w:hAnsi="Verdana"/>
          <w:sz w:val="18"/>
          <w:szCs w:val="18"/>
        </w:rPr>
        <w:t xml:space="preserve"> </w:t>
      </w:r>
      <w:r w:rsidRPr="00FB0775" w:rsidR="002D379E">
        <w:rPr>
          <w:rFonts w:ascii="Verdana" w:hAnsi="Verdana"/>
          <w:sz w:val="18"/>
          <w:szCs w:val="18"/>
        </w:rPr>
        <w:t xml:space="preserve">2013 </w:t>
      </w:r>
      <w:r w:rsidRPr="00FB0775">
        <w:rPr>
          <w:rFonts w:ascii="Verdana" w:hAnsi="Verdana"/>
          <w:sz w:val="18"/>
          <w:szCs w:val="18"/>
        </w:rPr>
        <w:t>heeft de Commissie de voorstellen van het Vierde spoorpakket gepr</w:t>
      </w:r>
      <w:r w:rsidRPr="00FB0775" w:rsidR="00BF4063">
        <w:rPr>
          <w:rFonts w:ascii="Verdana" w:hAnsi="Verdana"/>
          <w:sz w:val="18"/>
          <w:szCs w:val="18"/>
        </w:rPr>
        <w:t>esenteerd. Op</w:t>
      </w:r>
      <w:r w:rsidRPr="00FB0775" w:rsidR="00BA4C0E">
        <w:rPr>
          <w:rFonts w:ascii="Verdana" w:hAnsi="Verdana"/>
          <w:sz w:val="18"/>
          <w:szCs w:val="18"/>
        </w:rPr>
        <w:t xml:space="preserve"> hoofdlijnen behelz</w:t>
      </w:r>
      <w:r w:rsidRPr="00FB0775">
        <w:rPr>
          <w:rFonts w:ascii="Verdana" w:hAnsi="Verdana"/>
          <w:sz w:val="18"/>
          <w:szCs w:val="18"/>
        </w:rPr>
        <w:t xml:space="preserve">en de voorstellen: </w:t>
      </w:r>
    </w:p>
    <w:p w:rsidRPr="00FB0775" w:rsidR="00BA4C0E" w:rsidP="00FB0775" w:rsidRDefault="000A08AB">
      <w:pPr>
        <w:pStyle w:val="Lijstalinea"/>
        <w:numPr>
          <w:ilvl w:val="0"/>
          <w:numId w:val="6"/>
        </w:numPr>
        <w:spacing w:after="0"/>
        <w:rPr>
          <w:rFonts w:ascii="Verdana" w:hAnsi="Verdana"/>
          <w:sz w:val="18"/>
          <w:szCs w:val="18"/>
        </w:rPr>
      </w:pPr>
      <w:r w:rsidRPr="00FB0775">
        <w:rPr>
          <w:rFonts w:ascii="Verdana" w:hAnsi="Verdana"/>
          <w:sz w:val="18"/>
          <w:szCs w:val="18"/>
        </w:rPr>
        <w:t>v</w:t>
      </w:r>
      <w:r w:rsidRPr="00FB0775" w:rsidR="00BA4C0E">
        <w:rPr>
          <w:rFonts w:ascii="Verdana" w:hAnsi="Verdana"/>
          <w:sz w:val="18"/>
          <w:szCs w:val="18"/>
        </w:rPr>
        <w:t>erplichte a</w:t>
      </w:r>
      <w:r w:rsidR="00950F38">
        <w:rPr>
          <w:rFonts w:ascii="Verdana" w:hAnsi="Verdana"/>
          <w:sz w:val="18"/>
          <w:szCs w:val="18"/>
        </w:rPr>
        <w:t xml:space="preserve">anbesteding voor alle nieuwe </w:t>
      </w:r>
      <w:r w:rsidRPr="00FB0775" w:rsidR="00950F38">
        <w:rPr>
          <w:rFonts w:ascii="Verdana" w:hAnsi="Verdana"/>
          <w:i/>
          <w:sz w:val="18"/>
          <w:szCs w:val="18"/>
        </w:rPr>
        <w:t xml:space="preserve">Public Service </w:t>
      </w:r>
      <w:proofErr w:type="spellStart"/>
      <w:r w:rsidRPr="00FB0775" w:rsidR="00950F38">
        <w:rPr>
          <w:rFonts w:ascii="Verdana" w:hAnsi="Verdana"/>
          <w:i/>
          <w:sz w:val="18"/>
          <w:szCs w:val="18"/>
        </w:rPr>
        <w:t>Obligations</w:t>
      </w:r>
      <w:proofErr w:type="spellEnd"/>
      <w:r w:rsidRPr="00FB0775" w:rsidR="00BA4C0E">
        <w:rPr>
          <w:rFonts w:ascii="Verdana" w:hAnsi="Verdana"/>
          <w:sz w:val="18"/>
          <w:szCs w:val="18"/>
        </w:rPr>
        <w:t xml:space="preserve"> </w:t>
      </w:r>
      <w:r w:rsidRPr="00950F38" w:rsidR="00281611">
        <w:rPr>
          <w:rFonts w:ascii="Verdana" w:hAnsi="Verdana"/>
          <w:sz w:val="18"/>
          <w:szCs w:val="18"/>
        </w:rPr>
        <w:t>(</w:t>
      </w:r>
      <w:r w:rsidRPr="00950F38" w:rsidR="00950F38">
        <w:rPr>
          <w:rFonts w:ascii="Verdana" w:hAnsi="Verdana"/>
          <w:sz w:val="18"/>
          <w:szCs w:val="18"/>
        </w:rPr>
        <w:t>PSO</w:t>
      </w:r>
      <w:r w:rsidRPr="00950F38" w:rsidR="00281611">
        <w:rPr>
          <w:rFonts w:ascii="Verdana" w:hAnsi="Verdana"/>
          <w:sz w:val="18"/>
          <w:szCs w:val="18"/>
        </w:rPr>
        <w:t>)-</w:t>
      </w:r>
      <w:r w:rsidRPr="00FB0775" w:rsidR="00BA4C0E">
        <w:rPr>
          <w:rFonts w:ascii="Verdana" w:hAnsi="Verdana"/>
          <w:sz w:val="18"/>
          <w:szCs w:val="18"/>
        </w:rPr>
        <w:t xml:space="preserve">contracten </w:t>
      </w:r>
      <w:r w:rsidR="00A80D82">
        <w:rPr>
          <w:rFonts w:ascii="Verdana" w:hAnsi="Verdana"/>
          <w:sz w:val="18"/>
          <w:szCs w:val="18"/>
        </w:rPr>
        <w:t xml:space="preserve"> (openbare dienstcontracten) </w:t>
      </w:r>
      <w:r w:rsidRPr="00FB0775" w:rsidR="00BA4C0E">
        <w:rPr>
          <w:rFonts w:ascii="Verdana" w:hAnsi="Verdana"/>
          <w:sz w:val="18"/>
          <w:szCs w:val="18"/>
        </w:rPr>
        <w:t>vanaf 2019;</w:t>
      </w:r>
    </w:p>
    <w:p w:rsidRPr="00FB0775" w:rsidR="00BA4C0E" w:rsidP="00FB0775" w:rsidRDefault="000A08AB">
      <w:pPr>
        <w:pStyle w:val="Lijstalinea"/>
        <w:numPr>
          <w:ilvl w:val="0"/>
          <w:numId w:val="6"/>
        </w:numPr>
        <w:spacing w:after="0"/>
        <w:rPr>
          <w:rFonts w:ascii="Verdana" w:hAnsi="Verdana"/>
          <w:sz w:val="18"/>
          <w:szCs w:val="18"/>
        </w:rPr>
      </w:pPr>
      <w:r w:rsidRPr="00FB0775">
        <w:rPr>
          <w:rFonts w:ascii="Verdana" w:hAnsi="Verdana"/>
          <w:sz w:val="18"/>
          <w:szCs w:val="18"/>
        </w:rPr>
        <w:t>h</w:t>
      </w:r>
      <w:r w:rsidRPr="00FB0775" w:rsidR="00BA4C0E">
        <w:rPr>
          <w:rFonts w:ascii="Verdana" w:hAnsi="Verdana"/>
          <w:sz w:val="18"/>
          <w:szCs w:val="18"/>
        </w:rPr>
        <w:t>uidige niet</w:t>
      </w:r>
      <w:r w:rsidR="00397B6A">
        <w:rPr>
          <w:rFonts w:ascii="Verdana" w:hAnsi="Verdana"/>
          <w:sz w:val="18"/>
          <w:szCs w:val="18"/>
        </w:rPr>
        <w:t>-</w:t>
      </w:r>
      <w:r w:rsidRPr="00FB0775" w:rsidR="00BA4C0E">
        <w:rPr>
          <w:rFonts w:ascii="Verdana" w:hAnsi="Verdana"/>
          <w:sz w:val="18"/>
          <w:szCs w:val="18"/>
        </w:rPr>
        <w:t xml:space="preserve">aanbestede </w:t>
      </w:r>
      <w:r w:rsidRPr="00FB0775" w:rsidR="00950F38">
        <w:rPr>
          <w:rFonts w:ascii="Verdana" w:hAnsi="Verdana"/>
          <w:i/>
          <w:sz w:val="18"/>
          <w:szCs w:val="18"/>
        </w:rPr>
        <w:t xml:space="preserve">Public Service </w:t>
      </w:r>
      <w:proofErr w:type="spellStart"/>
      <w:r w:rsidRPr="00FB0775" w:rsidR="00950F38">
        <w:rPr>
          <w:rFonts w:ascii="Verdana" w:hAnsi="Verdana"/>
          <w:i/>
          <w:sz w:val="18"/>
          <w:szCs w:val="18"/>
        </w:rPr>
        <w:t>Obligations</w:t>
      </w:r>
      <w:proofErr w:type="spellEnd"/>
      <w:r w:rsidRPr="00FB0775" w:rsidR="00950F38">
        <w:rPr>
          <w:rFonts w:ascii="Verdana" w:hAnsi="Verdana"/>
          <w:sz w:val="18"/>
          <w:szCs w:val="18"/>
        </w:rPr>
        <w:t xml:space="preserve"> </w:t>
      </w:r>
      <w:r w:rsidRPr="00950F38" w:rsidR="00950F38">
        <w:rPr>
          <w:rFonts w:ascii="Verdana" w:hAnsi="Verdana"/>
          <w:sz w:val="18"/>
          <w:szCs w:val="18"/>
        </w:rPr>
        <w:t>(PSO)-</w:t>
      </w:r>
      <w:r w:rsidR="00950F38">
        <w:rPr>
          <w:rFonts w:ascii="Verdana" w:hAnsi="Verdana"/>
          <w:sz w:val="18"/>
          <w:szCs w:val="18"/>
        </w:rPr>
        <w:t xml:space="preserve">contracten </w:t>
      </w:r>
      <w:r w:rsidRPr="00FB0775" w:rsidR="00BA4C0E">
        <w:rPr>
          <w:rFonts w:ascii="Verdana" w:hAnsi="Verdana"/>
          <w:sz w:val="18"/>
          <w:szCs w:val="18"/>
        </w:rPr>
        <w:t>kunnen uiterlijk tot 31 december 2022 voortduren;</w:t>
      </w:r>
    </w:p>
    <w:p w:rsidRPr="00FB0775" w:rsidR="00BA4C0E" w:rsidP="00FB0775" w:rsidRDefault="000A08AB">
      <w:pPr>
        <w:pStyle w:val="Lijstalinea"/>
        <w:numPr>
          <w:ilvl w:val="0"/>
          <w:numId w:val="6"/>
        </w:numPr>
        <w:spacing w:after="0"/>
        <w:rPr>
          <w:rFonts w:ascii="Verdana" w:hAnsi="Verdana"/>
          <w:sz w:val="18"/>
          <w:szCs w:val="18"/>
        </w:rPr>
      </w:pPr>
      <w:r w:rsidRPr="00FB0775">
        <w:rPr>
          <w:rFonts w:ascii="Verdana" w:hAnsi="Verdana"/>
          <w:sz w:val="18"/>
          <w:szCs w:val="18"/>
        </w:rPr>
        <w:t>m</w:t>
      </w:r>
      <w:r w:rsidRPr="00FB0775" w:rsidR="00BA4C0E">
        <w:rPr>
          <w:rFonts w:ascii="Verdana" w:hAnsi="Verdana"/>
          <w:sz w:val="18"/>
          <w:szCs w:val="18"/>
        </w:rPr>
        <w:t>aximal</w:t>
      </w:r>
      <w:r w:rsidRPr="00FB0775" w:rsidR="004520A1">
        <w:rPr>
          <w:rFonts w:ascii="Verdana" w:hAnsi="Verdana"/>
          <w:sz w:val="18"/>
          <w:szCs w:val="18"/>
        </w:rPr>
        <w:t>e omvang van concessie is 10 miljoen</w:t>
      </w:r>
      <w:r w:rsidRPr="00FB0775" w:rsidR="00BA4C0E">
        <w:rPr>
          <w:rFonts w:ascii="Verdana" w:hAnsi="Verdana"/>
          <w:sz w:val="18"/>
          <w:szCs w:val="18"/>
        </w:rPr>
        <w:t xml:space="preserve"> trein</w:t>
      </w:r>
      <w:r w:rsidRPr="00FB0775" w:rsidR="004520A1">
        <w:rPr>
          <w:rFonts w:ascii="Verdana" w:hAnsi="Verdana"/>
          <w:sz w:val="18"/>
          <w:szCs w:val="18"/>
        </w:rPr>
        <w:t xml:space="preserve">kilometers of </w:t>
      </w:r>
      <w:r w:rsidRPr="00FB0775" w:rsidR="00BF4063">
        <w:rPr>
          <w:rFonts w:ascii="Verdana" w:hAnsi="Verdana"/>
          <w:sz w:val="18"/>
          <w:szCs w:val="18"/>
        </w:rPr>
        <w:t>een derde</w:t>
      </w:r>
      <w:r w:rsidRPr="00FB0775" w:rsidR="00BA4C0E">
        <w:rPr>
          <w:rFonts w:ascii="Verdana" w:hAnsi="Verdana"/>
          <w:sz w:val="18"/>
          <w:szCs w:val="18"/>
        </w:rPr>
        <w:t xml:space="preserve"> van alle</w:t>
      </w:r>
      <w:r w:rsidR="00397B6A">
        <w:rPr>
          <w:rFonts w:ascii="Verdana" w:hAnsi="Verdana"/>
          <w:sz w:val="18"/>
          <w:szCs w:val="18"/>
        </w:rPr>
        <w:t xml:space="preserve"> </w:t>
      </w:r>
      <w:r w:rsidR="00BC41B7">
        <w:rPr>
          <w:rFonts w:ascii="Verdana" w:hAnsi="Verdana"/>
          <w:sz w:val="18"/>
          <w:szCs w:val="18"/>
        </w:rPr>
        <w:t xml:space="preserve">openbaar personenvervoer </w:t>
      </w:r>
      <w:r w:rsidRPr="00FB0775" w:rsidR="00BA4C0E">
        <w:rPr>
          <w:rFonts w:ascii="Verdana" w:hAnsi="Verdana"/>
          <w:sz w:val="18"/>
          <w:szCs w:val="18"/>
        </w:rPr>
        <w:t>van een land</w:t>
      </w:r>
      <w:r w:rsidR="00BC41B7">
        <w:rPr>
          <w:rFonts w:ascii="Verdana" w:hAnsi="Verdana"/>
          <w:sz w:val="18"/>
          <w:szCs w:val="18"/>
        </w:rPr>
        <w:t xml:space="preserve"> per spoor</w:t>
      </w:r>
      <w:r w:rsidRPr="00FB0775" w:rsidR="00BA4C0E">
        <w:rPr>
          <w:rFonts w:ascii="Verdana" w:hAnsi="Verdana"/>
          <w:sz w:val="18"/>
          <w:szCs w:val="18"/>
        </w:rPr>
        <w:t>;</w:t>
      </w:r>
    </w:p>
    <w:p w:rsidRPr="00FB0775" w:rsidR="00BA4C0E" w:rsidP="00FB0775" w:rsidRDefault="000A08AB">
      <w:pPr>
        <w:pStyle w:val="Lijstalinea"/>
        <w:numPr>
          <w:ilvl w:val="0"/>
          <w:numId w:val="6"/>
        </w:numPr>
        <w:spacing w:after="0"/>
        <w:rPr>
          <w:rFonts w:ascii="Verdana" w:hAnsi="Verdana"/>
          <w:sz w:val="18"/>
          <w:szCs w:val="18"/>
        </w:rPr>
      </w:pPr>
      <w:r w:rsidRPr="00FB0775">
        <w:rPr>
          <w:rFonts w:ascii="Verdana" w:hAnsi="Verdana"/>
          <w:sz w:val="18"/>
          <w:szCs w:val="18"/>
        </w:rPr>
        <w:t>o</w:t>
      </w:r>
      <w:r w:rsidRPr="00FB0775" w:rsidR="00BA4C0E">
        <w:rPr>
          <w:rFonts w:ascii="Verdana" w:hAnsi="Verdana"/>
          <w:sz w:val="18"/>
          <w:szCs w:val="18"/>
        </w:rPr>
        <w:t>pen</w:t>
      </w:r>
      <w:r w:rsidRPr="00FB0775" w:rsidR="00C438CC">
        <w:rPr>
          <w:rFonts w:ascii="Verdana" w:hAnsi="Verdana"/>
          <w:sz w:val="18"/>
          <w:szCs w:val="18"/>
        </w:rPr>
        <w:t xml:space="preserve"> toegang voor alle personenvervoer</w:t>
      </w:r>
      <w:r w:rsidRPr="00FB0775" w:rsidR="00BA4C0E">
        <w:rPr>
          <w:rFonts w:ascii="Verdana" w:hAnsi="Verdana"/>
          <w:sz w:val="18"/>
          <w:szCs w:val="18"/>
        </w:rPr>
        <w:t xml:space="preserve">diensten </w:t>
      </w:r>
      <w:r w:rsidRPr="00FB0775" w:rsidR="00C438CC">
        <w:rPr>
          <w:rFonts w:ascii="Verdana" w:hAnsi="Verdana"/>
          <w:sz w:val="18"/>
          <w:szCs w:val="18"/>
        </w:rPr>
        <w:t xml:space="preserve">op het spoor </w:t>
      </w:r>
      <w:r w:rsidRPr="00FB0775" w:rsidR="00BA4C0E">
        <w:rPr>
          <w:rFonts w:ascii="Verdana" w:hAnsi="Verdana"/>
          <w:sz w:val="18"/>
          <w:szCs w:val="18"/>
        </w:rPr>
        <w:t>vanaf 1 januari 2018, effectief dienstregeling start december 2019 met mogelijkheid beperking toegang ingeval van verstoring van het economisch evenwicht van de concessie;</w:t>
      </w:r>
    </w:p>
    <w:p w:rsidRPr="00FB0775" w:rsidR="00BA4C0E" w:rsidP="00FB0775" w:rsidRDefault="00BA4C0E">
      <w:pPr>
        <w:pStyle w:val="Lijstalinea"/>
        <w:numPr>
          <w:ilvl w:val="0"/>
          <w:numId w:val="6"/>
        </w:numPr>
        <w:spacing w:after="0"/>
        <w:rPr>
          <w:rFonts w:ascii="Verdana" w:hAnsi="Verdana"/>
          <w:sz w:val="18"/>
          <w:szCs w:val="18"/>
        </w:rPr>
      </w:pPr>
      <w:r w:rsidRPr="00FB0775">
        <w:rPr>
          <w:rFonts w:ascii="Verdana" w:hAnsi="Verdana"/>
          <w:sz w:val="18"/>
          <w:szCs w:val="18"/>
        </w:rPr>
        <w:t>nieuwe voorwaarden om onafhankelijkheid van de infrastructuurbeheerder ten opzichte van de vervoerder te verplichten op gebied van management, toezicht, f</w:t>
      </w:r>
      <w:r w:rsidRPr="00FB0775" w:rsidR="00BF4063">
        <w:rPr>
          <w:rFonts w:ascii="Verdana" w:hAnsi="Verdana"/>
          <w:sz w:val="18"/>
          <w:szCs w:val="18"/>
        </w:rPr>
        <w:t>inanciering, human resources, gebouwen</w:t>
      </w:r>
      <w:r w:rsidRPr="00FB0775">
        <w:rPr>
          <w:rFonts w:ascii="Verdana" w:hAnsi="Verdana"/>
          <w:sz w:val="18"/>
          <w:szCs w:val="18"/>
        </w:rPr>
        <w:t xml:space="preserve"> etc. Een geïntegreerde holding blijft mogelijk. </w:t>
      </w:r>
      <w:r w:rsidR="00397B6A">
        <w:rPr>
          <w:rFonts w:ascii="Verdana" w:hAnsi="Verdana"/>
          <w:sz w:val="18"/>
          <w:szCs w:val="18"/>
        </w:rPr>
        <w:t xml:space="preserve">De </w:t>
      </w:r>
      <w:r w:rsidRPr="00FB0775">
        <w:rPr>
          <w:rFonts w:ascii="Verdana" w:hAnsi="Verdana"/>
          <w:sz w:val="18"/>
          <w:szCs w:val="18"/>
        </w:rPr>
        <w:t>Europese Commissie zal per 31 december 2024 evaluatie maken en dan mogelijk voorstellen om mogelijkheid geïntegreerde holding alsnog</w:t>
      </w:r>
      <w:r w:rsidRPr="00FB0775" w:rsidR="001E76D5">
        <w:rPr>
          <w:rFonts w:ascii="Verdana" w:hAnsi="Verdana"/>
          <w:sz w:val="18"/>
          <w:szCs w:val="18"/>
        </w:rPr>
        <w:t xml:space="preserve"> te schrappen;</w:t>
      </w:r>
    </w:p>
    <w:p w:rsidRPr="00FB0775" w:rsidR="00135C92" w:rsidP="00FB0775" w:rsidRDefault="001E76D5">
      <w:pPr>
        <w:pStyle w:val="Lijstalinea"/>
        <w:numPr>
          <w:ilvl w:val="0"/>
          <w:numId w:val="6"/>
        </w:numPr>
        <w:spacing w:after="0"/>
        <w:rPr>
          <w:rFonts w:ascii="Verdana" w:hAnsi="Verdana"/>
          <w:sz w:val="18"/>
          <w:szCs w:val="18"/>
        </w:rPr>
      </w:pPr>
      <w:r w:rsidRPr="00FB0775">
        <w:rPr>
          <w:rFonts w:ascii="Verdana" w:hAnsi="Verdana"/>
          <w:sz w:val="18"/>
          <w:szCs w:val="18"/>
        </w:rPr>
        <w:t>hervorming van het Europees spoorwegagentschap en herschikking bevoegdheidsverdeling veiligheidsinspecties versus Europees Spoorwegagentschap.</w:t>
      </w:r>
    </w:p>
    <w:p w:rsidRPr="00FB0775" w:rsidR="001E76D5" w:rsidP="00FB0775" w:rsidRDefault="001E76D5">
      <w:pPr>
        <w:spacing w:after="0"/>
        <w:rPr>
          <w:rFonts w:ascii="Verdana" w:hAnsi="Verdana"/>
          <w:sz w:val="18"/>
          <w:szCs w:val="18"/>
        </w:rPr>
      </w:pPr>
    </w:p>
    <w:p w:rsidR="007B7DCB" w:rsidP="00FB0775" w:rsidRDefault="007B7DCB">
      <w:pPr>
        <w:spacing w:after="0"/>
        <w:rPr>
          <w:rFonts w:ascii="Verdana" w:hAnsi="Verdana"/>
          <w:sz w:val="18"/>
          <w:szCs w:val="18"/>
        </w:rPr>
      </w:pPr>
      <w:r w:rsidRPr="00FB0775">
        <w:rPr>
          <w:rFonts w:ascii="Verdana" w:hAnsi="Verdana"/>
          <w:sz w:val="18"/>
          <w:szCs w:val="18"/>
        </w:rPr>
        <w:t>Met de voorgestelde maatregelen wil de Commissie de efficiency verhogen en de aantrekkelijkheid voor de reiz</w:t>
      </w:r>
      <w:r w:rsidRPr="00FB0775" w:rsidR="00AA2934">
        <w:rPr>
          <w:rFonts w:ascii="Verdana" w:hAnsi="Verdana"/>
          <w:sz w:val="18"/>
          <w:szCs w:val="18"/>
        </w:rPr>
        <w:t>ig</w:t>
      </w:r>
      <w:r w:rsidRPr="00FB0775">
        <w:rPr>
          <w:rFonts w:ascii="Verdana" w:hAnsi="Verdana"/>
          <w:sz w:val="18"/>
          <w:szCs w:val="18"/>
        </w:rPr>
        <w:t xml:space="preserve">ers vergroten. </w:t>
      </w:r>
      <w:r w:rsidR="002648C4">
        <w:rPr>
          <w:rFonts w:ascii="Verdana" w:hAnsi="Verdana"/>
          <w:sz w:val="18"/>
          <w:szCs w:val="18"/>
        </w:rPr>
        <w:t xml:space="preserve">Het voorstel biedt de mogelijkheid om </w:t>
      </w:r>
      <w:r w:rsidR="00397B6A">
        <w:rPr>
          <w:rFonts w:ascii="Verdana" w:hAnsi="Verdana"/>
          <w:sz w:val="18"/>
          <w:szCs w:val="18"/>
        </w:rPr>
        <w:t xml:space="preserve">te komen </w:t>
      </w:r>
      <w:r w:rsidR="002648C4">
        <w:rPr>
          <w:rFonts w:ascii="Verdana" w:hAnsi="Verdana"/>
          <w:sz w:val="18"/>
          <w:szCs w:val="18"/>
        </w:rPr>
        <w:t xml:space="preserve">tot een meer concurrerende vervoersmarkt op Europees niveau. </w:t>
      </w:r>
    </w:p>
    <w:p w:rsidR="00A80D82" w:rsidP="00FB0775" w:rsidRDefault="00A80D82">
      <w:pPr>
        <w:spacing w:after="0"/>
        <w:rPr>
          <w:rFonts w:ascii="Verdana" w:hAnsi="Verdana"/>
          <w:sz w:val="18"/>
          <w:szCs w:val="18"/>
        </w:rPr>
      </w:pPr>
    </w:p>
    <w:p w:rsidR="002648C4" w:rsidP="00FB0775" w:rsidRDefault="00A80D82">
      <w:pPr>
        <w:spacing w:after="0"/>
        <w:rPr>
          <w:rFonts w:ascii="Verdana" w:hAnsi="Verdana"/>
          <w:sz w:val="18"/>
          <w:szCs w:val="18"/>
        </w:rPr>
      </w:pPr>
      <w:r>
        <w:rPr>
          <w:rFonts w:ascii="Verdana" w:hAnsi="Verdana"/>
          <w:sz w:val="18"/>
          <w:szCs w:val="18"/>
        </w:rPr>
        <w:t xml:space="preserve">De termijn tot 31 december 2022 voor huidige niet- aanbestede </w:t>
      </w:r>
      <w:r w:rsidRPr="00FB0775" w:rsidR="00950F38">
        <w:rPr>
          <w:rFonts w:ascii="Verdana" w:hAnsi="Verdana"/>
          <w:i/>
          <w:sz w:val="18"/>
          <w:szCs w:val="18"/>
        </w:rPr>
        <w:t xml:space="preserve">Public Service </w:t>
      </w:r>
      <w:proofErr w:type="spellStart"/>
      <w:r w:rsidRPr="00FB0775" w:rsidR="00950F38">
        <w:rPr>
          <w:rFonts w:ascii="Verdana" w:hAnsi="Verdana"/>
          <w:i/>
          <w:sz w:val="18"/>
          <w:szCs w:val="18"/>
        </w:rPr>
        <w:t>Obligations</w:t>
      </w:r>
      <w:proofErr w:type="spellEnd"/>
      <w:r w:rsidRPr="00FB0775" w:rsidR="00950F38">
        <w:rPr>
          <w:rFonts w:ascii="Verdana" w:hAnsi="Verdana"/>
          <w:sz w:val="18"/>
          <w:szCs w:val="18"/>
        </w:rPr>
        <w:t xml:space="preserve"> </w:t>
      </w:r>
      <w:r w:rsidRPr="00950F38" w:rsidR="00950F38">
        <w:rPr>
          <w:rFonts w:ascii="Verdana" w:hAnsi="Verdana"/>
          <w:sz w:val="18"/>
          <w:szCs w:val="18"/>
        </w:rPr>
        <w:t>(PSO)-</w:t>
      </w:r>
      <w:r w:rsidRPr="00FB0775" w:rsidR="00950F38">
        <w:rPr>
          <w:rFonts w:ascii="Verdana" w:hAnsi="Verdana"/>
          <w:sz w:val="18"/>
          <w:szCs w:val="18"/>
        </w:rPr>
        <w:t xml:space="preserve">contracten </w:t>
      </w:r>
      <w:r>
        <w:rPr>
          <w:rFonts w:ascii="Verdana" w:hAnsi="Verdana"/>
          <w:sz w:val="18"/>
          <w:szCs w:val="18"/>
        </w:rPr>
        <w:t xml:space="preserve">zou voor ons land gevolgen hebben voor de voorgenomen concessieverlening voor het hoofdrailnet voor de periode 2015-2025. </w:t>
      </w:r>
      <w:r w:rsidR="00BC41B7">
        <w:rPr>
          <w:rFonts w:ascii="Verdana" w:hAnsi="Verdana"/>
          <w:sz w:val="18"/>
          <w:szCs w:val="18"/>
        </w:rPr>
        <w:t xml:space="preserve">Verder zou de maximering tot </w:t>
      </w:r>
      <w:proofErr w:type="spellStart"/>
      <w:r w:rsidR="00BC41B7">
        <w:rPr>
          <w:rFonts w:ascii="Verdana" w:hAnsi="Verdana"/>
          <w:sz w:val="18"/>
          <w:szCs w:val="18"/>
        </w:rPr>
        <w:t>eenderde</w:t>
      </w:r>
      <w:proofErr w:type="spellEnd"/>
      <w:r w:rsidR="00BC41B7">
        <w:rPr>
          <w:rFonts w:ascii="Verdana" w:hAnsi="Verdana"/>
          <w:sz w:val="18"/>
          <w:szCs w:val="18"/>
        </w:rPr>
        <w:t xml:space="preserve"> van alle openbaar personenvervoer beperkend </w:t>
      </w:r>
      <w:r w:rsidR="00D30B51">
        <w:rPr>
          <w:rFonts w:ascii="Verdana" w:hAnsi="Verdana"/>
          <w:sz w:val="18"/>
          <w:szCs w:val="18"/>
        </w:rPr>
        <w:t xml:space="preserve">kunnen </w:t>
      </w:r>
      <w:r w:rsidR="00BC41B7">
        <w:rPr>
          <w:rFonts w:ascii="Verdana" w:hAnsi="Verdana"/>
          <w:sz w:val="18"/>
          <w:szCs w:val="18"/>
        </w:rPr>
        <w:t xml:space="preserve">werken voor de bepaling van de aan te besteden concessiegebieden. </w:t>
      </w:r>
      <w:r w:rsidR="00D30B51">
        <w:rPr>
          <w:rFonts w:ascii="Verdana" w:hAnsi="Verdana"/>
          <w:sz w:val="18"/>
          <w:szCs w:val="18"/>
        </w:rPr>
        <w:t>De nieuwe voorwaarden om onafhankelijkheid van de infrastructuurbeheerder te waarborgen, zouden geen gevolgen hebben voor ons land.</w:t>
      </w:r>
    </w:p>
    <w:p w:rsidR="007B7DCB" w:rsidP="00FB0775" w:rsidRDefault="007B7DCB">
      <w:pPr>
        <w:spacing w:after="0"/>
        <w:rPr>
          <w:rFonts w:ascii="Verdana" w:hAnsi="Verdana"/>
          <w:sz w:val="18"/>
          <w:szCs w:val="18"/>
          <w:u w:val="single"/>
        </w:rPr>
      </w:pPr>
    </w:p>
    <w:p w:rsidRPr="00FB0775" w:rsidR="00CD62C1" w:rsidP="00FB0775" w:rsidRDefault="00CD62C1">
      <w:pPr>
        <w:spacing w:after="0"/>
        <w:rPr>
          <w:rFonts w:ascii="Verdana" w:hAnsi="Verdana"/>
          <w:sz w:val="18"/>
          <w:szCs w:val="18"/>
          <w:u w:val="single"/>
        </w:rPr>
      </w:pPr>
    </w:p>
    <w:p w:rsidRPr="00FB0775" w:rsidR="00135C92" w:rsidP="00FB0775" w:rsidRDefault="00135C92">
      <w:pPr>
        <w:spacing w:after="0"/>
        <w:rPr>
          <w:rFonts w:ascii="Verdana" w:hAnsi="Verdana"/>
          <w:sz w:val="18"/>
          <w:szCs w:val="18"/>
          <w:u w:val="single"/>
        </w:rPr>
      </w:pPr>
      <w:r w:rsidRPr="00FB0775">
        <w:rPr>
          <w:rFonts w:ascii="Verdana" w:hAnsi="Verdana"/>
          <w:sz w:val="18"/>
          <w:szCs w:val="18"/>
          <w:u w:val="single"/>
        </w:rPr>
        <w:t>Stand  van zaken</w:t>
      </w:r>
    </w:p>
    <w:p w:rsidRPr="00FB0775" w:rsidR="00135C92" w:rsidP="00FB0775" w:rsidRDefault="00135C92">
      <w:pPr>
        <w:spacing w:after="0"/>
        <w:rPr>
          <w:rFonts w:ascii="Verdana" w:hAnsi="Verdana"/>
          <w:sz w:val="18"/>
          <w:szCs w:val="18"/>
        </w:rPr>
      </w:pPr>
    </w:p>
    <w:p w:rsidRPr="00FB0775" w:rsidR="00A772EA" w:rsidP="00FB0775" w:rsidRDefault="00135C92">
      <w:pPr>
        <w:rPr>
          <w:rFonts w:ascii="Verdana" w:hAnsi="Verdana"/>
          <w:sz w:val="18"/>
          <w:szCs w:val="18"/>
        </w:rPr>
      </w:pPr>
      <w:r w:rsidRPr="00FB0775">
        <w:rPr>
          <w:rFonts w:ascii="Verdana" w:hAnsi="Verdana"/>
          <w:sz w:val="18"/>
          <w:szCs w:val="18"/>
        </w:rPr>
        <w:t>Tijdens de Transportraad zal een beleidsdebat plaatsvinden.</w:t>
      </w:r>
    </w:p>
    <w:p w:rsidRPr="00FB0775" w:rsidR="00135C92" w:rsidP="00FB0775" w:rsidRDefault="00135C92">
      <w:pPr>
        <w:rPr>
          <w:rFonts w:ascii="Verdana" w:hAnsi="Verdana"/>
          <w:sz w:val="18"/>
          <w:szCs w:val="18"/>
        </w:rPr>
      </w:pPr>
      <w:r w:rsidRPr="00FB0775">
        <w:rPr>
          <w:rFonts w:ascii="Verdana" w:hAnsi="Verdana"/>
          <w:sz w:val="18"/>
          <w:szCs w:val="18"/>
          <w:u w:val="single"/>
        </w:rPr>
        <w:t>Inzet Nederland</w:t>
      </w:r>
    </w:p>
    <w:p w:rsidRPr="00FB0775" w:rsidR="00281611" w:rsidP="00FB0775" w:rsidRDefault="001310F9">
      <w:pPr>
        <w:spacing w:after="0"/>
        <w:rPr>
          <w:rFonts w:ascii="Verdana" w:hAnsi="Verdana"/>
          <w:sz w:val="18"/>
          <w:szCs w:val="18"/>
        </w:rPr>
      </w:pPr>
      <w:r w:rsidRPr="00FB0775">
        <w:rPr>
          <w:rFonts w:ascii="Verdana" w:hAnsi="Verdana"/>
          <w:sz w:val="18"/>
          <w:szCs w:val="18"/>
        </w:rPr>
        <w:t xml:space="preserve">Het pakket </w:t>
      </w:r>
      <w:r w:rsidRPr="00FB0775" w:rsidR="002D379E">
        <w:rPr>
          <w:rFonts w:ascii="Verdana" w:hAnsi="Verdana"/>
          <w:sz w:val="18"/>
          <w:szCs w:val="18"/>
        </w:rPr>
        <w:t xml:space="preserve">maakt deel uit van de voorstellen die zijn opgenomen in de Single </w:t>
      </w:r>
      <w:proofErr w:type="spellStart"/>
      <w:r w:rsidRPr="00FB0775" w:rsidR="002D379E">
        <w:rPr>
          <w:rFonts w:ascii="Verdana" w:hAnsi="Verdana"/>
          <w:sz w:val="18"/>
          <w:szCs w:val="18"/>
        </w:rPr>
        <w:t>Market</w:t>
      </w:r>
      <w:proofErr w:type="spellEnd"/>
      <w:r w:rsidRPr="00FB0775" w:rsidR="002D379E">
        <w:rPr>
          <w:rFonts w:ascii="Verdana" w:hAnsi="Verdana"/>
          <w:sz w:val="18"/>
          <w:szCs w:val="18"/>
        </w:rPr>
        <w:t xml:space="preserve"> Act II</w:t>
      </w:r>
      <w:r w:rsidR="00BC41B7">
        <w:rPr>
          <w:rFonts w:ascii="Verdana" w:hAnsi="Verdana"/>
          <w:sz w:val="18"/>
          <w:szCs w:val="18"/>
        </w:rPr>
        <w:t xml:space="preserve"> (Akte voor de interne markt II)</w:t>
      </w:r>
      <w:r w:rsidRPr="00FB0775" w:rsidR="002D379E">
        <w:rPr>
          <w:rFonts w:ascii="Verdana" w:hAnsi="Verdana"/>
          <w:sz w:val="18"/>
          <w:szCs w:val="18"/>
        </w:rPr>
        <w:t xml:space="preserve">. Het vierde spoorpakket </w:t>
      </w:r>
      <w:r w:rsidRPr="00FB0775">
        <w:rPr>
          <w:rFonts w:ascii="Verdana" w:hAnsi="Verdana"/>
          <w:sz w:val="18"/>
          <w:szCs w:val="18"/>
        </w:rPr>
        <w:t xml:space="preserve">is pas recent </w:t>
      </w:r>
      <w:r w:rsidRPr="00FB0775" w:rsidR="00386433">
        <w:rPr>
          <w:rFonts w:ascii="Verdana" w:hAnsi="Verdana"/>
          <w:sz w:val="18"/>
          <w:szCs w:val="18"/>
        </w:rPr>
        <w:t>(</w:t>
      </w:r>
      <w:r w:rsidRPr="00FB0775" w:rsidR="00281611">
        <w:rPr>
          <w:rFonts w:ascii="Verdana" w:hAnsi="Verdana"/>
          <w:sz w:val="18"/>
          <w:szCs w:val="18"/>
        </w:rPr>
        <w:t>30</w:t>
      </w:r>
      <w:r w:rsidRPr="00FB0775" w:rsidR="00A449A7">
        <w:rPr>
          <w:rFonts w:ascii="Verdana" w:hAnsi="Verdana"/>
          <w:sz w:val="18"/>
          <w:szCs w:val="18"/>
        </w:rPr>
        <w:t xml:space="preserve"> </w:t>
      </w:r>
      <w:r w:rsidRPr="00FB0775">
        <w:rPr>
          <w:rFonts w:ascii="Verdana" w:hAnsi="Verdana"/>
          <w:sz w:val="18"/>
          <w:szCs w:val="18"/>
        </w:rPr>
        <w:t>januari</w:t>
      </w:r>
      <w:r w:rsidRPr="00FB0775" w:rsidR="002D379E">
        <w:rPr>
          <w:rFonts w:ascii="Verdana" w:hAnsi="Verdana"/>
          <w:sz w:val="18"/>
          <w:szCs w:val="18"/>
        </w:rPr>
        <w:t xml:space="preserve"> 2013</w:t>
      </w:r>
      <w:r w:rsidRPr="00FB0775" w:rsidR="00386433">
        <w:rPr>
          <w:rFonts w:ascii="Verdana" w:hAnsi="Verdana"/>
          <w:sz w:val="18"/>
          <w:szCs w:val="18"/>
        </w:rPr>
        <w:t>)</w:t>
      </w:r>
      <w:r w:rsidRPr="00FB0775">
        <w:rPr>
          <w:rFonts w:ascii="Verdana" w:hAnsi="Verdana"/>
          <w:sz w:val="18"/>
          <w:szCs w:val="18"/>
        </w:rPr>
        <w:t xml:space="preserve"> gepresenteerd. Op dit moment worden de voorstellen nog bestudeerd om de gevolgen voor Nederland in beeld te brengen.</w:t>
      </w:r>
      <w:r w:rsidRPr="00FB0775" w:rsidR="001E76D5">
        <w:rPr>
          <w:rFonts w:ascii="Verdana" w:hAnsi="Verdana"/>
          <w:sz w:val="18"/>
          <w:szCs w:val="18"/>
        </w:rPr>
        <w:t xml:space="preserve"> Een </w:t>
      </w:r>
      <w:proofErr w:type="spellStart"/>
      <w:r w:rsidRPr="00FB0775" w:rsidR="001E76D5">
        <w:rPr>
          <w:rFonts w:ascii="Verdana" w:hAnsi="Verdana"/>
          <w:sz w:val="18"/>
          <w:szCs w:val="18"/>
        </w:rPr>
        <w:t>BNC-fiche</w:t>
      </w:r>
      <w:proofErr w:type="spellEnd"/>
      <w:r w:rsidR="00290F13">
        <w:rPr>
          <w:rFonts w:ascii="Verdana" w:hAnsi="Verdana"/>
          <w:sz w:val="18"/>
          <w:szCs w:val="18"/>
        </w:rPr>
        <w:t xml:space="preserve"> </w:t>
      </w:r>
      <w:r w:rsidRPr="00FB0775" w:rsidR="001E76D5">
        <w:rPr>
          <w:rFonts w:ascii="Verdana" w:hAnsi="Verdana"/>
          <w:sz w:val="18"/>
          <w:szCs w:val="18"/>
        </w:rPr>
        <w:t xml:space="preserve">wordt momenteel opgesteld. </w:t>
      </w:r>
      <w:r w:rsidRPr="00FB0775" w:rsidR="00281611">
        <w:rPr>
          <w:rFonts w:ascii="Verdana" w:hAnsi="Verdana"/>
          <w:sz w:val="18"/>
          <w:szCs w:val="18"/>
        </w:rPr>
        <w:t xml:space="preserve">Nederland is voorstander van maatregelen om de efficiency te verhogen en de aantrekkelijkheid voor de reiziger te verbeteren </w:t>
      </w:r>
      <w:r w:rsidRPr="00FB0775" w:rsidR="001E76D5">
        <w:rPr>
          <w:rFonts w:ascii="Verdana" w:hAnsi="Verdana"/>
          <w:sz w:val="18"/>
          <w:szCs w:val="18"/>
        </w:rPr>
        <w:t xml:space="preserve">en wil kritisch bezien welke regels op Europees niveau nodig zijn en welke bevoegdheden op het niveau van de lidstaten dienen te blijven. </w:t>
      </w:r>
    </w:p>
    <w:p w:rsidRPr="00FB0775" w:rsidR="001E76D5" w:rsidP="00FB0775" w:rsidRDefault="001E76D5">
      <w:pPr>
        <w:spacing w:after="0"/>
        <w:rPr>
          <w:rFonts w:ascii="Verdana" w:hAnsi="Verdana"/>
          <w:sz w:val="18"/>
          <w:szCs w:val="18"/>
        </w:rPr>
      </w:pPr>
    </w:p>
    <w:p w:rsidRPr="00FB0775" w:rsidR="001310F9" w:rsidP="00FB0775" w:rsidRDefault="001310F9">
      <w:pPr>
        <w:spacing w:after="0"/>
        <w:rPr>
          <w:rFonts w:ascii="Verdana" w:hAnsi="Verdana"/>
          <w:b/>
          <w:sz w:val="18"/>
          <w:szCs w:val="18"/>
        </w:rPr>
      </w:pPr>
      <w:r w:rsidRPr="00FB0775">
        <w:rPr>
          <w:rFonts w:ascii="Verdana" w:hAnsi="Verdana"/>
          <w:b/>
          <w:sz w:val="18"/>
          <w:szCs w:val="18"/>
        </w:rPr>
        <w:t xml:space="preserve"> </w:t>
      </w:r>
      <w:r w:rsidRPr="00FB0775" w:rsidR="001E76D5">
        <w:rPr>
          <w:rFonts w:ascii="Verdana" w:hAnsi="Verdana"/>
          <w:b/>
          <w:sz w:val="18"/>
          <w:szCs w:val="18"/>
          <w:u w:val="single"/>
        </w:rPr>
        <w:t>DIVERSENPUNTEN</w:t>
      </w:r>
    </w:p>
    <w:p w:rsidRPr="00FF1197" w:rsidR="00F66660" w:rsidP="00FB0775" w:rsidRDefault="00F66660">
      <w:pPr>
        <w:pStyle w:val="Geenafstand"/>
        <w:spacing w:line="276" w:lineRule="auto"/>
        <w:rPr>
          <w:rFonts w:ascii="Verdana" w:hAnsi="Verdana"/>
          <w:sz w:val="18"/>
          <w:szCs w:val="18"/>
        </w:rPr>
      </w:pPr>
    </w:p>
    <w:p w:rsidRPr="00A05607" w:rsidR="00CF418E" w:rsidP="00557F12" w:rsidRDefault="00CF418E">
      <w:pPr>
        <w:pStyle w:val="Geenafstand"/>
        <w:spacing w:line="276" w:lineRule="auto"/>
        <w:rPr>
          <w:rFonts w:ascii="Verdana" w:hAnsi="Verdana"/>
          <w:sz w:val="18"/>
          <w:szCs w:val="18"/>
        </w:rPr>
      </w:pPr>
      <w:r w:rsidRPr="00A05607">
        <w:rPr>
          <w:rFonts w:ascii="Verdana" w:hAnsi="Verdana"/>
          <w:sz w:val="18"/>
          <w:szCs w:val="18"/>
        </w:rPr>
        <w:t xml:space="preserve">Het Voorzitterschap voorziet </w:t>
      </w:r>
      <w:r w:rsidRPr="00A05607" w:rsidR="00222373">
        <w:rPr>
          <w:rFonts w:ascii="Verdana" w:hAnsi="Verdana"/>
          <w:sz w:val="18"/>
          <w:szCs w:val="18"/>
        </w:rPr>
        <w:t xml:space="preserve">dat de Commissie de Raad zal informeren </w:t>
      </w:r>
      <w:r w:rsidRPr="00A05607">
        <w:rPr>
          <w:rFonts w:ascii="Verdana" w:hAnsi="Verdana"/>
          <w:sz w:val="18"/>
          <w:szCs w:val="18"/>
        </w:rPr>
        <w:t xml:space="preserve">over besprekingen in </w:t>
      </w:r>
      <w:r w:rsidRPr="00A05607" w:rsidR="00950F38">
        <w:rPr>
          <w:rFonts w:ascii="Verdana" w:hAnsi="Verdana"/>
          <w:i/>
          <w:sz w:val="18"/>
          <w:szCs w:val="18"/>
        </w:rPr>
        <w:t xml:space="preserve">International </w:t>
      </w:r>
      <w:proofErr w:type="spellStart"/>
      <w:r w:rsidRPr="00A05607" w:rsidR="00950F38">
        <w:rPr>
          <w:rFonts w:ascii="Verdana" w:hAnsi="Verdana"/>
          <w:i/>
          <w:sz w:val="18"/>
          <w:szCs w:val="18"/>
        </w:rPr>
        <w:t>Civil</w:t>
      </w:r>
      <w:proofErr w:type="spellEnd"/>
      <w:r w:rsidRPr="00A05607" w:rsidR="00950F38">
        <w:rPr>
          <w:rFonts w:ascii="Verdana" w:hAnsi="Verdana"/>
          <w:i/>
          <w:sz w:val="18"/>
          <w:szCs w:val="18"/>
        </w:rPr>
        <w:t xml:space="preserve"> </w:t>
      </w:r>
      <w:proofErr w:type="spellStart"/>
      <w:r w:rsidRPr="00A05607" w:rsidR="00950F38">
        <w:rPr>
          <w:rFonts w:ascii="Verdana" w:hAnsi="Verdana"/>
          <w:i/>
          <w:sz w:val="18"/>
          <w:szCs w:val="18"/>
        </w:rPr>
        <w:t>Aviation</w:t>
      </w:r>
      <w:proofErr w:type="spellEnd"/>
      <w:r w:rsidRPr="00A05607" w:rsidR="00950F38">
        <w:rPr>
          <w:rFonts w:ascii="Verdana" w:hAnsi="Verdana"/>
          <w:i/>
          <w:sz w:val="18"/>
          <w:szCs w:val="18"/>
        </w:rPr>
        <w:t xml:space="preserve"> </w:t>
      </w:r>
      <w:proofErr w:type="spellStart"/>
      <w:r w:rsidRPr="00A05607" w:rsidR="00950F38">
        <w:rPr>
          <w:rFonts w:ascii="Verdana" w:hAnsi="Verdana"/>
          <w:i/>
          <w:sz w:val="18"/>
          <w:szCs w:val="18"/>
        </w:rPr>
        <w:t>Organization</w:t>
      </w:r>
      <w:proofErr w:type="spellEnd"/>
      <w:r w:rsidRPr="00A05607" w:rsidR="00950F38">
        <w:rPr>
          <w:rFonts w:ascii="Verdana" w:hAnsi="Verdana"/>
          <w:sz w:val="18"/>
          <w:szCs w:val="18"/>
        </w:rPr>
        <w:t xml:space="preserve"> (</w:t>
      </w:r>
      <w:r w:rsidRPr="00A05607">
        <w:rPr>
          <w:rFonts w:ascii="Verdana" w:hAnsi="Verdana"/>
          <w:sz w:val="18"/>
          <w:szCs w:val="18"/>
        </w:rPr>
        <w:t>ICAO</w:t>
      </w:r>
      <w:r w:rsidRPr="00A05607" w:rsidR="00950F38">
        <w:rPr>
          <w:rFonts w:ascii="Verdana" w:hAnsi="Verdana"/>
          <w:sz w:val="18"/>
          <w:szCs w:val="18"/>
        </w:rPr>
        <w:t>)</w:t>
      </w:r>
      <w:r w:rsidRPr="00A05607">
        <w:rPr>
          <w:rFonts w:ascii="Verdana" w:hAnsi="Verdana"/>
          <w:sz w:val="18"/>
          <w:szCs w:val="18"/>
        </w:rPr>
        <w:t xml:space="preserve"> verband over de mondiale aanpak van CO2 uitstoot door de luchtvaart </w:t>
      </w:r>
      <w:r w:rsidRPr="00A05607">
        <w:rPr>
          <w:rFonts w:ascii="Verdana" w:hAnsi="Verdana"/>
          <w:b/>
          <w:sz w:val="18"/>
          <w:szCs w:val="18"/>
        </w:rPr>
        <w:t>(ETS Luchtvaart)</w:t>
      </w:r>
      <w:r w:rsidRPr="00A05607">
        <w:rPr>
          <w:rFonts w:ascii="Verdana" w:hAnsi="Verdana"/>
          <w:sz w:val="18"/>
          <w:szCs w:val="18"/>
        </w:rPr>
        <w:t xml:space="preserve">. Ook zal de Commissie naar verwachting de Raad informeren over de laatste stand van zaken bij de besluitvorming over de tijdelijke uitzondering van het EU ETS </w:t>
      </w:r>
      <w:r w:rsidRPr="00A05607" w:rsidR="005369A8">
        <w:rPr>
          <w:rFonts w:ascii="Verdana" w:hAnsi="Verdana"/>
          <w:sz w:val="18"/>
          <w:szCs w:val="18"/>
        </w:rPr>
        <w:t xml:space="preserve">(emissiehandelssysteem) </w:t>
      </w:r>
      <w:r w:rsidRPr="00A05607">
        <w:rPr>
          <w:rFonts w:ascii="Verdana" w:hAnsi="Verdana"/>
          <w:sz w:val="18"/>
          <w:szCs w:val="18"/>
        </w:rPr>
        <w:t>voor luchtvaart</w:t>
      </w:r>
      <w:r w:rsidRPr="00A05607" w:rsidR="00222373">
        <w:rPr>
          <w:rFonts w:ascii="Verdana" w:hAnsi="Verdana"/>
          <w:sz w:val="18"/>
          <w:szCs w:val="18"/>
        </w:rPr>
        <w:t xml:space="preserve"> (</w:t>
      </w:r>
      <w:r w:rsidRPr="00A05607" w:rsidR="00222373">
        <w:rPr>
          <w:rFonts w:ascii="Verdana" w:hAnsi="Verdana"/>
          <w:i/>
          <w:sz w:val="18"/>
          <w:szCs w:val="18"/>
        </w:rPr>
        <w:t xml:space="preserve">Stop the </w:t>
      </w:r>
      <w:proofErr w:type="spellStart"/>
      <w:r w:rsidRPr="00A05607" w:rsidR="00222373">
        <w:rPr>
          <w:rFonts w:ascii="Verdana" w:hAnsi="Verdana"/>
          <w:i/>
          <w:sz w:val="18"/>
          <w:szCs w:val="18"/>
        </w:rPr>
        <w:t>clock</w:t>
      </w:r>
      <w:proofErr w:type="spellEnd"/>
      <w:r w:rsidRPr="00A05607" w:rsidR="00222373">
        <w:rPr>
          <w:rFonts w:ascii="Verdana" w:hAnsi="Verdana"/>
          <w:sz w:val="18"/>
          <w:szCs w:val="18"/>
        </w:rPr>
        <w:t>)</w:t>
      </w:r>
      <w:r w:rsidRPr="00A05607">
        <w:rPr>
          <w:rFonts w:ascii="Verdana" w:hAnsi="Verdana"/>
          <w:sz w:val="18"/>
          <w:szCs w:val="18"/>
        </w:rPr>
        <w:t xml:space="preserve">. Dit voorstel beoogt bij te dragen aan constructieve besprekingen vooruitlopend op de ICAO Assemblee in het najaar van 2013. De door de Commissie voorgestelde uitzondering heeft betrekking op vluchten tussen de Europese Economische Ruimte en derde landen. Het betreft een voorstel om tijdelijk niet handhavend op te treden bij overtredingen van specifieke </w:t>
      </w:r>
      <w:proofErr w:type="spellStart"/>
      <w:r w:rsidRPr="00A05607">
        <w:rPr>
          <w:rFonts w:ascii="Verdana" w:hAnsi="Verdana"/>
          <w:sz w:val="18"/>
          <w:szCs w:val="18"/>
        </w:rPr>
        <w:t>ETS-verplichtingen</w:t>
      </w:r>
      <w:proofErr w:type="spellEnd"/>
      <w:r w:rsidRPr="00A05607">
        <w:rPr>
          <w:rFonts w:ascii="Verdana" w:hAnsi="Verdana"/>
          <w:sz w:val="18"/>
          <w:szCs w:val="18"/>
        </w:rPr>
        <w:t xml:space="preserve"> (CO2-monitoring, rapportage en inleveren emissierechten) ten aanzien van vluchten van en naar derde landen. </w:t>
      </w:r>
      <w:r w:rsidRPr="00A05607" w:rsidR="00A05607">
        <w:rPr>
          <w:rFonts w:ascii="Verdana" w:hAnsi="Verdana"/>
          <w:sz w:val="18"/>
          <w:szCs w:val="18"/>
        </w:rPr>
        <w:t>De Commissie heeft via haar website</w:t>
      </w:r>
      <w:r w:rsidRPr="00A05607" w:rsidR="00A05607">
        <w:rPr>
          <w:rStyle w:val="Voetnootmarkering"/>
          <w:rFonts w:ascii="Verdana" w:hAnsi="Verdana"/>
          <w:sz w:val="18"/>
          <w:szCs w:val="18"/>
        </w:rPr>
        <w:footnoteReference w:id="1"/>
      </w:r>
      <w:r w:rsidRPr="00A05607" w:rsidR="00A05607">
        <w:rPr>
          <w:rFonts w:ascii="Verdana" w:hAnsi="Verdana"/>
          <w:sz w:val="18"/>
          <w:szCs w:val="18"/>
        </w:rPr>
        <w:t xml:space="preserve"> informatie openbaar gemaakt waarmee aan de hand van verschillende vragen en antwoorden meer inzicht wordt geboden in de praktische gevolgen van het voorstel. </w:t>
      </w:r>
      <w:r w:rsidRPr="00A05607">
        <w:rPr>
          <w:rFonts w:ascii="Verdana" w:hAnsi="Verdana"/>
          <w:sz w:val="18"/>
          <w:szCs w:val="18"/>
        </w:rPr>
        <w:t xml:space="preserve">Nederland is voorstander van de door de Commissie voorgestelde werkwijze. Ook binnen het Europees Parlement lijkt hier brede steun voor te zijn. </w:t>
      </w:r>
    </w:p>
    <w:p w:rsidRPr="00A05607" w:rsidR="00CF418E" w:rsidP="00557F12" w:rsidRDefault="00CF418E">
      <w:pPr>
        <w:pStyle w:val="Geenafstand"/>
        <w:spacing w:line="276" w:lineRule="auto"/>
        <w:rPr>
          <w:rFonts w:ascii="Verdana" w:hAnsi="Verdana"/>
          <w:sz w:val="18"/>
          <w:szCs w:val="18"/>
        </w:rPr>
      </w:pPr>
      <w:r w:rsidRPr="00A05607">
        <w:rPr>
          <w:rFonts w:ascii="Verdana" w:hAnsi="Verdana"/>
          <w:sz w:val="18"/>
          <w:szCs w:val="18"/>
        </w:rPr>
        <w:t xml:space="preserve">De genoemde </w:t>
      </w:r>
      <w:proofErr w:type="spellStart"/>
      <w:r w:rsidRPr="00A05607">
        <w:rPr>
          <w:rFonts w:ascii="Verdana" w:hAnsi="Verdana"/>
          <w:sz w:val="18"/>
          <w:szCs w:val="18"/>
        </w:rPr>
        <w:t>ETS-verplichti</w:t>
      </w:r>
      <w:r w:rsidRPr="00A05607" w:rsidR="00992A9F">
        <w:rPr>
          <w:rFonts w:ascii="Verdana" w:hAnsi="Verdana"/>
          <w:sz w:val="18"/>
          <w:szCs w:val="18"/>
        </w:rPr>
        <w:t>ngen</w:t>
      </w:r>
      <w:proofErr w:type="spellEnd"/>
      <w:r w:rsidRPr="00A05607" w:rsidR="00992A9F">
        <w:rPr>
          <w:rFonts w:ascii="Verdana" w:hAnsi="Verdana"/>
          <w:sz w:val="18"/>
          <w:szCs w:val="18"/>
        </w:rPr>
        <w:t xml:space="preserve"> komen </w:t>
      </w:r>
      <w:r w:rsidRPr="00A05607">
        <w:rPr>
          <w:rFonts w:ascii="Verdana" w:hAnsi="Verdana"/>
          <w:sz w:val="18"/>
          <w:szCs w:val="18"/>
        </w:rPr>
        <w:t>voort uit de Europese Richtlijn 2003/87 en zijn nationaal vastgelegd in de Wet milieubeheer. De Europees voorgestelde uitzondering dient ook nationaal navolging t</w:t>
      </w:r>
      <w:r w:rsidRPr="00A05607" w:rsidR="00992A9F">
        <w:rPr>
          <w:rFonts w:ascii="Verdana" w:hAnsi="Verdana"/>
          <w:sz w:val="18"/>
          <w:szCs w:val="18"/>
        </w:rPr>
        <w:t>e krijgen. De Staatssecretaris </w:t>
      </w:r>
      <w:r w:rsidRPr="00A05607">
        <w:rPr>
          <w:rFonts w:ascii="Verdana" w:hAnsi="Verdana"/>
          <w:sz w:val="18"/>
          <w:szCs w:val="18"/>
        </w:rPr>
        <w:t>zal hiertoe het bestuur van de Nederlandse Emissieautoriteit (</w:t>
      </w:r>
      <w:proofErr w:type="spellStart"/>
      <w:r w:rsidRPr="00A05607">
        <w:rPr>
          <w:rFonts w:ascii="Verdana" w:hAnsi="Verdana"/>
          <w:sz w:val="18"/>
          <w:szCs w:val="18"/>
        </w:rPr>
        <w:t>NEa</w:t>
      </w:r>
      <w:proofErr w:type="spellEnd"/>
      <w:r w:rsidRPr="00A05607">
        <w:rPr>
          <w:rFonts w:ascii="Verdana" w:hAnsi="Verdana"/>
          <w:sz w:val="18"/>
          <w:szCs w:val="18"/>
        </w:rPr>
        <w:t xml:space="preserve">) middels beleidsregels conform het Europese voorstel instrueren. Dit bevordert de heldere en correcte afsluiting van het </w:t>
      </w:r>
      <w:proofErr w:type="spellStart"/>
      <w:r w:rsidRPr="00A05607">
        <w:rPr>
          <w:rFonts w:ascii="Verdana" w:hAnsi="Verdana"/>
          <w:sz w:val="18"/>
          <w:szCs w:val="18"/>
        </w:rPr>
        <w:t>ETS-handelsjaar</w:t>
      </w:r>
      <w:proofErr w:type="spellEnd"/>
      <w:r w:rsidRPr="00A05607">
        <w:rPr>
          <w:rFonts w:ascii="Verdana" w:hAnsi="Verdana"/>
          <w:sz w:val="18"/>
          <w:szCs w:val="18"/>
        </w:rPr>
        <w:t xml:space="preserve"> 2012, waarvoor de werkzaamheden plaatsvinden in de periode januari tot en met mei 2013.</w:t>
      </w:r>
    </w:p>
    <w:p w:rsidRPr="00557F12" w:rsidR="001E76D5" w:rsidP="00FB0775" w:rsidRDefault="001E76D5">
      <w:pPr>
        <w:spacing w:after="0"/>
        <w:rPr>
          <w:rFonts w:ascii="Verdana" w:hAnsi="Verdana"/>
          <w:sz w:val="18"/>
          <w:szCs w:val="18"/>
        </w:rPr>
      </w:pPr>
    </w:p>
    <w:p w:rsidR="00F66660" w:rsidP="00F66660" w:rsidRDefault="00F66660">
      <w:pPr>
        <w:rPr>
          <w:rFonts w:ascii="Verdana" w:hAnsi="Verdana"/>
          <w:sz w:val="20"/>
          <w:szCs w:val="20"/>
        </w:rPr>
      </w:pPr>
    </w:p>
    <w:p w:rsidRPr="00FB0775" w:rsidR="00F66660" w:rsidP="00FB0775" w:rsidRDefault="00F66660">
      <w:pPr>
        <w:spacing w:after="0"/>
        <w:rPr>
          <w:rFonts w:ascii="Verdana" w:hAnsi="Verdana"/>
          <w:sz w:val="18"/>
          <w:szCs w:val="18"/>
        </w:rPr>
      </w:pPr>
    </w:p>
    <w:p w:rsidRPr="00FB0775" w:rsidR="001310F9" w:rsidP="00FB0775" w:rsidRDefault="001310F9">
      <w:pPr>
        <w:spacing w:after="0"/>
        <w:rPr>
          <w:rFonts w:ascii="Verdana" w:hAnsi="Verdana"/>
          <w:sz w:val="18"/>
          <w:szCs w:val="18"/>
        </w:rPr>
      </w:pPr>
    </w:p>
    <w:p w:rsidRPr="00FB0775" w:rsidR="00B74E69" w:rsidP="00FB0775" w:rsidRDefault="00B74E69">
      <w:pPr>
        <w:rPr>
          <w:rFonts w:ascii="Verdana" w:hAnsi="Verdana"/>
          <w:sz w:val="18"/>
          <w:szCs w:val="18"/>
        </w:rPr>
      </w:pPr>
    </w:p>
    <w:sectPr w:rsidRPr="00FB0775" w:rsidR="00B74E69"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607" w:rsidRDefault="00A05607" w:rsidP="00A05607">
      <w:pPr>
        <w:spacing w:after="0" w:line="240" w:lineRule="auto"/>
      </w:pPr>
      <w:r>
        <w:separator/>
      </w:r>
    </w:p>
  </w:endnote>
  <w:endnote w:type="continuationSeparator" w:id="0">
    <w:p w:rsidR="00A05607" w:rsidRDefault="00A05607" w:rsidP="00A056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607" w:rsidRDefault="00A05607" w:rsidP="00A05607">
      <w:pPr>
        <w:spacing w:after="0" w:line="240" w:lineRule="auto"/>
      </w:pPr>
      <w:r>
        <w:separator/>
      </w:r>
    </w:p>
  </w:footnote>
  <w:footnote w:type="continuationSeparator" w:id="0">
    <w:p w:rsidR="00A05607" w:rsidRDefault="00A05607" w:rsidP="00A05607">
      <w:pPr>
        <w:spacing w:after="0" w:line="240" w:lineRule="auto"/>
      </w:pPr>
      <w:r>
        <w:continuationSeparator/>
      </w:r>
    </w:p>
  </w:footnote>
  <w:footnote w:id="1">
    <w:p w:rsidR="00A05607" w:rsidRDefault="00A05607" w:rsidP="00A05607">
      <w:pPr>
        <w:pStyle w:val="Voetnoottekst"/>
      </w:pPr>
      <w:r>
        <w:rPr>
          <w:rStyle w:val="Voetnootmarkering"/>
        </w:rPr>
        <w:footnoteRef/>
      </w:r>
      <w:r>
        <w:t xml:space="preserve"> </w:t>
      </w:r>
      <w:r w:rsidRPr="00924B81">
        <w:t>http://ec.europa.eu/clima/policies/transport/aviation/faq_en.htm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22ED0F75"/>
    <w:multiLevelType w:val="hybridMultilevel"/>
    <w:tmpl w:val="F8521890"/>
    <w:lvl w:ilvl="0" w:tplc="E3969A1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9CD553A"/>
    <w:multiLevelType w:val="hybridMultilevel"/>
    <w:tmpl w:val="C8A89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D1D73D0"/>
    <w:multiLevelType w:val="hybridMultilevel"/>
    <w:tmpl w:val="9488A38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nsid w:val="45017FA8"/>
    <w:multiLevelType w:val="hybridMultilevel"/>
    <w:tmpl w:val="04D26B96"/>
    <w:lvl w:ilvl="0" w:tplc="04130001">
      <w:start w:val="1"/>
      <w:numFmt w:val="bullet"/>
      <w:lvlText w:val=""/>
      <w:lvlJc w:val="left"/>
      <w:pPr>
        <w:ind w:left="114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513B7E01"/>
    <w:multiLevelType w:val="hybridMultilevel"/>
    <w:tmpl w:val="CB9CCC94"/>
    <w:lvl w:ilvl="0" w:tplc="1276AEF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4560F25"/>
    <w:multiLevelType w:val="hybridMultilevel"/>
    <w:tmpl w:val="232E04B8"/>
    <w:lvl w:ilvl="0" w:tplc="E7D0A1EA">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8AE2C47"/>
    <w:multiLevelType w:val="hybridMultilevel"/>
    <w:tmpl w:val="C99AA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02559"/>
    <w:rsid w:val="00032CA7"/>
    <w:rsid w:val="000401DF"/>
    <w:rsid w:val="000653AF"/>
    <w:rsid w:val="00086F6B"/>
    <w:rsid w:val="000926AA"/>
    <w:rsid w:val="000A08AB"/>
    <w:rsid w:val="000A3EF8"/>
    <w:rsid w:val="00104DBD"/>
    <w:rsid w:val="0011373B"/>
    <w:rsid w:val="001310F9"/>
    <w:rsid w:val="00135C92"/>
    <w:rsid w:val="00153FC1"/>
    <w:rsid w:val="001A55CB"/>
    <w:rsid w:val="001E1A65"/>
    <w:rsid w:val="001E76D5"/>
    <w:rsid w:val="00202BA4"/>
    <w:rsid w:val="002110DD"/>
    <w:rsid w:val="00222373"/>
    <w:rsid w:val="002648C4"/>
    <w:rsid w:val="00275F2F"/>
    <w:rsid w:val="00281611"/>
    <w:rsid w:val="00290F13"/>
    <w:rsid w:val="00290FBF"/>
    <w:rsid w:val="002C1550"/>
    <w:rsid w:val="002D379E"/>
    <w:rsid w:val="003067B4"/>
    <w:rsid w:val="00386433"/>
    <w:rsid w:val="00397B6A"/>
    <w:rsid w:val="003B251B"/>
    <w:rsid w:val="003B60A9"/>
    <w:rsid w:val="003C2096"/>
    <w:rsid w:val="003C6236"/>
    <w:rsid w:val="003D7E48"/>
    <w:rsid w:val="003E50E0"/>
    <w:rsid w:val="004520A1"/>
    <w:rsid w:val="00460BD5"/>
    <w:rsid w:val="004E6FDC"/>
    <w:rsid w:val="00516B10"/>
    <w:rsid w:val="005369A8"/>
    <w:rsid w:val="00557F12"/>
    <w:rsid w:val="005822C2"/>
    <w:rsid w:val="00590F65"/>
    <w:rsid w:val="005E033C"/>
    <w:rsid w:val="00781434"/>
    <w:rsid w:val="00795E31"/>
    <w:rsid w:val="0079666E"/>
    <w:rsid w:val="007A22C5"/>
    <w:rsid w:val="007B7DCB"/>
    <w:rsid w:val="00802559"/>
    <w:rsid w:val="00832A52"/>
    <w:rsid w:val="008334E3"/>
    <w:rsid w:val="0089379B"/>
    <w:rsid w:val="0089566D"/>
    <w:rsid w:val="008D0765"/>
    <w:rsid w:val="00927422"/>
    <w:rsid w:val="00942182"/>
    <w:rsid w:val="00950F38"/>
    <w:rsid w:val="0096379C"/>
    <w:rsid w:val="00992A9F"/>
    <w:rsid w:val="009B4E52"/>
    <w:rsid w:val="00A05607"/>
    <w:rsid w:val="00A17C6E"/>
    <w:rsid w:val="00A27B72"/>
    <w:rsid w:val="00A449A7"/>
    <w:rsid w:val="00A772EA"/>
    <w:rsid w:val="00A80D82"/>
    <w:rsid w:val="00AA2934"/>
    <w:rsid w:val="00AA7B7A"/>
    <w:rsid w:val="00B238DB"/>
    <w:rsid w:val="00B37F64"/>
    <w:rsid w:val="00B45BFF"/>
    <w:rsid w:val="00B476AC"/>
    <w:rsid w:val="00B74E69"/>
    <w:rsid w:val="00B90F19"/>
    <w:rsid w:val="00BA4C0E"/>
    <w:rsid w:val="00BB1348"/>
    <w:rsid w:val="00BC41B7"/>
    <w:rsid w:val="00BF1CC9"/>
    <w:rsid w:val="00BF4063"/>
    <w:rsid w:val="00C05347"/>
    <w:rsid w:val="00C2461F"/>
    <w:rsid w:val="00C2507C"/>
    <w:rsid w:val="00C438CC"/>
    <w:rsid w:val="00CB7FF6"/>
    <w:rsid w:val="00CD62C1"/>
    <w:rsid w:val="00CF418E"/>
    <w:rsid w:val="00CF7FB6"/>
    <w:rsid w:val="00D30B51"/>
    <w:rsid w:val="00DB448B"/>
    <w:rsid w:val="00DD510F"/>
    <w:rsid w:val="00DE0C9B"/>
    <w:rsid w:val="00DE6474"/>
    <w:rsid w:val="00DF5802"/>
    <w:rsid w:val="00E07810"/>
    <w:rsid w:val="00E137B0"/>
    <w:rsid w:val="00E3162B"/>
    <w:rsid w:val="00E970B4"/>
    <w:rsid w:val="00F17FE4"/>
    <w:rsid w:val="00F22CDC"/>
    <w:rsid w:val="00F66660"/>
    <w:rsid w:val="00FB0775"/>
    <w:rsid w:val="00FD2D73"/>
    <w:rsid w:val="00FF1197"/>
    <w:rsid w:val="00FF7B3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401DF"/>
    <w:pPr>
      <w:ind w:left="720"/>
      <w:contextualSpacing/>
    </w:pPr>
  </w:style>
  <w:style w:type="paragraph" w:customStyle="1" w:styleId="Spreekpunten">
    <w:name w:val="Spreekpunten"/>
    <w:basedOn w:val="Standaard"/>
    <w:rsid w:val="00590F65"/>
    <w:pPr>
      <w:numPr>
        <w:numId w:val="3"/>
      </w:numPr>
      <w:spacing w:after="0" w:line="360" w:lineRule="auto"/>
    </w:pPr>
    <w:rPr>
      <w:rFonts w:ascii="Times New Roman" w:eastAsia="Times New Roman" w:hAnsi="Times New Roman" w:cs="Times New Roman"/>
      <w:bCs/>
      <w:sz w:val="28"/>
      <w:szCs w:val="20"/>
      <w:lang w:val="en-GB" w:eastAsia="nl-NL"/>
    </w:rPr>
  </w:style>
  <w:style w:type="paragraph" w:styleId="Geenafstand">
    <w:name w:val="No Spacing"/>
    <w:basedOn w:val="Standaard"/>
    <w:uiPriority w:val="1"/>
    <w:qFormat/>
    <w:rsid w:val="001E76D5"/>
    <w:pPr>
      <w:spacing w:after="0" w:line="240" w:lineRule="auto"/>
    </w:pPr>
    <w:rPr>
      <w:rFonts w:ascii="Calibri" w:hAnsi="Calibri" w:cs="Times New Roman"/>
      <w:lang w:eastAsia="nl-NL"/>
    </w:rPr>
  </w:style>
  <w:style w:type="paragraph" w:styleId="Ballontekst">
    <w:name w:val="Balloon Text"/>
    <w:basedOn w:val="Standaard"/>
    <w:link w:val="BallontekstChar"/>
    <w:uiPriority w:val="99"/>
    <w:semiHidden/>
    <w:unhideWhenUsed/>
    <w:rsid w:val="00A449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49A7"/>
    <w:rPr>
      <w:rFonts w:ascii="Tahoma" w:hAnsi="Tahoma" w:cs="Tahoma"/>
      <w:sz w:val="16"/>
      <w:szCs w:val="16"/>
    </w:rPr>
  </w:style>
  <w:style w:type="paragraph" w:styleId="Voetnoottekst">
    <w:name w:val="footnote text"/>
    <w:basedOn w:val="Standaard"/>
    <w:link w:val="VoetnoottekstChar"/>
    <w:uiPriority w:val="99"/>
    <w:semiHidden/>
    <w:unhideWhenUsed/>
    <w:rsid w:val="00A056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05607"/>
    <w:rPr>
      <w:sz w:val="20"/>
      <w:szCs w:val="20"/>
    </w:rPr>
  </w:style>
  <w:style w:type="character" w:styleId="Voetnootmarkering">
    <w:name w:val="footnote reference"/>
    <w:basedOn w:val="Standaardalinea-lettertype"/>
    <w:uiPriority w:val="99"/>
    <w:semiHidden/>
    <w:unhideWhenUsed/>
    <w:rsid w:val="00A05607"/>
    <w:rPr>
      <w:vertAlign w:val="superscript"/>
    </w:rPr>
  </w:style>
</w:styles>
</file>

<file path=word/webSettings.xml><?xml version="1.0" encoding="utf-8"?>
<w:webSettings xmlns:r="http://schemas.openxmlformats.org/officeDocument/2006/relationships" xmlns:w="http://schemas.openxmlformats.org/wordprocessingml/2006/main">
  <w:divs>
    <w:div w:id="586620532">
      <w:bodyDiv w:val="1"/>
      <w:marLeft w:val="0"/>
      <w:marRight w:val="0"/>
      <w:marTop w:val="0"/>
      <w:marBottom w:val="0"/>
      <w:divBdr>
        <w:top w:val="none" w:sz="0" w:space="0" w:color="auto"/>
        <w:left w:val="none" w:sz="0" w:space="0" w:color="auto"/>
        <w:bottom w:val="none" w:sz="0" w:space="0" w:color="auto"/>
        <w:right w:val="none" w:sz="0" w:space="0" w:color="auto"/>
      </w:divBdr>
    </w:div>
    <w:div w:id="1102383468">
      <w:bodyDiv w:val="1"/>
      <w:marLeft w:val="0"/>
      <w:marRight w:val="0"/>
      <w:marTop w:val="0"/>
      <w:marBottom w:val="0"/>
      <w:divBdr>
        <w:top w:val="none" w:sz="0" w:space="0" w:color="auto"/>
        <w:left w:val="none" w:sz="0" w:space="0" w:color="auto"/>
        <w:bottom w:val="none" w:sz="0" w:space="0" w:color="auto"/>
        <w:right w:val="none" w:sz="0" w:space="0" w:color="auto"/>
      </w:divBdr>
    </w:div>
    <w:div w:id="1646204919">
      <w:bodyDiv w:val="1"/>
      <w:marLeft w:val="0"/>
      <w:marRight w:val="0"/>
      <w:marTop w:val="0"/>
      <w:marBottom w:val="0"/>
      <w:divBdr>
        <w:top w:val="none" w:sz="0" w:space="0" w:color="auto"/>
        <w:left w:val="none" w:sz="0" w:space="0" w:color="auto"/>
        <w:bottom w:val="none" w:sz="0" w:space="0" w:color="auto"/>
        <w:right w:val="none" w:sz="0" w:space="0" w:color="auto"/>
      </w:divBdr>
    </w:div>
    <w:div w:id="2041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1922</ap:Words>
  <ap:Characters>10573</ap:Characters>
  <ap:DocSecurity>4</ap:DocSecurity>
  <ap:Lines>88</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keywords/>
  <dc:description>------------------------</dc:description>
  <lastModifiedBy/>
  <revision/>
  <dcterms:created xsi:type="dcterms:W3CDTF">2013-02-19T15:37:00.0000000Z</dcterms:created>
  <dcterms:modified xsi:type="dcterms:W3CDTF">2013-02-19T15:37:00.0000000Z</dcterms:modified>
  <dc:creator/>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0x01010067434F5947136445A364704FDF66E1B7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