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45"/>
      </w:tblGrid>
      <w:tr w:rsidTr="00A404F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45" w:type="dxa"/>
          </w:tcPr>
          <w:p w:rsidR="00A404F7" w:rsidP="00A404F7">
            <w:pPr>
              <w:pStyle w:val="Huisstijl-Datumenbetreft"/>
              <w:pBdr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</w:pBdr>
              <w:shd w:val="clear" w:color="FFFFFF" w:fill="auto"/>
            </w:pPr>
          </w:p>
        </w:tc>
      </w:tr>
    </w:tbl>
    <w:p w:rsidR="00A404F7"/>
    <w:p w:rsidR="00860B8A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A404F7" w:rsidP="00A404F7">
      <w:pPr>
        <w:rPr>
          <w:kern w:val="0"/>
        </w:rPr>
      </w:pPr>
      <w:r>
        <w:rPr>
          <w:kern w:val="0"/>
        </w:rPr>
        <w:t>Hierbij bied ik u inzake bovenvermeld voorstel aan:</w:t>
      </w:r>
    </w:p>
    <w:p w:rsidR="00A404F7" w:rsidP="00A404F7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een tweede nota van wijziging</w:t>
      </w:r>
      <w:r w:rsidR="00A33CCB">
        <w:rPr>
          <w:kern w:val="0"/>
        </w:rPr>
        <w:t>, die tot gevolg heeft dat onder het wetsvoorstel basisregistratie personen, anders dan onder de huidige Wet GBA, de vreemde nationaliteit niet meer wordt geregistreerd naast de Nederlandse nationaliteit</w:t>
      </w:r>
      <w:r>
        <w:rPr>
          <w:kern w:val="0"/>
        </w:rPr>
        <w:t>;</w:t>
      </w:r>
    </w:p>
    <w:p w:rsidR="00A404F7" w:rsidP="00A404F7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het advies van de Afdeling advisering van de Raad van State inzake de nota van wijziging</w:t>
      </w:r>
      <w:r w:rsidR="003C7B8F">
        <w:rPr>
          <w:kern w:val="0"/>
        </w:rPr>
        <w:t>, de oorspronkelijke nota van wijziging zoals voorgelegd aan de Afdeling</w:t>
      </w:r>
      <w:r>
        <w:rPr>
          <w:kern w:val="0"/>
        </w:rPr>
        <w:t xml:space="preserve"> en het nader rapport.</w:t>
      </w:r>
    </w:p>
    <w:p w:rsidR="00A404F7" w:rsidP="00A404F7">
      <w:pPr>
        <w:rPr>
          <w:kern w:val="0"/>
        </w:rPr>
      </w:pPr>
    </w:p>
    <w:p w:rsidR="0039775C" w:rsidP="00A404F7">
      <w:r>
        <w:t xml:space="preserve">Op dit moment wordt de laatste hand gelegd aan een derde  nota van wijziging, die een technische inhoud heeft </w:t>
      </w:r>
      <w:r>
        <w:t xml:space="preserve">(onder andere enkele </w:t>
      </w:r>
      <w:r w:rsidR="00025CB3">
        <w:t>actualiseringen</w:t>
      </w:r>
      <w:r w:rsidR="00025CB3">
        <w:t xml:space="preserve"> </w:t>
      </w:r>
      <w:r>
        <w:t xml:space="preserve">als gevolg van gewijzigde wetgeving </w:t>
      </w:r>
      <w:r w:rsidR="00025CB3">
        <w:t>en overgangsrecht</w:t>
      </w:r>
      <w:r>
        <w:t>)</w:t>
      </w:r>
      <w:r>
        <w:t xml:space="preserve">. Deze nota van wijziging zal u voor het einde van het voorjaarsreces bereiken. </w:t>
      </w:r>
    </w:p>
    <w:p w:rsidR="0039775C" w:rsidP="00A404F7"/>
    <w:p w:rsidR="00A404F7" w:rsidP="00A404F7">
      <w:pPr>
        <w:rPr>
          <w:kern w:val="0"/>
        </w:rPr>
      </w:pPr>
      <w:r>
        <w:t>Gaarne</w:t>
      </w:r>
      <w:r w:rsidR="00B50D49">
        <w:t xml:space="preserve"> </w:t>
      </w:r>
      <w:r w:rsidR="00F7509F">
        <w:t>wil ik u verzoeken</w:t>
      </w:r>
      <w:r w:rsidR="00B50D49">
        <w:t xml:space="preserve"> het wetsvoorstel zo spoedig mogelijk te agenderen voor plenaire behandeling. </w:t>
      </w:r>
      <w:r>
        <w:t xml:space="preserve">Een </w:t>
      </w:r>
      <w:r w:rsidR="009736A0">
        <w:t>voortvarende</w:t>
      </w:r>
      <w:r>
        <w:t xml:space="preserve"> </w:t>
      </w:r>
      <w:r w:rsidR="00067CD6">
        <w:t>voortzetting van de</w:t>
      </w:r>
      <w:r w:rsidR="00B701C0">
        <w:t xml:space="preserve"> </w:t>
      </w:r>
      <w:r>
        <w:t xml:space="preserve">behandeling van het </w:t>
      </w:r>
      <w:r w:rsidR="009736A0">
        <w:t>wetsvoorstel</w:t>
      </w:r>
      <w:r>
        <w:t xml:space="preserve"> is niet alleen wenselijk vanwege de invoering van de gemoderniseerde GBA, maar </w:t>
      </w:r>
      <w:r w:rsidR="00B50D49">
        <w:t xml:space="preserve">in het bijzonder </w:t>
      </w:r>
      <w:r w:rsidR="009736A0">
        <w:t>om nog in de loop van dit jaar</w:t>
      </w:r>
      <w:r w:rsidR="00B50D49">
        <w:t xml:space="preserve"> </w:t>
      </w:r>
      <w:r>
        <w:t>de Registratie Niet Ingezeten (RNI)</w:t>
      </w:r>
      <w:r w:rsidR="009736A0">
        <w:t xml:space="preserve"> van start te kunnen laten gaan. </w:t>
      </w:r>
      <w:r w:rsidR="00CB60C6">
        <w:t>De benodigde</w:t>
      </w:r>
      <w:r w:rsidR="00B50D49">
        <w:t xml:space="preserve"> technische </w:t>
      </w:r>
      <w:r w:rsidR="00CB60C6">
        <w:t xml:space="preserve">voorzieningen </w:t>
      </w:r>
      <w:r w:rsidR="00B50D49">
        <w:t xml:space="preserve">en organisatorische maatregelen (waaronder ook personeel en budgettair) </w:t>
      </w:r>
      <w:r w:rsidR="00CB60C6">
        <w:t>zijn</w:t>
      </w:r>
      <w:r w:rsidR="00B50D49">
        <w:t xml:space="preserve"> getroffen</w:t>
      </w:r>
      <w:r w:rsidR="00CB60C6">
        <w:t xml:space="preserve"> en leiden ertoe dat alles voor de zomer gereed staat</w:t>
      </w:r>
      <w:r w:rsidR="00B50D49">
        <w:t xml:space="preserve">. </w:t>
      </w:r>
      <w:r w:rsidR="009736A0">
        <w:t>Uw Kamer</w:t>
      </w:r>
      <w:r w:rsidR="0039775C">
        <w:t>, maar ook de gemeenten en de uitvoeringsorganisaties (waaronder de Belastingdienst) hebben</w:t>
      </w:r>
      <w:r w:rsidR="009736A0">
        <w:t xml:space="preserve"> meermaals op de invoering van de RNI aangedrongen.</w:t>
      </w:r>
      <w:r>
        <w:t xml:space="preserve"> </w:t>
      </w:r>
    </w:p>
    <w:p w:rsidR="0039775C" w:rsidP="00A404F7">
      <w:pPr>
        <w:rPr>
          <w:kern w:val="0"/>
        </w:rPr>
      </w:pPr>
    </w:p>
    <w:p w:rsidR="00A404F7" w:rsidP="00A404F7">
      <w:pPr>
        <w:rPr>
          <w:kern w:val="0"/>
        </w:rPr>
      </w:pPr>
      <w:r>
        <w:rPr>
          <w:kern w:val="0"/>
        </w:rPr>
        <w:t>De minister van Binnenlandse Zaken en Koninkrijksrelaties</w:t>
      </w:r>
      <w:r w:rsidR="00005818">
        <w:rPr>
          <w:kern w:val="0"/>
        </w:rPr>
        <w:t>,</w:t>
      </w:r>
    </w:p>
    <w:p w:rsidR="0001314C" w:rsidRPr="0001314C" w:rsidP="0001314C">
      <w:pPr>
        <w:rPr>
          <w:kern w:val="0"/>
        </w:rPr>
      </w:pPr>
    </w:p>
    <w:p w:rsidR="0001314C" w:rsidRPr="0001314C" w:rsidP="0001314C">
      <w:pPr>
        <w:rPr>
          <w:kern w:val="0"/>
        </w:rPr>
      </w:pPr>
    </w:p>
    <w:p w:rsidR="0001314C" w:rsidRPr="0001314C" w:rsidP="0001314C">
      <w:pPr>
        <w:rPr>
          <w:kern w:val="0"/>
        </w:rPr>
      </w:pPr>
    </w:p>
    <w:p w:rsidR="0001314C" w:rsidRPr="0001314C" w:rsidP="0001314C">
      <w:pPr>
        <w:rPr>
          <w:kern w:val="0"/>
        </w:rPr>
      </w:pPr>
    </w:p>
    <w:p w:rsidR="0001314C" w:rsidRPr="0001314C" w:rsidP="0001314C">
      <w:pPr>
        <w:rPr>
          <w:kern w:val="0"/>
        </w:rPr>
      </w:pPr>
    </w:p>
    <w:p w:rsidR="00005818" w:rsidP="00A404F7">
      <w:pPr>
        <w:rPr>
          <w:kern w:val="0"/>
        </w:rPr>
      </w:pPr>
      <w:r w:rsidRPr="0001314C">
        <w:rPr>
          <w:kern w:val="0"/>
        </w:rPr>
        <w:t>Dr. R.H.A. Plasterk</w:t>
      </w:r>
    </w:p>
    <w:p w:rsidR="00005818" w:rsidP="00A404F7">
      <w:pPr>
        <w:rPr>
          <w:kern w:val="0"/>
        </w:rPr>
      </w:pPr>
    </w:p>
    <w:p w:rsidR="00005818" w:rsidRPr="009273F4" w:rsidP="00A404F7">
      <w:pPr>
        <w:rPr>
          <w:kern w:val="0"/>
        </w:rPr>
      </w:pPr>
    </w:p>
    <w:p w:rsidR="00860B8A">
      <w:pPr>
        <w:pStyle w:val="Huisstijl-Ondertekeningvervolg"/>
        <w:rPr>
          <w:i w:val="0"/>
        </w:rPr>
      </w:pPr>
    </w:p>
    <w:sectPr w:rsidSect="00860B8A">
      <w:headerReference w:type="default" r:id="rId14"/>
      <w:headerReference w:type="first" r:id="rId15"/>
      <w:type w:val="continuous"/>
      <w:pgSz w:w="11905" w:h="16837"/>
      <w:pgMar w:top="2948" w:right="2778" w:bottom="1049" w:left="1588" w:header="2750" w:footer="709" w:gutter="0"/>
      <w:paperSrc w:first="9262" w:other="9148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84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separate"/>
    </w:r>
    <w:r w:rsidR="006B334B">
      <w:t>-</w:t>
    </w:r>
    <w:r w:rsidR="006B334B">
      <w:fldChar w:fldCharType="end"/>
    </w:r>
  </w:p>
  <w:p w:rsidR="00660584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605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4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84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Directie Constitutionele Zaken en Wetgeving</w:t>
    </w:r>
  </w:p>
  <w:p w:rsidR="00660584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Postbus 20011</w:t>
    </w:r>
  </w:p>
  <w:p w:rsidR="00660584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2500 EA</w:t>
    </w:r>
    <w:r>
      <w:t xml:space="preserve">  </w:t>
    </w:r>
    <w:r w:rsidRPr="006C6DCD">
      <w:t>Den Haag</w:t>
    </w:r>
  </w:p>
  <w:p w:rsidR="00660584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Kenmerk</w:t>
    </w:r>
  </w:p>
  <w:p w:rsidR="00660584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2013-0000089475</w:t>
    </w:r>
  </w:p>
  <w:p w:rsidR="00660584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Uw kenmerk</w:t>
    </w:r>
  </w:p>
  <w:p w:rsidR="00660584" w:rsidP="00DB080D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UwKenmerk  \* MERGEFORMAT </w:instrText>
    </w:r>
    <w:r>
      <w:fldChar w:fldCharType="separate"/>
    </w:r>
    <w:r w:rsidR="006B334B">
      <w:t>-</w:t>
    </w:r>
    <w:r w:rsidR="006B334B">
      <w:fldChar w:fldCharType="end"/>
    </w:r>
  </w:p>
  <w:tbl>
    <w:tblPr>
      <w:tblStyle w:val="TableGrid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660584">
          <w:pPr>
            <w:pStyle w:val="Huisstijl-Gegevenskop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  <w:tc>
        <w:tcPr>
          <w:tcW w:w="5245" w:type="dxa"/>
        </w:tcPr>
        <w:p w:rsidR="00660584">
          <w:pPr>
            <w:pStyle w:val="Huisstijl-Gegevens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>
      <w:tblPrEx>
        <w:tblW w:w="0" w:type="auto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660584">
          <w:pPr>
            <w:pStyle w:val="Huisstijl-Datumenbetreft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Datum</w:t>
          </w:r>
        </w:p>
      </w:tc>
      <w:tc>
        <w:tcPr>
          <w:tcW w:w="5245" w:type="dxa"/>
        </w:tcPr>
        <w:p w:rsidR="00660584">
          <w:pPr>
            <w:pStyle w:val="Huisstijl-Datumenbetreft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6B334B">
            <w:t>13 februari 2013</w:t>
          </w:r>
          <w:r w:rsidR="006B334B">
            <w:fldChar w:fldCharType="end"/>
          </w:r>
        </w:p>
      </w:tc>
    </w:tr>
    <w:tr>
      <w:tblPrEx>
        <w:tblW w:w="0" w:type="auto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660584">
          <w:pPr>
            <w:pStyle w:val="Huisstijl-Datumenbetreft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  <w:rPr>
              <w:szCs w:val="18"/>
            </w:rPr>
          </w:pPr>
          <w:r w:rsidRPr="006C6DCD">
            <w:rPr>
              <w:szCs w:val="18"/>
            </w:rPr>
            <w:t>Betreft</w:t>
          </w:r>
        </w:p>
      </w:tc>
      <w:tc>
        <w:tcPr>
          <w:tcW w:w="5245" w:type="dxa"/>
        </w:tcPr>
        <w:p w:rsidR="00660584" w:rsidP="003F06DB">
          <w:pPr>
            <w:pStyle w:val="Huisstijl-Datumenbetreft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60B17">
            <w:instrText xml:space="preserve"> DOCPROPERTY  Onderwerp  \* MERGEFORMAT </w:instrText>
          </w:r>
          <w:r>
            <w:fldChar w:fldCharType="separate"/>
          </w:r>
          <w:r w:rsidR="006B334B">
            <w:t xml:space="preserve">Voorstel van wet </w:t>
          </w:r>
          <w:r w:rsidR="006B334B">
            <w:t>hoduende</w:t>
          </w:r>
          <w:r w:rsidR="006B334B">
            <w:t xml:space="preserve"> nieuwe regels voor een basisregistratie personen (Wet basisregistratie personen, 33 219)</w:t>
          </w:r>
          <w:r>
            <w:fldChar w:fldCharType="end"/>
          </w:r>
        </w:p>
      </w:tc>
    </w:tr>
    <w:tr>
      <w:tblPrEx>
        <w:tblW w:w="0" w:type="auto"/>
        <w:tblCellMar>
          <w:left w:w="0" w:type="dxa"/>
          <w:right w:w="0" w:type="dxa"/>
        </w:tblCellMar>
        <w:tblLook w:val="04A0"/>
      </w:tblPrEx>
      <w:trPr>
        <w:trHeight w:hRule="exact" w:val="170"/>
      </w:trPr>
      <w:tc>
        <w:tcPr>
          <w:tcW w:w="1134" w:type="dxa"/>
        </w:tcPr>
        <w:p w:rsidR="00660584">
          <w:pPr>
            <w:pStyle w:val="Huisstijl-Gegevenskop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  <w:tc>
        <w:tcPr>
          <w:tcW w:w="5245" w:type="dxa"/>
        </w:tcPr>
        <w:p w:rsidR="00660584">
          <w:pPr>
            <w:pStyle w:val="Huisstijl-Gegevens"/>
            <w:framePr w:w="6462" w:h="96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</w:tbl>
  <w:p w:rsidR="00660584">
    <w:pPr>
      <w:framePr w:w="6462" w:h="961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7E58D0" w:rsidP="006C6D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2049" type="#_x0000_t202" style="width:323.15pt;height:14.15pt;margin-top:266.5pt;margin-left:79.4pt;mso-height-relative:margin;mso-position-horizontal-relative:page;mso-position-vertical-relative:page;mso-width-relative:margin;position:absolute;visibility:visible;z-index:251663360" strokecolor="white">
          <v:textbox inset="0,0,0,0">
            <w:txbxContent>
              <w:p w:rsidR="00660584">
                <w:pPr>
                  <w:pStyle w:val="Huisstijl-Toezendgegevens"/>
                </w:pPr>
              </w:p>
            </w:txbxContent>
          </v:textbox>
        </v:shape>
      </w:pict>
    </w:r>
    <w:r w:rsidR="006B334B">
      <w:t>De V</w:t>
    </w:r>
    <w:r w:rsidR="007E58D0">
      <w:t>oorzitter van de Tweede Kamer der Staten-Generaal</w:t>
    </w:r>
  </w:p>
  <w:p w:rsidR="007E58D0" w:rsidP="006C6D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660584" w:rsidP="006C6D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2500 EA Den Haag </w:t>
    </w:r>
  </w:p>
  <w:p w:rsidR="00660584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&gt; Retouradres</w:t>
    </w:r>
    <w:r>
      <w:t xml:space="preserve"> </w:t>
    </w:r>
    <w:r w:rsidRPr="006C6DCD">
      <w:t>Postbus 20011</w:t>
    </w:r>
    <w:r>
      <w:t xml:space="preserve"> </w:t>
    </w:r>
    <w:r w:rsidRPr="006C6DCD">
      <w:t>2500 EA</w:t>
    </w:r>
    <w:r>
      <w:t xml:space="preserve"> </w:t>
    </w:r>
    <w:r w:rsidRPr="006C6DCD">
      <w:t>Den Haag</w:t>
    </w:r>
  </w:p>
  <w:p w:rsidR="00660584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>
      <w:instrText xml:space="preserve"> DOCPROPERTY  Rubricering  \* MERGEFORMAT </w:instrText>
    </w:r>
    <w:r>
      <w:fldChar w:fldCharType="separate"/>
    </w:r>
    <w:r w:rsidR="006B334B">
      <w:t>-</w:t>
    </w:r>
    <w:r w:rsidR="006B334B">
      <w:fldChar w:fldCharType="end"/>
    </w:r>
  </w:p>
  <w:p w:rsidR="00660584">
    <w:pPr>
      <w:pStyle w:val="Header"/>
    </w:pPr>
  </w:p>
  <w:p w:rsidR="00660584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5" o:spid="_x0000_s2050" type="#_x0000_t202" style="width:99.2pt;height:14.6pt;margin-top:805.15pt;margin-left:466.35pt;mso-height-relative:margin;mso-position-horizontal-relative:page;mso-position-vertical-relative:page;mso-width-relative:margin;position:absolute;visibility:visible;z-index:251662336" strokecolor="white">
          <v:textbox inset="0,0,0,0">
            <w:txbxContent>
              <w:p w:rsidR="0066058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6B334B">
                  <w:rPr>
                    <w:noProof/>
                  </w:rPr>
                  <w:t>1</w:t>
                </w:r>
                <w:r w:rsidR="006B334B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6B334B">
                  <w:rPr>
                    <w:noProof/>
                  </w:rPr>
                  <w:t>1</w:t>
                </w:r>
                <w:r w:rsidR="006B334B">
                  <w:rPr>
                    <w:noProof/>
                  </w:rPr>
                  <w:fldChar w:fldCharType="end"/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34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84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>
      <w:instrText xml:space="preserve"> DOCPROPERTY  Rubricering  \* MERGEFORMAT </w:instrText>
    </w:r>
    <w:r>
      <w:fldChar w:fldCharType="separate"/>
    </w:r>
    <w:r w:rsidR="006B334B">
      <w:t>-</w:t>
    </w:r>
    <w:r w:rsidR="006B334B">
      <w:fldChar w:fldCharType="end"/>
    </w:r>
  </w:p>
  <w:p w:rsidR="00660584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660584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Datum</w:t>
    </w:r>
  </w:p>
  <w:p w:rsidR="00660584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Datum  \* MERGEFORMAT </w:instrText>
    </w:r>
    <w:r>
      <w:fldChar w:fldCharType="separate"/>
    </w:r>
    <w:r w:rsidR="006B334B">
      <w:t>13 februari 2013</w:t>
    </w:r>
    <w:r w:rsidR="006B334B">
      <w:fldChar w:fldCharType="end"/>
    </w:r>
  </w:p>
  <w:p w:rsidR="00660584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Kenmerk</w:t>
    </w:r>
  </w:p>
  <w:p w:rsidR="00660584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6B334B">
      <w:t>2013-0000089475</w:t>
    </w:r>
    <w:r w:rsidR="006B334B">
      <w:fldChar w:fldCharType="end"/>
    </w:r>
  </w:p>
  <w:p w:rsidR="00660584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Pagina</w:t>
    </w:r>
    <w:r>
      <w:t xml:space="preserve"> </w:t>
    </w:r>
    <w:r>
      <w:fldChar w:fldCharType="begin"/>
    </w:r>
    <w:r>
      <w:instrText xml:space="preserve"> PAGE    \* MERGEFORMAT </w:instrText>
    </w:r>
    <w:r>
      <w:fldChar w:fldCharType="separate"/>
    </w:r>
    <w:r w:rsidR="007E58D0">
      <w:rPr>
        <w:noProof/>
      </w:rPr>
      <w:t>2</w:t>
    </w:r>
    <w:r w:rsidR="007E58D0">
      <w:rPr>
        <w:noProof/>
      </w:rPr>
      <w:fldChar w:fldCharType="end"/>
    </w:r>
    <w:r>
      <w:t xml:space="preserve"> </w:t>
    </w:r>
    <w:r w:rsidRPr="006C6DCD">
      <w:t>van</w:t>
    </w:r>
    <w:r>
      <w:t xml:space="preserve"> </w:t>
    </w:r>
    <w:r>
      <w:fldChar w:fldCharType="begin"/>
    </w:r>
    <w:r>
      <w:instrText xml:space="preserve"> SECTIONPAGES   \* MERGEFORMAT </w:instrText>
    </w:r>
    <w:r>
      <w:fldChar w:fldCharType="separate"/>
    </w:r>
    <w:r w:rsidR="007E58D0">
      <w:rPr>
        <w:noProof/>
      </w:rPr>
      <w:t>2</w:t>
    </w:r>
    <w:r w:rsidR="007E58D0">
      <w:rPr>
        <w:noProof/>
      </w:rPr>
      <w:fldChar w:fldCharType="end"/>
    </w:r>
  </w:p>
  <w:p w:rsidR="0066058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8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width:323.1pt;height:36pt;margin-top:296.75pt;margin-left:79.5pt;mso-height-relative:margin;mso-position-horizontal-relative:page;mso-position-vertical-relative:page;mso-width-relative:margin;position:absolute;visibility:visible;z-index:251667456" strokecolor="white">
          <v:textbox style="mso-fit-shape-to-text:t" inset="0,0,0,0">
            <w:txbxContent>
              <w:p w:rsidR="006605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11 februari 2013</w:t>
                </w:r>
              </w:p>
              <w:p w:rsidR="006605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 xml:space="preserve">Voorstel van wet </w:t>
                </w:r>
                <w:r>
                  <w:t>hoduende</w:t>
                </w:r>
                <w:r>
                  <w:t xml:space="preserve"> nieuwe regels voor een basisregistratie personen (Wet basisregistratie personen, 33 219)</w:t>
                </w:r>
              </w:p>
              <w:p w:rsidR="006605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2" type="#_x0000_t202" style="width:99.2pt;height:630.7pt;margin-top:154.7pt;margin-left:466.35pt;mso-height-relative:margin;mso-position-horizontal-relative:page;mso-position-vertical-relative:page;mso-width-relative:margin;position:absolute;visibility:visible;z-index:251668480" strokecolor="white">
          <v:textbox inset="0,0,0,0">
            <w:txbxContent>
              <w:p w:rsidR="00660584">
                <w:pPr>
                  <w:pStyle w:val="Huisstijl-Afzendgegevenskop"/>
                </w:pPr>
                <w:r w:rsidRPr="006C6DCD">
                  <w:t>Directie Constitutionele Zaken en Wetgeving</w:t>
                </w:r>
              </w:p>
              <w:p w:rsidR="00660584">
                <w:pPr>
                  <w:pStyle w:val="Huisstijl-Afzendgegevens"/>
                </w:pPr>
                <w:r w:rsidRPr="006C6DCD">
                  <w:t>Postbus 20011</w:t>
                </w:r>
              </w:p>
              <w:p w:rsidR="00660584">
                <w:pPr>
                  <w:pStyle w:val="Huisstijl-ReferentiegegevenskopW2"/>
                </w:pPr>
                <w:r>
                  <w:t>Ons kenmerk</w:t>
                </w:r>
              </w:p>
              <w:p w:rsidR="00660584">
                <w:pPr>
                  <w:pStyle w:val="Huisstijl-Referentiegegevens"/>
                </w:pPr>
                <w:r>
                  <w:t>-</w:t>
                </w:r>
              </w:p>
              <w:p w:rsidR="00660584">
                <w:pPr>
                  <w:pStyle w:val="Huisstijl-ReferentiegegevenskopW1"/>
                </w:pPr>
                <w:r>
                  <w:t>Uw kenmerk</w:t>
                </w:r>
              </w:p>
              <w:p w:rsidR="00660584">
                <w:pPr>
                  <w:pStyle w:val="Huisstijl-Referentiegegevens"/>
                </w:pPr>
                <w:r>
                  <w:t>-</w:t>
                </w:r>
              </w:p>
            </w:txbxContent>
          </v:textbox>
        </v:shape>
      </w:pict>
    </w:r>
    <w:r>
      <w:rPr>
        <w:lang w:eastAsia="nl-NL" w:bidi="ar-SA"/>
      </w:rPr>
      <w:pict>
        <v:shape id="_x0000_s2053" type="#_x0000_t202" style="width:235.3pt;height:85.05pt;margin-top:152.95pt;margin-left:79.4pt;mso-height-relative:margin;mso-position-horizontal-relative:page;mso-position-vertical-relative:page;mso-width-relative:margin;position:absolute;visibility:visible;z-index:251665408" strokecolor="white">
          <v:textbox inset="0,0,0,0">
            <w:txbxContent>
              <w:p w:rsidR="00660584">
                <w:pPr>
                  <w:pStyle w:val="Huisstijl-Toezendgegevens"/>
                </w:pPr>
                <w:r w:rsidRPr="006C6DCD">
                  <w:t>2500 EA  Den Haag</w:t>
                </w:r>
              </w:p>
            </w:txbxContent>
          </v:textbox>
        </v:shape>
      </w:pict>
    </w:r>
    <w:r>
      <w:rPr>
        <w:lang w:eastAsia="nl-NL" w:bidi="ar-SA"/>
      </w:rPr>
      <w:pict>
        <v:shape id="_x0000_s2054" type="#_x0000_t202" style="width:57.55pt;height:8.5pt;margin-top:805.1pt;margin-left:466.35pt;mso-height-relative:margin;mso-position-horizontal-relative:page;mso-position-vertical-relative:page;mso-width-relative:margin;position:absolute;visibility:visible;z-index:251669504" strokecolor="white">
          <v:textbox inset="0,0,0,0">
            <w:txbxContent>
              <w:p w:rsidR="0066058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anchorlock/>
        </v:shape>
      </w:pict>
    </w:r>
    <w:r>
      <w:rPr>
        <w:lang w:eastAsia="nl-NL" w:bidi="ar-SA"/>
      </w:rPr>
      <w:pict>
        <v:shape id="_x0000_s2055" type="#_x0000_t202" style="width:323.15pt;height:14.15pt;margin-top:266.5pt;margin-left:79.4pt;mso-height-relative:margin;mso-position-horizontal-relative:page;mso-position-vertical-relative:page;mso-width-relative:margin;position:absolute;visibility:visible;z-index:251666432" strokecolor="white">
          <v:textbox inset="0,0,0,0">
            <w:txbxContent>
              <w:p w:rsidR="00660584">
                <w:pPr>
                  <w:pStyle w:val="Huisstijl-Toezendgegevens"/>
                </w:pPr>
              </w:p>
            </w:txbxContent>
          </v:textbox>
        </v:shape>
      </w:pict>
    </w:r>
    <w:r>
      <w:rPr>
        <w:lang w:eastAsia="nl-NL" w:bidi="ar-SA"/>
      </w:rPr>
      <w:pict>
        <v:shape id="_x0000_s2056" type="#_x0000_t202" style="width:282.75pt;height:11.35pt;margin-top:135.05pt;margin-left:79.4pt;mso-height-relative:margin;mso-position-horizontal-relative:page;mso-position-vertical-relative:page;mso-width-relative:margin;position:absolute;visibility:visible;z-index:251664384" strokecolor="white">
          <o:lock v:ext="edit" aspectratio="t"/>
          <v:textbox inset="0,0,0,0">
            <w:txbxContent>
              <w:p w:rsidR="0066058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B0576"/>
    <w:multiLevelType w:val="hybridMultilevel"/>
    <w:tmpl w:val="8814F516"/>
    <w:lvl w:ilvl="0">
      <w:start w:val="0"/>
      <w:numFmt w:val="bullet"/>
      <w:lvlText w:val="-"/>
      <w:lvlJc w:val="left"/>
      <w:pPr>
        <w:ind w:left="360" w:hanging="360"/>
      </w:pPr>
      <w:rPr>
        <w:rFonts w:ascii="Verdana" w:eastAsia="DejaVu Sans" w:hAnsi="Verdana" w:cs="Mang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compat/>
  <w:rsids>
    <w:rsidRoot w:val="00F264EE"/>
    <w:rsid w:val="00005818"/>
    <w:rsid w:val="0001314C"/>
    <w:rsid w:val="00013970"/>
    <w:rsid w:val="000247CC"/>
    <w:rsid w:val="00025CB3"/>
    <w:rsid w:val="000674BC"/>
    <w:rsid w:val="00067CD6"/>
    <w:rsid w:val="0009605F"/>
    <w:rsid w:val="000A0038"/>
    <w:rsid w:val="000F1951"/>
    <w:rsid w:val="001140B1"/>
    <w:rsid w:val="00143A2E"/>
    <w:rsid w:val="00181B87"/>
    <w:rsid w:val="001A1E92"/>
    <w:rsid w:val="001D4619"/>
    <w:rsid w:val="00203036"/>
    <w:rsid w:val="0020727E"/>
    <w:rsid w:val="0027328C"/>
    <w:rsid w:val="00336294"/>
    <w:rsid w:val="00350A51"/>
    <w:rsid w:val="00374F63"/>
    <w:rsid w:val="00387BC5"/>
    <w:rsid w:val="0039775C"/>
    <w:rsid w:val="003A1E85"/>
    <w:rsid w:val="003C7B8F"/>
    <w:rsid w:val="003D5333"/>
    <w:rsid w:val="003F06DB"/>
    <w:rsid w:val="003F7390"/>
    <w:rsid w:val="00462884"/>
    <w:rsid w:val="004858E7"/>
    <w:rsid w:val="004E39DD"/>
    <w:rsid w:val="004F4297"/>
    <w:rsid w:val="00501631"/>
    <w:rsid w:val="00560B17"/>
    <w:rsid w:val="0057486E"/>
    <w:rsid w:val="005D3416"/>
    <w:rsid w:val="005F5A4A"/>
    <w:rsid w:val="00660584"/>
    <w:rsid w:val="006B334B"/>
    <w:rsid w:val="006C6DCD"/>
    <w:rsid w:val="00757AED"/>
    <w:rsid w:val="007675B1"/>
    <w:rsid w:val="007E18B2"/>
    <w:rsid w:val="007E58D0"/>
    <w:rsid w:val="00860B8A"/>
    <w:rsid w:val="0086328C"/>
    <w:rsid w:val="00883D95"/>
    <w:rsid w:val="008B3665"/>
    <w:rsid w:val="009129DD"/>
    <w:rsid w:val="009273F4"/>
    <w:rsid w:val="009736A0"/>
    <w:rsid w:val="00A1327C"/>
    <w:rsid w:val="00A33CCB"/>
    <w:rsid w:val="00A404F7"/>
    <w:rsid w:val="00A55D7A"/>
    <w:rsid w:val="00A71461"/>
    <w:rsid w:val="00B50D49"/>
    <w:rsid w:val="00B6205C"/>
    <w:rsid w:val="00B701C0"/>
    <w:rsid w:val="00BB405D"/>
    <w:rsid w:val="00BC4324"/>
    <w:rsid w:val="00BC6FBB"/>
    <w:rsid w:val="00BE57CF"/>
    <w:rsid w:val="00C04AC9"/>
    <w:rsid w:val="00C674E1"/>
    <w:rsid w:val="00C86787"/>
    <w:rsid w:val="00CB60C6"/>
    <w:rsid w:val="00CC14F5"/>
    <w:rsid w:val="00DB080D"/>
    <w:rsid w:val="00DB1364"/>
    <w:rsid w:val="00E40BE3"/>
    <w:rsid w:val="00E44F8A"/>
    <w:rsid w:val="00E805A1"/>
    <w:rsid w:val="00ED25BD"/>
    <w:rsid w:val="00EF6E51"/>
    <w:rsid w:val="00F264EE"/>
    <w:rsid w:val="00F4037E"/>
    <w:rsid w:val="00F7509F"/>
    <w:rsid w:val="00F85398"/>
    <w:rsid w:val="00FC1046"/>
    <w:rsid w:val="00FD0A1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8A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860B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860B8A"/>
    <w:pPr>
      <w:spacing w:after="120"/>
    </w:pPr>
  </w:style>
  <w:style w:type="paragraph" w:styleId="List">
    <w:name w:val="List"/>
    <w:basedOn w:val="Textbody"/>
    <w:rsid w:val="00860B8A"/>
  </w:style>
  <w:style w:type="paragraph" w:customStyle="1" w:styleId="Caption1">
    <w:name w:val="Caption1"/>
    <w:basedOn w:val="Normal"/>
    <w:rsid w:val="00860B8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860B8A"/>
    <w:pPr>
      <w:suppressLineNumbers/>
    </w:pPr>
  </w:style>
  <w:style w:type="paragraph" w:customStyle="1" w:styleId="Heading11">
    <w:name w:val="Heading 11"/>
    <w:basedOn w:val="Heading"/>
    <w:next w:val="Textbody"/>
    <w:rsid w:val="00860B8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860B8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860B8A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860B8A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860B8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860B8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860B8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860B8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860B8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860B8A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860B8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860B8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Normal"/>
    <w:rsid w:val="00860B8A"/>
  </w:style>
  <w:style w:type="paragraph" w:customStyle="1" w:styleId="Huisstijl-Datumenbetreft">
    <w:name w:val="Huisstijl - Datum en betreft"/>
    <w:basedOn w:val="Normal"/>
    <w:rsid w:val="00860B8A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860B8A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860B8A"/>
    <w:pPr>
      <w:spacing w:before="240"/>
    </w:pPr>
  </w:style>
  <w:style w:type="paragraph" w:customStyle="1" w:styleId="Header1">
    <w:name w:val="Header1"/>
    <w:basedOn w:val="Normal"/>
    <w:rsid w:val="00860B8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860B8A"/>
  </w:style>
  <w:style w:type="paragraph" w:customStyle="1" w:styleId="Huisstijl-Afzendgegevenskop">
    <w:name w:val="Huisstijl - Afzendgegevens kop"/>
    <w:basedOn w:val="Normal"/>
    <w:rsid w:val="00860B8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860B8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860B8A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860B8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860B8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860B8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860B8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860B8A"/>
  </w:style>
  <w:style w:type="paragraph" w:customStyle="1" w:styleId="Huisstijl-Ondertekeningvervolg">
    <w:name w:val="Huisstijl - Ondertekening vervolg"/>
    <w:basedOn w:val="Huisstijl-Ondertekening"/>
    <w:rsid w:val="00860B8A"/>
    <w:rPr>
      <w:i/>
    </w:rPr>
  </w:style>
  <w:style w:type="paragraph" w:customStyle="1" w:styleId="Footer1">
    <w:name w:val="Footer1"/>
    <w:basedOn w:val="Normal"/>
    <w:rsid w:val="00860B8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860B8A"/>
    <w:pPr>
      <w:spacing w:line="240" w:lineRule="auto"/>
    </w:pPr>
    <w:rPr>
      <w:sz w:val="13"/>
    </w:rPr>
  </w:style>
  <w:style w:type="character" w:customStyle="1" w:styleId="Placeholder">
    <w:name w:val="Placeholder"/>
    <w:rsid w:val="00860B8A"/>
    <w:rPr>
      <w:smallCaps/>
      <w:color w:val="008080"/>
      <w:u w:val="dotted"/>
    </w:rPr>
  </w:style>
  <w:style w:type="character" w:customStyle="1" w:styleId="NumberingSymbols">
    <w:name w:val="Numbering Symbols"/>
    <w:rsid w:val="00860B8A"/>
    <w:rPr>
      <w:rFonts w:ascii="Verdana" w:hAnsi="Verdana"/>
      <w:sz w:val="18"/>
    </w:rPr>
  </w:style>
  <w:style w:type="character" w:customStyle="1" w:styleId="BulletSymbols">
    <w:name w:val="Bullet Symbols"/>
    <w:rsid w:val="00860B8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860B8A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860B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860B8A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860B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860B8A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860B8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860B8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860B8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860B8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860B8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860B8A"/>
    <w:rPr>
      <w:i w:val="0"/>
      <w:noProof/>
    </w:rPr>
  </w:style>
  <w:style w:type="table" w:styleId="TableGrid">
    <w:name w:val="Table Grid"/>
    <w:basedOn w:val="TableNormal"/>
    <w:uiPriority w:val="59"/>
    <w:rsid w:val="00860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860B8A"/>
    <w:rPr>
      <w:sz w:val="13"/>
    </w:rPr>
  </w:style>
  <w:style w:type="paragraph" w:customStyle="1" w:styleId="Huisstijl-Gegevens">
    <w:name w:val="Huisstijl - Gegevens"/>
    <w:basedOn w:val="Huisstijl-Gegevenskop"/>
    <w:qFormat/>
    <w:rsid w:val="00860B8A"/>
    <w:rPr>
      <w:sz w:val="18"/>
    </w:rPr>
  </w:style>
  <w:style w:type="paragraph" w:styleId="ListParagraph">
    <w:name w:val="List Paragraph"/>
    <w:basedOn w:val="Normal"/>
    <w:uiPriority w:val="34"/>
    <w:qFormat/>
    <w:rsid w:val="00A404F7"/>
    <w:pPr>
      <w:ind w:left="720"/>
      <w:contextualSpacing/>
    </w:pPr>
    <w:rPr>
      <w:rFonts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067CD6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semiHidden/>
    <w:unhideWhenUsed/>
    <w:rsid w:val="00067CD6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DefaultParagraphFont"/>
    <w:link w:val="CommentText"/>
    <w:uiPriority w:val="99"/>
    <w:semiHidden/>
    <w:rsid w:val="00067CD6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067CD6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067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1B9C72FCF8A42A6866932C32FEBD2" ma:contentTypeVersion="0" ma:contentTypeDescription="Een nieuw document maken." ma:contentTypeScope="" ma:versionID="8b1121a800e62250c8f97a29f8a39d8f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5FBFC7E-D292-4BD7-98C0-E1D50CF74261}">
  <ds:schemaRefs/>
</ds:datastoreItem>
</file>

<file path=customXml/itemProps2.xml><?xml version="1.0" encoding="utf-8"?>
<ds:datastoreItem xmlns:ds="http://schemas.openxmlformats.org/officeDocument/2006/customXml" ds:itemID="{1DE9546E-C022-4257-89E9-EE9BA1F40992}">
  <ds:schemaRefs/>
</ds:datastoreItem>
</file>

<file path=customXml/itemProps3.xml><?xml version="1.0" encoding="utf-8"?>
<ds:datastoreItem xmlns:ds="http://schemas.openxmlformats.org/officeDocument/2006/customXml" ds:itemID="{B9598DFD-365A-4BA7-80DA-2617A1374BCF}">
  <ds:schemaRefs/>
</ds:datastoreItem>
</file>

<file path=customXml/itemProps4.xml><?xml version="1.0" encoding="utf-8"?>
<ds:datastoreItem xmlns:ds="http://schemas.openxmlformats.org/officeDocument/2006/customXml" ds:itemID="{44519CB4-8C26-4193-B9C2-3BD410D8C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2013-02-14T09:35:00Z</cp:lastPrinted>
  <dcterms:created xsi:type="dcterms:W3CDTF">2013-02-13T09:26:00Z</dcterms:created>
  <dcterms:modified xsi:type="dcterms:W3CDTF">2013-02-14T09:39:00Z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de Voorzitter van de Tweede Kamer der Staten-Generaal
Postbus 20018
2500 EA  Den Haag</vt:lpwstr>
  </property>
  <property fmtid="{D5CDD505-2E9C-101B-9397-08002B2CF9AE}" pid="3" name="ContentTypeId">
    <vt:lpwstr>0x01010077D1B9C72FCF8A42A6866932C32FEBD2</vt:lpwstr>
  </property>
  <property fmtid="{D5CDD505-2E9C-101B-9397-08002B2CF9AE}" pid="4" name="Datum">
    <vt:lpwstr>13 februari 2013</vt:lpwstr>
  </property>
  <property fmtid="{D5CDD505-2E9C-101B-9397-08002B2CF9AE}" pid="5" name="Docgensjabloon">
    <vt:lpwstr>DocGen_Brief_nl_NL</vt:lpwstr>
  </property>
  <property fmtid="{D5CDD505-2E9C-101B-9397-08002B2CF9AE}" pid="6" name="Door">
    <vt:lpwstr>Bouwmeester H.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Kenmerk">
    <vt:lpwstr>2013-0000089475</vt:lpwstr>
  </property>
  <property fmtid="{D5CDD505-2E9C-101B-9397-08002B2CF9AE}" pid="10" name="Onderwerp">
    <vt:lpwstr>Voorstel van wet hoduende nieuwe regels voor een basisregistratie personen (Wet basisregistratie personen, 33 219)</vt:lpwstr>
  </property>
  <property fmtid="{D5CDD505-2E9C-101B-9397-08002B2CF9AE}" pid="11" name="Rubricering">
    <vt:lpwstr>-</vt:lpwstr>
  </property>
  <property fmtid="{D5CDD505-2E9C-101B-9397-08002B2CF9AE}" pid="12" name="UwKenmerk">
    <vt:lpwstr>-</vt:lpwstr>
  </property>
</Properties>
</file>