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="00C37FE1" w:rsidP="00416182" w:rsidRDefault="00416182">
      <w:r>
        <w:t xml:space="preserve">Naar aanleiding van het </w:t>
      </w:r>
      <w:r w:rsidRPr="006D0152">
        <w:t>verzoek van</w:t>
      </w:r>
      <w:r>
        <w:t xml:space="preserve"> de </w:t>
      </w:r>
      <w:bookmarkStart w:name="bm_commissie" w:id="2"/>
      <w:r>
        <w:t>vaste commissie voor Buitenlandse Zaken</w:t>
      </w:r>
      <w:bookmarkEnd w:id="2"/>
      <w:r>
        <w:t xml:space="preserve"> van</w:t>
      </w:r>
      <w:r w:rsidRPr="006D0152">
        <w:t xml:space="preserve"> </w:t>
      </w:r>
      <w:bookmarkStart w:name="bm_txtgriffier" w:id="3"/>
      <w:r>
        <w:t>26 november 2011</w:t>
      </w:r>
      <w:bookmarkEnd w:id="3"/>
      <w:r w:rsidRPr="006D0152">
        <w:t xml:space="preserve"> met kenmerk </w:t>
      </w:r>
      <w:bookmarkStart w:name="bm_txtNummer" w:id="4"/>
      <w:r>
        <w:t>2012D43787</w:t>
      </w:r>
      <w:bookmarkEnd w:id="4"/>
      <w:r w:rsidRPr="006D0152">
        <w:t xml:space="preserve"> </w:t>
      </w:r>
      <w:bookmarkStart w:name="bm_txtInzake" w:id="5"/>
      <w:r>
        <w:t>om o.a. een technische briefing inzake het effect van sancties</w:t>
      </w:r>
      <w:bookmarkEnd w:id="5"/>
      <w:r w:rsidR="00C43E98">
        <w:t>, met name op Syrië en Iran,</w:t>
      </w:r>
      <w:r>
        <w:t xml:space="preserve"> antwoordde ik Uw Kamer op 4 december reeds dat ik gaarne bereid ben aan het verzoek gehoor te geven.</w:t>
      </w:r>
    </w:p>
    <w:p w:rsidR="00416182" w:rsidP="00416182" w:rsidRDefault="00416182"/>
    <w:p w:rsidRPr="00DF25AA" w:rsidR="00416182" w:rsidP="00C43E98" w:rsidRDefault="00416182">
      <w:r>
        <w:t>Mevrouw Carola van Rijnso</w:t>
      </w:r>
      <w:r w:rsidR="000C365F">
        <w:t>e</w:t>
      </w:r>
      <w:r>
        <w:t>ver</w:t>
      </w:r>
      <w:r w:rsidRPr="00DF25AA">
        <w:t xml:space="preserve">, </w:t>
      </w:r>
      <w:r>
        <w:t>hoofd van het voor sanctiebeleid verantwoo</w:t>
      </w:r>
      <w:r w:rsidR="00C43E98">
        <w:t>rdelijke Bureau Politieke zaken en</w:t>
      </w:r>
      <w:r>
        <w:t xml:space="preserve"> de heer Herman Quarles van </w:t>
      </w:r>
      <w:proofErr w:type="spellStart"/>
      <w:r>
        <w:t>Ufford</w:t>
      </w:r>
      <w:proofErr w:type="spellEnd"/>
      <w:r>
        <w:t xml:space="preserve">, </w:t>
      </w:r>
      <w:proofErr w:type="spellStart"/>
      <w:r>
        <w:t>plv</w:t>
      </w:r>
      <w:proofErr w:type="spellEnd"/>
      <w:r>
        <w:t>. directeur</w:t>
      </w:r>
      <w:r w:rsidR="00216CB5">
        <w:t xml:space="preserve"> Noord-Afrika en</w:t>
      </w:r>
      <w:r>
        <w:t xml:space="preserve"> Midden-Oosten, vergezeld van </w:t>
      </w:r>
      <w:r w:rsidR="00C43E98">
        <w:t xml:space="preserve">drie </w:t>
      </w:r>
      <w:r w:rsidR="002B1C56">
        <w:t>sanctiespecialisten uit het ministerie van Buitenlandse Zaken</w:t>
      </w:r>
      <w:r w:rsidR="00C43E98">
        <w:t>,</w:t>
      </w:r>
      <w:r w:rsidR="002B1C56">
        <w:t xml:space="preserve"> </w:t>
      </w:r>
      <w:r w:rsidRPr="00DF25AA">
        <w:t xml:space="preserve">zullen uw commissie </w:t>
      </w:r>
      <w:r w:rsidR="00C43E98">
        <w:t xml:space="preserve">graag </w:t>
      </w:r>
      <w:r w:rsidRPr="00DF25AA">
        <w:t>informeren.</w:t>
      </w:r>
    </w:p>
    <w:p w:rsidR="00416182" w:rsidP="00416182" w:rsidRDefault="00416182"/>
    <w:p w:rsidRPr="00DF25AA" w:rsidR="00416182" w:rsidP="00C43E98" w:rsidRDefault="00416182">
      <w:r>
        <w:t>Het ministerie va</w:t>
      </w:r>
      <w:r w:rsidR="00C43E98">
        <w:t>n Financiën is verantwoordelijk</w:t>
      </w:r>
      <w:r>
        <w:t xml:space="preserve"> voor de uitvoering van de financiële sancties</w:t>
      </w:r>
      <w:r w:rsidR="00C43E98">
        <w:t>. D</w:t>
      </w:r>
      <w:r w:rsidRPr="00DF25AA">
        <w:t xml:space="preserve">eelname namens </w:t>
      </w:r>
      <w:r>
        <w:t xml:space="preserve">het ministerie van Financiën </w:t>
      </w:r>
      <w:r w:rsidRPr="00DF25AA">
        <w:t xml:space="preserve">aan de briefing </w:t>
      </w:r>
      <w:r w:rsidR="00C43E98">
        <w:t xml:space="preserve">zal </w:t>
      </w:r>
      <w:r w:rsidRPr="00DF25AA">
        <w:t>daarom kunnen bijdragen aan</w:t>
      </w:r>
      <w:r>
        <w:t xml:space="preserve"> </w:t>
      </w:r>
      <w:r w:rsidRPr="00DF25AA">
        <w:t xml:space="preserve">een vollediger informatievoorziening. De </w:t>
      </w:r>
      <w:r>
        <w:t xml:space="preserve">minister van Financiën </w:t>
      </w:r>
      <w:r w:rsidRPr="00DF25AA">
        <w:t xml:space="preserve">is bereid om een </w:t>
      </w:r>
      <w:r w:rsidR="00C43E98">
        <w:t xml:space="preserve">expert </w:t>
      </w:r>
      <w:r w:rsidRPr="00DF25AA">
        <w:t>van zijn</w:t>
      </w:r>
      <w:r>
        <w:t xml:space="preserve"> </w:t>
      </w:r>
      <w:r w:rsidRPr="00DF25AA">
        <w:t xml:space="preserve">organisatie aan de briefing te laten deelnemen. </w:t>
      </w:r>
      <w:r w:rsidR="00C43E98">
        <w:t xml:space="preserve">Zonder uw tegenbericht ga ik ervan uit dat uw </w:t>
      </w:r>
      <w:r w:rsidRPr="00DF25AA">
        <w:t xml:space="preserve">commissie </w:t>
      </w:r>
      <w:r w:rsidR="00C43E98">
        <w:t>hi</w:t>
      </w:r>
      <w:r w:rsidRPr="00DF25AA">
        <w:t>ermee kan instemmen.</w:t>
      </w:r>
    </w:p>
    <w:p w:rsidRPr="00C37FE1" w:rsidR="00416182" w:rsidP="00416182" w:rsidRDefault="00416182"/>
    <w:p w:rsidR="00C37FE1" w:rsidP="00C37FE1" w:rsidRDefault="00416182">
      <w:bookmarkStart w:name="bm_txtend" w:id="6"/>
      <w:r>
        <w:br/>
      </w:r>
      <w:r>
        <w:br/>
      </w:r>
      <w:r>
        <w:br/>
      </w:r>
      <w:bookmarkEnd w:id="6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416182">
        <w:tc>
          <w:tcPr>
            <w:tcW w:w="4500" w:type="pct"/>
          </w:tcPr>
          <w:p w:rsidRPr="00C37FE1" w:rsidR="002F6C89" w:rsidP="002F6C89" w:rsidRDefault="00416182">
            <w:bookmarkStart w:name="bm_groet" w:id="7"/>
            <w:r>
              <w:t>De Minister van Buitenlandse Zaken,</w:t>
            </w:r>
            <w:bookmarkEnd w:id="7"/>
          </w:p>
        </w:tc>
        <w:tc>
          <w:tcPr>
            <w:tcW w:w="2500" w:type="pct"/>
          </w:tcPr>
          <w:p w:rsidRPr="00C37FE1" w:rsidR="002F6C89" w:rsidP="002F6C89" w:rsidRDefault="00416182">
            <w:bookmarkStart w:name="bm_groetam" w:id="8"/>
            <w:r>
              <w:t xml:space="preserve"> </w:t>
            </w:r>
            <w:bookmarkEnd w:id="8"/>
          </w:p>
        </w:tc>
      </w:tr>
      <w:tr w:rsidRPr="00C37FE1" w:rsidR="004B0BDA" w:rsidTr="00416182">
        <w:tc>
          <w:tcPr>
            <w:tcW w:w="4500" w:type="pct"/>
          </w:tcPr>
          <w:p w:rsidR="00416182" w:rsidP="002F6C89" w:rsidRDefault="00416182">
            <w:bookmarkStart w:name="bm_groet1" w:id="9"/>
          </w:p>
          <w:p w:rsidR="00416182" w:rsidP="002F6C89" w:rsidRDefault="00416182"/>
          <w:p w:rsidR="00416182" w:rsidP="002F6C89" w:rsidRDefault="00416182"/>
          <w:p w:rsidR="00416182" w:rsidP="002F6C89" w:rsidRDefault="00416182"/>
          <w:p w:rsidRPr="00C37FE1" w:rsidR="004B0BDA" w:rsidP="002F6C89" w:rsidRDefault="00416182">
            <w:r>
              <w:t>Frans Timmermans</w:t>
            </w:r>
            <w:bookmarkEnd w:id="9"/>
          </w:p>
        </w:tc>
        <w:tc>
          <w:tcPr>
            <w:tcW w:w="2500" w:type="pct"/>
          </w:tcPr>
          <w:p w:rsidRPr="00C37FE1" w:rsidR="004B0BDA" w:rsidP="002F6C89" w:rsidRDefault="00416182">
            <w:bookmarkStart w:name="bm_groetam1" w:id="10"/>
            <w:r>
              <w:t xml:space="preserve"> </w:t>
            </w:r>
            <w:bookmarkEnd w:id="10"/>
          </w:p>
        </w:tc>
      </w:tr>
    </w:tbl>
    <w:p w:rsidRPr="00825019" w:rsidR="00825019" w:rsidP="00D36B95" w:rsidRDefault="00C37FE1">
      <w:bookmarkStart w:name="bm_antwoord" w:id="11"/>
      <w:r w:rsidRPr="00C37FE1">
        <w:t xml:space="preserve"> </w:t>
      </w:r>
      <w:bookmarkEnd w:id="11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82" w:rsidRDefault="00416182">
      <w:r>
        <w:separator/>
      </w:r>
    </w:p>
    <w:p w:rsidR="00416182" w:rsidRDefault="00416182"/>
  </w:endnote>
  <w:endnote w:type="continuationSeparator" w:id="0">
    <w:p w:rsidR="00416182" w:rsidRDefault="00416182">
      <w:r>
        <w:continuationSeparator/>
      </w:r>
    </w:p>
    <w:p w:rsidR="00416182" w:rsidRDefault="00416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92D9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F20784">
            <w:fldChar w:fldCharType="begin"/>
          </w:r>
          <w:r w:rsidR="00F20784">
            <w:instrText xml:space="preserve"> NUMPAGES   \* MERGEFORMAT </w:instrText>
          </w:r>
          <w:r w:rsidR="00F20784">
            <w:fldChar w:fldCharType="separate"/>
          </w:r>
          <w:r w:rsidR="00B92D94">
            <w:t>1</w:t>
          </w:r>
          <w:r w:rsidR="00F2078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0" w:name="bmVoettekst1"/>
        </w:p>
      </w:tc>
      <w:tc>
        <w:tcPr>
          <w:tcW w:w="2148" w:type="dxa"/>
        </w:tcPr>
        <w:p w:rsidR="0014093E" w:rsidRDefault="00B92D94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F20784">
            <w:fldChar w:fldCharType="begin"/>
          </w:r>
          <w:r w:rsidR="00F20784">
            <w:instrText xml:space="preserve"> NUMPAGES   \* MERGEFORMAT </w:instrText>
          </w:r>
          <w:r w:rsidR="00F20784">
            <w:fldChar w:fldCharType="separate"/>
          </w:r>
          <w:r>
            <w:t>1</w:t>
          </w:r>
          <w:r w:rsidR="00F20784">
            <w:fldChar w:fldCharType="end"/>
          </w:r>
        </w:p>
      </w:tc>
    </w:tr>
    <w:bookmarkEnd w:id="20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B92D94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F20784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F20784">
            <w:fldChar w:fldCharType="begin"/>
          </w:r>
          <w:r w:rsidR="00F20784">
            <w:instrText xml:space="preserve"> NUMPAGES   \* MERGEFORMAT </w:instrText>
          </w:r>
          <w:r w:rsidR="00F20784">
            <w:fldChar w:fldCharType="separate"/>
          </w:r>
          <w:r w:rsidR="00F20784">
            <w:t>1</w:t>
          </w:r>
          <w:r w:rsidR="00F20784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82" w:rsidRDefault="00416182">
      <w:r>
        <w:separator/>
      </w:r>
    </w:p>
    <w:p w:rsidR="00416182" w:rsidRDefault="00416182"/>
  </w:footnote>
  <w:footnote w:type="continuationSeparator" w:id="0">
    <w:p w:rsidR="00416182" w:rsidRDefault="00416182">
      <w:r>
        <w:continuationSeparator/>
      </w:r>
    </w:p>
    <w:p w:rsidR="00416182" w:rsidRDefault="004161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41618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2" w:name="bm_txtdirectie2"/>
                                <w:r>
                                  <w:rPr>
                                    <w:b/>
                                  </w:rPr>
                                  <w:t>Directie Politieke Zaken</w:t>
                                </w:r>
                                <w:bookmarkEnd w:id="1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3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B92D94" w:rsidP="004F44C2">
                                <w:pPr>
                                  <w:pStyle w:val="Huisstijl-Kopje"/>
                                </w:pPr>
                                <w:bookmarkStart w:id="14" w:name="bm_date2"/>
                                <w:bookmarkEnd w:id="14"/>
                                <w:r>
                                  <w:t>Onze Referentie</w:t>
                                </w:r>
                              </w:p>
                              <w:p w:rsidR="0014093E" w:rsidRDefault="00416182" w:rsidP="004F44C2">
                                <w:pPr>
                                  <w:pStyle w:val="Huisstijl-Gegeven"/>
                                </w:pPr>
                                <w:bookmarkStart w:id="15" w:name="bm_reference2"/>
                                <w:r>
                                  <w:t>BPZ-006/13</w:t>
                                </w:r>
                                <w:bookmarkEnd w:id="15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41618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6" w:name="bm_txtdirectie2"/>
                          <w:r>
                            <w:rPr>
                              <w:b/>
                            </w:rPr>
                            <w:t>Directie Politieke Zaken</w:t>
                          </w:r>
                          <w:bookmarkEnd w:id="16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7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7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B92D94" w:rsidP="004F44C2">
                          <w:pPr>
                            <w:pStyle w:val="Huisstijl-Kopje"/>
                          </w:pPr>
                          <w:bookmarkStart w:id="18" w:name="bm_date2"/>
                          <w:bookmarkEnd w:id="18"/>
                          <w:r>
                            <w:t>Onze Referentie</w:t>
                          </w:r>
                        </w:p>
                        <w:p w:rsidR="0014093E" w:rsidRDefault="00416182" w:rsidP="004F44C2">
                          <w:pPr>
                            <w:pStyle w:val="Huisstijl-Gegeven"/>
                          </w:pPr>
                          <w:bookmarkStart w:id="19" w:name="bm_reference2"/>
                          <w:r>
                            <w:t>BPZ-006/13</w:t>
                          </w:r>
                          <w:bookmarkEnd w:id="19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16182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416182" w:rsidRDefault="00B92D94" w:rsidP="00973C3C">
                                <w:pPr>
                                  <w:pStyle w:val="Huisstijl-Adres"/>
                                </w:pPr>
                                <w:bookmarkStart w:id="21" w:name="bm_txtdirectie"/>
                                <w:bookmarkStart w:id="22" w:name="bm_addressfrom"/>
                                <w:r>
                                  <w:rPr>
                                    <w:b/>
                                  </w:rPr>
                                  <w:t>Bureau</w:t>
                                </w:r>
                                <w:r w:rsidR="00416182" w:rsidRPr="00416182">
                                  <w:rPr>
                                    <w:b/>
                                  </w:rPr>
                                  <w:t xml:space="preserve"> Politieke Zaken</w:t>
                                </w:r>
                                <w:bookmarkEnd w:id="21"/>
                                <w:r w:rsidR="0014093E" w:rsidRPr="00416182">
                                  <w:br/>
                                  <w:t>Bezuidenhoutseweg 67</w:t>
                                </w:r>
                                <w:r w:rsidR="0014093E" w:rsidRPr="00416182">
                                  <w:br/>
                                  <w:t>2594 AC Den Haag</w:t>
                                </w:r>
                                <w:r w:rsidR="0014093E" w:rsidRPr="00416182">
                                  <w:br/>
                                  <w:t>Postbus 20061</w:t>
                                </w:r>
                                <w:r w:rsidR="0014093E" w:rsidRPr="00416182">
                                  <w:br/>
                                  <w:t>Nederland</w:t>
                                </w:r>
                                <w:r w:rsidR="0014093E" w:rsidRPr="00416182">
                                  <w:br/>
                                </w:r>
                                <w:r w:rsidR="00522E82" w:rsidRPr="00416182">
                                  <w:t>www.rijksoverheid.nl</w:t>
                                </w:r>
                              </w:p>
                              <w:bookmarkEnd w:id="22"/>
                              <w:p w:rsidR="0014093E" w:rsidRPr="00416182" w:rsidRDefault="00B92D94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416182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>Erik Weststrate</w:t>
                                </w:r>
                              </w:p>
                              <w:p w:rsidR="0014093E" w:rsidRPr="00416182" w:rsidRDefault="0014093E" w:rsidP="00BC4AE3">
                                <w:pPr>
                                  <w:pStyle w:val="Huisstijl-Adres"/>
                                </w:pPr>
                                <w:r w:rsidRPr="00416182">
                                  <w:t>T</w:t>
                                </w:r>
                                <w:r w:rsidRPr="00416182">
                                  <w:tab/>
                                </w:r>
                                <w:bookmarkStart w:id="23" w:name="bm_phone"/>
                                <w:r w:rsidR="00416182" w:rsidRPr="00416182">
                                  <w:t>+31 (70) 348 7491</w:t>
                                </w:r>
                                <w:bookmarkEnd w:id="23"/>
                                <w:r w:rsidRPr="00416182">
                                  <w:br/>
                                  <w:t>F</w:t>
                                </w:r>
                                <w:r w:rsidRPr="00416182">
                                  <w:tab/>
                                </w:r>
                                <w:bookmarkStart w:id="24" w:name="bm_fax"/>
                                <w:r w:rsidR="00416182" w:rsidRPr="00416182">
                                  <w:t>+ 31 (70) 348 4299</w:t>
                                </w:r>
                                <w:bookmarkEnd w:id="24"/>
                                <w:r w:rsidRPr="00416182">
                                  <w:br/>
                                </w:r>
                                <w:bookmarkStart w:id="25" w:name="bm_email"/>
                                <w:r w:rsidR="00416182" w:rsidRPr="00416182">
                                  <w:t>erik.weststrate@minbuza.nl</w:t>
                                </w:r>
                                <w:bookmarkEnd w:id="25"/>
                              </w:p>
                            </w:tc>
                          </w:tr>
                          <w:tr w:rsidR="0014093E" w:rsidRPr="00416182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416182" w:rsidRDefault="0014093E" w:rsidP="00BC4AE3"/>
                            </w:tc>
                          </w:tr>
                          <w:tr w:rsidR="0014093E" w:rsidRPr="00416182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416182" w:rsidRDefault="00B92D94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416182" w:rsidRDefault="00416182" w:rsidP="00BC4AE3">
                                <w:pPr>
                                  <w:pStyle w:val="Huisstijl-Gegeven"/>
                                </w:pPr>
                                <w:bookmarkStart w:id="26" w:name="bm_reference"/>
                                <w:r w:rsidRPr="00416182">
                                  <w:t>BPZ-006/13</w:t>
                                </w:r>
                                <w:bookmarkEnd w:id="26"/>
                              </w:p>
                              <w:p w:rsidR="0014093E" w:rsidRPr="00416182" w:rsidRDefault="00B92D94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416182" w:rsidRDefault="00416182" w:rsidP="00BC4AE3">
                                <w:pPr>
                                  <w:pStyle w:val="Huisstijl-Gegeven"/>
                                </w:pPr>
                                <w:bookmarkStart w:id="27" w:name="bm_nummer"/>
                                <w:r w:rsidRPr="00416182">
                                  <w:t>2012D43787</w:t>
                                </w:r>
                                <w:bookmarkEnd w:id="27"/>
                              </w:p>
                              <w:p w:rsidR="0014093E" w:rsidRPr="00416182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8" w:name="bm_enclosures"/>
                                <w:bookmarkEnd w:id="28"/>
                              </w:p>
                              <w:p w:rsidR="0014093E" w:rsidRPr="00416182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41618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416182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416182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16182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416182" w:rsidRDefault="00B92D94" w:rsidP="00973C3C">
                          <w:pPr>
                            <w:pStyle w:val="Huisstijl-Adres"/>
                          </w:pPr>
                          <w:bookmarkStart w:id="29" w:name="bm_txtdirectie"/>
                          <w:bookmarkStart w:id="30" w:name="bm_addressfrom"/>
                          <w:r>
                            <w:rPr>
                              <w:b/>
                            </w:rPr>
                            <w:t>Bureau</w:t>
                          </w:r>
                          <w:r w:rsidR="00416182" w:rsidRPr="00416182">
                            <w:rPr>
                              <w:b/>
                            </w:rPr>
                            <w:t xml:space="preserve"> Politieke Zaken</w:t>
                          </w:r>
                          <w:bookmarkEnd w:id="29"/>
                          <w:r w:rsidR="0014093E" w:rsidRPr="00416182">
                            <w:br/>
                            <w:t>Bezuidenhoutseweg 67</w:t>
                          </w:r>
                          <w:r w:rsidR="0014093E" w:rsidRPr="00416182">
                            <w:br/>
                            <w:t>2594 AC Den Haag</w:t>
                          </w:r>
                          <w:r w:rsidR="0014093E" w:rsidRPr="00416182">
                            <w:br/>
                            <w:t>Postbus 20061</w:t>
                          </w:r>
                          <w:r w:rsidR="0014093E" w:rsidRPr="00416182">
                            <w:br/>
                            <w:t>Nederland</w:t>
                          </w:r>
                          <w:r w:rsidR="0014093E" w:rsidRPr="00416182">
                            <w:br/>
                          </w:r>
                          <w:r w:rsidR="00522E82" w:rsidRPr="00416182">
                            <w:t>www.rijksoverheid.nl</w:t>
                          </w:r>
                        </w:p>
                        <w:bookmarkEnd w:id="30"/>
                        <w:p w:rsidR="0014093E" w:rsidRPr="00416182" w:rsidRDefault="00B92D94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416182">
                            <w:rPr>
                              <w:b/>
                            </w:rPr>
                            <w:br/>
                          </w:r>
                          <w:r>
                            <w:t>Erik Weststrate</w:t>
                          </w:r>
                        </w:p>
                        <w:p w:rsidR="0014093E" w:rsidRPr="00416182" w:rsidRDefault="0014093E" w:rsidP="00BC4AE3">
                          <w:pPr>
                            <w:pStyle w:val="Huisstijl-Adres"/>
                          </w:pPr>
                          <w:r w:rsidRPr="00416182">
                            <w:t>T</w:t>
                          </w:r>
                          <w:r w:rsidRPr="00416182">
                            <w:tab/>
                          </w:r>
                          <w:bookmarkStart w:id="31" w:name="bm_phone"/>
                          <w:r w:rsidR="00416182" w:rsidRPr="00416182">
                            <w:t>+31 (70) 348 7491</w:t>
                          </w:r>
                          <w:bookmarkEnd w:id="31"/>
                          <w:r w:rsidRPr="00416182">
                            <w:br/>
                            <w:t>F</w:t>
                          </w:r>
                          <w:r w:rsidRPr="00416182">
                            <w:tab/>
                          </w:r>
                          <w:bookmarkStart w:id="32" w:name="bm_fax"/>
                          <w:r w:rsidR="00416182" w:rsidRPr="00416182">
                            <w:t>+ 31 (70) 348 4299</w:t>
                          </w:r>
                          <w:bookmarkEnd w:id="32"/>
                          <w:r w:rsidRPr="00416182">
                            <w:br/>
                          </w:r>
                          <w:bookmarkStart w:id="33" w:name="bm_email"/>
                          <w:r w:rsidR="00416182" w:rsidRPr="00416182">
                            <w:t>erik.weststrate@minbuza.nl</w:t>
                          </w:r>
                          <w:bookmarkEnd w:id="33"/>
                        </w:p>
                      </w:tc>
                    </w:tr>
                    <w:tr w:rsidR="0014093E" w:rsidRPr="00416182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416182" w:rsidRDefault="0014093E" w:rsidP="00BC4AE3"/>
                      </w:tc>
                    </w:tr>
                    <w:tr w:rsidR="0014093E" w:rsidRPr="00416182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416182" w:rsidRDefault="00B92D94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416182" w:rsidRDefault="00416182" w:rsidP="00BC4AE3">
                          <w:pPr>
                            <w:pStyle w:val="Huisstijl-Gegeven"/>
                          </w:pPr>
                          <w:bookmarkStart w:id="34" w:name="bm_reference"/>
                          <w:r w:rsidRPr="00416182">
                            <w:t>BPZ-006/13</w:t>
                          </w:r>
                          <w:bookmarkEnd w:id="34"/>
                        </w:p>
                        <w:p w:rsidR="0014093E" w:rsidRPr="00416182" w:rsidRDefault="00B92D94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416182" w:rsidRDefault="00416182" w:rsidP="00BC4AE3">
                          <w:pPr>
                            <w:pStyle w:val="Huisstijl-Gegeven"/>
                          </w:pPr>
                          <w:bookmarkStart w:id="35" w:name="bm_nummer"/>
                          <w:r w:rsidRPr="00416182">
                            <w:t>2012D43787</w:t>
                          </w:r>
                          <w:bookmarkEnd w:id="35"/>
                        </w:p>
                        <w:p w:rsidR="0014093E" w:rsidRPr="00416182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6" w:name="bm_enclosures"/>
                          <w:bookmarkEnd w:id="36"/>
                        </w:p>
                        <w:p w:rsidR="0014093E" w:rsidRPr="00416182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41618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416182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416182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B92D94" w:rsidRPr="00B92D94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B92D94" w:rsidRPr="00B92D94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B92D94" w:rsidRPr="00B92D94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B92D94" w:rsidP="00B92D9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7" w:name="bm_date"/>
          <w:r>
            <w:rPr>
              <w:rFonts w:cs="Verdana"/>
              <w:szCs w:val="18"/>
            </w:rPr>
            <w:t xml:space="preserve">25 </w:t>
          </w:r>
          <w:r w:rsidR="00416182">
            <w:rPr>
              <w:rFonts w:cs="Verdana"/>
              <w:szCs w:val="18"/>
            </w:rPr>
            <w:t>januari 2013</w:t>
          </w:r>
          <w:bookmarkEnd w:id="37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B92D94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8" w:name="bm_subject"/>
          <w:r w:rsidR="00416182">
            <w:t>Uw verzoek inzake Technische briefing effect sancties</w:t>
          </w:r>
          <w:bookmarkStart w:id="39" w:name="bm_start"/>
          <w:bookmarkEnd w:id="38"/>
          <w:bookmarkEnd w:id="39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82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65F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16CB5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1C56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6182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462D0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10D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2D94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3E98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0784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928</ap:Characters>
  <ap:DocSecurity>0</ap:DocSecurity>
  <ap:Lines>33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oFAAXzy6TWd89pgu8VSDWAvGoxjgVZdC5WWBTYQhvfyfByvVbutXU9BmL2KKaSy4ZIiCHxcy6cLHg6j7
DQD/DOCYSSSH/BL6yqf7+8OERupqSE/6aK/qhU+SVUVhG1/zlsAKepCDcy2TxoD7DQD/DOCYSSSH
/BL6yqf7+8OERupqSE/6aK/qhU+SVUVhG1/zlsAKtnm92zXWqmBel8grrfqZ0MDotIxR7zvrn9IT
DHboEI4R3fTftt0vX</vt:lpwstr>
  </property>
  <property fmtid="{D5CDD505-2E9C-101B-9397-08002B2CF9AE}" pid="3" name="MAIL_MSG_ID2">
    <vt:lpwstr>20uXNWioudyqPJ98G9HZIecTeKG0zXfoOJJz+N+fkI/pzPaE5Olvf73mEIh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4AAAv2pPQheLA5V13BxChiTdPkvREs3NBMlTrWAjyS0GUpfRD+i0/U5yNA==</vt:lpwstr>
  </property>
  <property fmtid="{D5CDD505-2E9C-101B-9397-08002B2CF9AE}" pid="6" name="ContentTypeId">
    <vt:lpwstr>0x010100871ABDCF072D3547A297A7FC01B3C612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