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7D" w:rsidP="007A2DBC" w:rsidRDefault="00140A7D"/>
    <w:p w:rsidRPr="0060153D" w:rsidR="00956426" w:rsidP="00956426" w:rsidRDefault="00956426">
      <w:pPr>
        <w:rPr>
          <w:szCs w:val="18"/>
        </w:rPr>
      </w:pPr>
      <w:r w:rsidRPr="0060153D">
        <w:rPr>
          <w:szCs w:val="18"/>
        </w:rPr>
        <w:t>Geachte voorzitter,</w:t>
      </w:r>
    </w:p>
    <w:p w:rsidR="00956426" w:rsidP="00956426" w:rsidRDefault="00956426"/>
    <w:p w:rsidR="00956426" w:rsidP="00956426" w:rsidRDefault="00956426"/>
    <w:p w:rsidRPr="00CC3C03" w:rsidR="00956426" w:rsidP="00956426" w:rsidRDefault="00956426">
      <w:pPr>
        <w:pStyle w:val="Huisstijl-Gegeven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Naar aanleiding van schriftelijke vragen van de leden Nijboer en Monasch over de hypotheekrente deel ik u mee dat het niet mogelijk is deze vragen binnen de gestelde termijn te beantwoorden. De oorzaak hiervan is dat nog niet alle informatie verkregen is die voor beantwoording nodig is. </w:t>
      </w:r>
      <w:r w:rsidRPr="00CC3C03">
        <w:rPr>
          <w:sz w:val="18"/>
          <w:szCs w:val="18"/>
        </w:rPr>
        <w:t xml:space="preserve"> </w:t>
      </w:r>
    </w:p>
    <w:p w:rsidR="00140A7D" w:rsidP="007A2DBC" w:rsidRDefault="00140A7D"/>
    <w:p w:rsidR="00522305" w:rsidP="007A2DBC" w:rsidRDefault="00522305"/>
    <w:p w:rsidR="00522305" w:rsidP="007A2DBC" w:rsidRDefault="00522305">
      <w:r>
        <w:t>Hoogachtend,</w:t>
      </w:r>
    </w:p>
    <w:p w:rsidR="00956426" w:rsidP="007A2DBC" w:rsidRDefault="00140A7D">
      <w:r>
        <w:t>de minster van Financiën</w:t>
      </w:r>
      <w:r w:rsidR="00522305">
        <w:t>,</w:t>
      </w:r>
    </w:p>
    <w:p w:rsidR="00956426" w:rsidP="007A2DBC" w:rsidRDefault="00956426"/>
    <w:p w:rsidR="00956426" w:rsidP="007A2DBC" w:rsidRDefault="00956426"/>
    <w:p w:rsidR="0025332C" w:rsidP="007A2DBC" w:rsidRDefault="0025332C"/>
    <w:p w:rsidR="0025332C" w:rsidP="007A2DBC" w:rsidRDefault="0025332C"/>
    <w:p w:rsidR="00956426" w:rsidP="007A2DBC" w:rsidRDefault="00956426"/>
    <w:p w:rsidR="00956426" w:rsidP="007A2DBC" w:rsidRDefault="00042642">
      <w:r>
        <w:t>J.R.</w:t>
      </w:r>
      <w:r w:rsidR="00D237DD">
        <w:t>V.A.</w:t>
      </w:r>
      <w:r w:rsidR="0025332C">
        <w:t xml:space="preserve"> Dijsselbloem</w:t>
      </w:r>
    </w:p>
    <w:sectPr w:rsidR="00956426" w:rsidSect="00681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A8" w:rsidRDefault="00801CA8" w:rsidP="00002659">
      <w:pPr>
        <w:spacing w:line="240" w:lineRule="auto"/>
      </w:pPr>
      <w:r>
        <w:separator/>
      </w:r>
    </w:p>
  </w:endnote>
  <w:endnote w:type="continuationSeparator" w:id="0">
    <w:p w:rsidR="00801CA8" w:rsidRDefault="00801CA8" w:rsidP="00002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67" w:rsidRDefault="00F1316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C6794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AC6794" w:rsidRDefault="00AC6794" w:rsidP="00C171A5">
          <w:pPr>
            <w:pStyle w:val="Huisstijl-Rubricering"/>
          </w:pPr>
        </w:p>
      </w:tc>
      <w:tc>
        <w:tcPr>
          <w:tcW w:w="2148" w:type="dxa"/>
        </w:tcPr>
        <w:p w:rsidR="00AC6794" w:rsidRDefault="00AC679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237DD">
              <w:t>1</w:t>
            </w:r>
          </w:fldSimple>
        </w:p>
      </w:tc>
    </w:tr>
  </w:tbl>
  <w:p w:rsidR="00AC6794" w:rsidRPr="00274322" w:rsidRDefault="00AC6794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C6794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AC6794" w:rsidRPr="00274322" w:rsidRDefault="00AC6794" w:rsidP="00140A7D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AC6794" w:rsidRDefault="00AC679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2B6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62B66">
              <w:t>1</w:t>
            </w:r>
          </w:fldSimple>
        </w:p>
      </w:tc>
    </w:tr>
  </w:tbl>
  <w:p w:rsidR="00AC6794" w:rsidRDefault="00AC679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A8" w:rsidRDefault="00801CA8" w:rsidP="00002659">
      <w:pPr>
        <w:spacing w:line="240" w:lineRule="auto"/>
      </w:pPr>
      <w:r>
        <w:separator/>
      </w:r>
    </w:p>
  </w:footnote>
  <w:footnote w:type="continuationSeparator" w:id="0">
    <w:p w:rsidR="00801CA8" w:rsidRDefault="00801CA8" w:rsidP="000026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67" w:rsidRDefault="00F1316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C6794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AC6794" w:rsidRPr="00F5152A" w:rsidRDefault="00AC6794" w:rsidP="00140A7D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AC6794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AC6794" w:rsidRDefault="00AC679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C6794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AC6794" w:rsidRDefault="00AC6794" w:rsidP="00812F5E">
          <w:pPr>
            <w:pStyle w:val="Huisstijl-Kopje"/>
          </w:pPr>
          <w:r>
            <w:t>Ons kenmerk</w:t>
          </w:r>
        </w:p>
        <w:p w:rsidR="00AC6794" w:rsidRDefault="00AC6794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2012/1614</w:t>
          </w:r>
          <w:r w:rsidRPr="0049681B">
            <w:t xml:space="preserve"> </w:t>
          </w:r>
          <w:r>
            <w:t>U</w:t>
          </w:r>
        </w:p>
        <w:p w:rsidR="00AC6794" w:rsidRPr="0049681B" w:rsidRDefault="00AC679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C6794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AC6794" w:rsidRDefault="00AC679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C6794" w:rsidRPr="00511A1A" w:rsidRDefault="00AC6794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C6794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AC6794" w:rsidRPr="00E219C8" w:rsidRDefault="00AC679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AC6794" w:rsidRPr="005C20AA" w:rsidRDefault="00AC6794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AC6794" w:rsidRPr="0083178B" w:rsidRDefault="00AC6794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drs. R.A.</w:t>
          </w:r>
          <w:r>
            <w:t xml:space="preserve"> </w:t>
          </w:r>
          <w:r>
            <w:rPr>
              <w:noProof w:val="0"/>
            </w:rPr>
            <w:t>Uittenbogaard</w:t>
          </w:r>
          <w:r>
            <w:t xml:space="preserve"> </w:t>
          </w:r>
        </w:p>
        <w:p w:rsidR="00AC6794" w:rsidRDefault="00AC6794" w:rsidP="00140A7D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70-3427098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70-3427984</w:t>
          </w:r>
          <w:r w:rsidRPr="008D4263">
            <w:br/>
          </w:r>
          <w:r>
            <w:rPr>
              <w:noProof w:val="0"/>
            </w:rPr>
            <w:t>r.a.uittenbogaard@minfin.nl</w:t>
          </w:r>
        </w:p>
      </w:tc>
    </w:tr>
    <w:tr w:rsidR="00AC6794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AC6794" w:rsidRPr="00DF54D9" w:rsidRDefault="00AC6794" w:rsidP="001A3070">
          <w:pPr>
            <w:keepLines/>
            <w:widowControl w:val="0"/>
            <w:suppressAutoHyphens/>
          </w:pPr>
        </w:p>
      </w:tc>
    </w:tr>
    <w:tr w:rsidR="00AC6794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AC6794" w:rsidRDefault="00AC679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AC6794" w:rsidRDefault="00AC6794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2012/1614</w:t>
          </w:r>
          <w:r>
            <w:t xml:space="preserve"> M</w:t>
          </w:r>
        </w:p>
        <w:p w:rsidR="00AC6794" w:rsidRDefault="00AC6794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C6794" w:rsidRDefault="00AC6794" w:rsidP="001A3070">
          <w:pPr>
            <w:pStyle w:val="Huisstijl-Gegeven"/>
            <w:keepLines/>
            <w:widowControl w:val="0"/>
            <w:suppressAutoHyphens/>
          </w:pPr>
        </w:p>
        <w:p w:rsidR="00AC6794" w:rsidRDefault="00AC6794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AC6794" w:rsidRDefault="00AC6794" w:rsidP="00140A7D">
          <w:pPr>
            <w:pStyle w:val="Huisstijl-Gegeven"/>
            <w:keepLines/>
            <w:widowControl w:val="0"/>
            <w:suppressAutoHyphens/>
          </w:pPr>
        </w:p>
      </w:tc>
    </w:tr>
  </w:tbl>
  <w:p w:rsidR="00AC6794" w:rsidRDefault="00AC6794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C6794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C6794" w:rsidRDefault="00AC679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C6794" w:rsidRPr="007714D5" w:rsidRDefault="00F62B6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C6794" w:rsidRDefault="00AC679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C6794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AC6794" w:rsidRPr="00BC3B53" w:rsidRDefault="00AC6794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C6794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C6794" w:rsidRPr="00AF7F3D" w:rsidRDefault="00AC6794" w:rsidP="00AF7F3D">
          <w:pPr>
            <w:pStyle w:val="Huisstijl-Rubricering"/>
            <w:rPr>
              <w:rFonts w:cs="Verdana"/>
            </w:rPr>
          </w:pPr>
        </w:p>
        <w:p w:rsidR="00AC6794" w:rsidRDefault="00AC679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AC6794" w:rsidRDefault="00AC679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AC6794" w:rsidRPr="007864B2" w:rsidRDefault="00AC6794" w:rsidP="00140A7D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AC6794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AC6794" w:rsidRPr="00035E67" w:rsidRDefault="00AC679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C6794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AC6794" w:rsidRPr="00035E67" w:rsidRDefault="00AC6794" w:rsidP="005223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F13167">
            <w:rPr>
              <w:rFonts w:cs="Verdana"/>
              <w:szCs w:val="18"/>
            </w:rPr>
            <w:t>8 november 2012</w:t>
          </w:r>
        </w:p>
      </w:tc>
    </w:tr>
    <w:tr w:rsidR="00AC6794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AC6794" w:rsidRPr="00511A1A" w:rsidRDefault="00AC6794" w:rsidP="00140A7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Uitstel beantwoording vragen over hypotheekrente (leden Nijboer en Monasch)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AC6794" w:rsidRDefault="00AC6794" w:rsidP="00C171A5">
    <w:pPr>
      <w:pStyle w:val="Koptekst"/>
    </w:pPr>
  </w:p>
  <w:p w:rsidR="00AC6794" w:rsidRDefault="00AC6794" w:rsidP="00C171A5">
    <w:pPr>
      <w:pStyle w:val="Koptekst"/>
    </w:pPr>
  </w:p>
  <w:p w:rsidR="00AC6794" w:rsidRDefault="00AC679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426"/>
    <w:rsid w:val="00002659"/>
    <w:rsid w:val="0002070E"/>
    <w:rsid w:val="00033FC5"/>
    <w:rsid w:val="00042642"/>
    <w:rsid w:val="00057485"/>
    <w:rsid w:val="00074FB2"/>
    <w:rsid w:val="000770F8"/>
    <w:rsid w:val="0009207D"/>
    <w:rsid w:val="000E7FFB"/>
    <w:rsid w:val="00101A5B"/>
    <w:rsid w:val="00111A33"/>
    <w:rsid w:val="001279C4"/>
    <w:rsid w:val="00140A7D"/>
    <w:rsid w:val="0016207D"/>
    <w:rsid w:val="001834B6"/>
    <w:rsid w:val="001909EE"/>
    <w:rsid w:val="001A3070"/>
    <w:rsid w:val="001F10DD"/>
    <w:rsid w:val="00213BEA"/>
    <w:rsid w:val="00217FE6"/>
    <w:rsid w:val="0025332C"/>
    <w:rsid w:val="002620D2"/>
    <w:rsid w:val="00274322"/>
    <w:rsid w:val="002849F3"/>
    <w:rsid w:val="002A6BD9"/>
    <w:rsid w:val="002B6331"/>
    <w:rsid w:val="003151C7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0F9E"/>
    <w:rsid w:val="0049681B"/>
    <w:rsid w:val="004A6774"/>
    <w:rsid w:val="004C51BF"/>
    <w:rsid w:val="00501D24"/>
    <w:rsid w:val="00504DA4"/>
    <w:rsid w:val="00510A3B"/>
    <w:rsid w:val="00511A1A"/>
    <w:rsid w:val="00522305"/>
    <w:rsid w:val="005442E0"/>
    <w:rsid w:val="00547D6D"/>
    <w:rsid w:val="0055423C"/>
    <w:rsid w:val="00582FDD"/>
    <w:rsid w:val="00587707"/>
    <w:rsid w:val="00590E19"/>
    <w:rsid w:val="005C361A"/>
    <w:rsid w:val="005E6684"/>
    <w:rsid w:val="006021DC"/>
    <w:rsid w:val="00681D96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01CA8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1721F"/>
    <w:rsid w:val="00920057"/>
    <w:rsid w:val="00924310"/>
    <w:rsid w:val="0094684F"/>
    <w:rsid w:val="00956426"/>
    <w:rsid w:val="00970965"/>
    <w:rsid w:val="00987301"/>
    <w:rsid w:val="009E04C7"/>
    <w:rsid w:val="00A25A25"/>
    <w:rsid w:val="00A502E2"/>
    <w:rsid w:val="00AA7D8F"/>
    <w:rsid w:val="00AB1EDC"/>
    <w:rsid w:val="00AC6794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CF403D"/>
    <w:rsid w:val="00D00871"/>
    <w:rsid w:val="00D237DD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70945"/>
    <w:rsid w:val="00EB0295"/>
    <w:rsid w:val="00EE1559"/>
    <w:rsid w:val="00F13167"/>
    <w:rsid w:val="00F21C3E"/>
    <w:rsid w:val="00F257B6"/>
    <w:rsid w:val="00F5152A"/>
    <w:rsid w:val="00F62B66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2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2012-11-08T12:38:00.0000000Z</dcterms:created>
  <dcterms:modified xsi:type="dcterms:W3CDTF">2012-11-08T12:38:00.0000000Z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0x0101009C2CB80F36945B439B22BB05BFC422F2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