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33" w:rsidP="00DE0333" w:rsidRDefault="00DE0333">
      <w:r>
        <w:t xml:space="preserve">Geachte </w:t>
      </w:r>
      <w:r w:rsidR="005C593C">
        <w:t>voorzitter</w:t>
      </w:r>
      <w:r>
        <w:t>,</w:t>
      </w:r>
    </w:p>
    <w:p w:rsidR="00DE0333" w:rsidP="007A2DBC" w:rsidRDefault="00DE0333"/>
    <w:p w:rsidR="00DE0333" w:rsidP="007A2DBC" w:rsidRDefault="00E64419">
      <w:r>
        <w:t xml:space="preserve">Hierbij bied ik u </w:t>
      </w:r>
      <w:r w:rsidR="00DF6B85">
        <w:t xml:space="preserve">de nota naar aanleiding van het verslag inzake </w:t>
      </w:r>
      <w:r w:rsidR="005B6CA6">
        <w:t>het bovenvermelde voorstel aan.</w:t>
      </w:r>
    </w:p>
    <w:p w:rsidR="00DE0333" w:rsidP="007A2DBC" w:rsidRDefault="00DE0333"/>
    <w:p w:rsidR="00DE0333" w:rsidP="00DE0333" w:rsidRDefault="00DE0333">
      <w:pPr>
        <w:spacing w:before="240" w:after="120" w:line="260" w:lineRule="exact"/>
      </w:pPr>
      <w:r>
        <w:t>Hoogachtend,</w:t>
      </w:r>
    </w:p>
    <w:p w:rsidR="00DE0333" w:rsidP="007A2DBC" w:rsidRDefault="00DE0333"/>
    <w:p w:rsidR="00DF6B85" w:rsidP="00DF6B85" w:rsidRDefault="00DF6B85"/>
    <w:p w:rsidR="00DF6B85" w:rsidP="00DF6B85" w:rsidRDefault="00504B34">
      <w:r>
        <w:t>d</w:t>
      </w:r>
      <w:r w:rsidR="00DF6B85">
        <w:t>e Staatssecretaris van Financiën,</w:t>
      </w:r>
    </w:p>
    <w:p w:rsidR="00DF6B85" w:rsidP="00DF6B85" w:rsidRDefault="00DF6B85"/>
    <w:p w:rsidR="00DF6B85" w:rsidP="00DF6B85" w:rsidRDefault="00DF6B85"/>
    <w:p w:rsidR="00DF6B85" w:rsidP="00DF6B85" w:rsidRDefault="00DF6B85"/>
    <w:p w:rsidRPr="007A2DBC" w:rsidR="00DF6B85" w:rsidP="00DF6B85" w:rsidRDefault="00DF6B85"/>
    <w:p w:rsidR="00DE0333" w:rsidP="007A2DBC" w:rsidRDefault="00DE0333"/>
    <w:p w:rsidRPr="00DC7838" w:rsidR="00DE0333" w:rsidP="007A2DBC" w:rsidRDefault="00DC7838">
      <w:pPr>
        <w:rPr>
          <w:lang w:val="en-GB"/>
        </w:rPr>
      </w:pPr>
      <w:r>
        <w:rPr>
          <w:szCs w:val="18"/>
          <w:lang w:val="en-GB"/>
        </w:rPr>
        <w:t>m</w:t>
      </w:r>
      <w:r w:rsidRPr="00CE68A9">
        <w:rPr>
          <w:szCs w:val="18"/>
          <w:lang w:val="en-GB"/>
        </w:rPr>
        <w:t xml:space="preserve">r. drs. </w:t>
      </w:r>
      <w:r w:rsidRPr="00135670">
        <w:rPr>
          <w:szCs w:val="18"/>
          <w:lang w:val="en-GB"/>
        </w:rPr>
        <w:t>F.H.H. Weekers</w:t>
      </w:r>
    </w:p>
    <w:p w:rsidRPr="00DC7838" w:rsidR="00346C84" w:rsidP="0049681B" w:rsidRDefault="00346C84">
      <w:pPr>
        <w:rPr>
          <w:lang w:val="en-GB"/>
        </w:rPr>
      </w:pPr>
    </w:p>
    <w:sectPr w:rsidRPr="00DC7838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522" w:rsidRDefault="00F45522">
      <w:pPr>
        <w:spacing w:line="240" w:lineRule="auto"/>
      </w:pPr>
      <w:r>
        <w:separator/>
      </w:r>
    </w:p>
  </w:endnote>
  <w:endnote w:type="continuationSeparator" w:id="0">
    <w:p w:rsidR="00F45522" w:rsidRDefault="00F45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1333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1333D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41333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433F9">
              <w:t>1</w:t>
            </w:r>
          </w:fldSimple>
        </w:p>
      </w:tc>
    </w:tr>
  </w:tbl>
  <w:p w:rsidR="00DE0333" w:rsidRDefault="00DE033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1333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1333D" w:rsidRPr="00CD362D">
            <w:rPr>
              <w:rStyle w:val="Huisstijl-GegevenCharChar"/>
            </w:rPr>
            <w:fldChar w:fldCharType="separate"/>
          </w:r>
          <w:r w:rsidR="009F06EC">
            <w:rPr>
              <w:rStyle w:val="Huisstijl-GegevenCharChar"/>
            </w:rPr>
            <w:t>1</w:t>
          </w:r>
          <w:r w:rsidR="0041333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F06EC">
              <w:t>1</w:t>
            </w:r>
          </w:fldSimple>
        </w:p>
      </w:tc>
    </w:tr>
  </w:tbl>
  <w:p w:rsidR="00DE0333" w:rsidRDefault="00DE033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522" w:rsidRDefault="00F45522">
      <w:pPr>
        <w:spacing w:line="240" w:lineRule="auto"/>
      </w:pPr>
      <w:r>
        <w:separator/>
      </w:r>
    </w:p>
  </w:footnote>
  <w:footnote w:type="continuationSeparator" w:id="0">
    <w:p w:rsidR="00F45522" w:rsidRDefault="00F4552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  <w:trHeight w:val="20"/>
      </w:trPr>
      <w:tc>
        <w:tcPr>
          <w:tcW w:w="2160" w:type="dxa"/>
        </w:tcPr>
        <w:p w:rsidR="00DE0333" w:rsidRPr="00F5152A" w:rsidRDefault="00DE0333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DE0333">
      <w:trPr>
        <w:cantSplit/>
        <w:trHeight w:val="92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Kopje"/>
          </w:pPr>
          <w:r>
            <w:t>Ons kenmerk</w:t>
          </w:r>
        </w:p>
        <w:p w:rsidR="00DE0333" w:rsidRDefault="00DE0333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DE0333" w:rsidRPr="0049681B" w:rsidRDefault="00DE033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E0333" w:rsidRPr="00511A1A" w:rsidRDefault="00DE0333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</w:trPr>
      <w:tc>
        <w:tcPr>
          <w:tcW w:w="2160" w:type="dxa"/>
        </w:tcPr>
        <w:p w:rsidR="00DE0333" w:rsidRPr="00E219C8" w:rsidRDefault="00DE033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DE0333" w:rsidRPr="005C20AA" w:rsidRDefault="00DE0333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E0333" w:rsidRPr="00504B34" w:rsidRDefault="00DE0333" w:rsidP="00504B34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DC7838" w:rsidRPr="00BC3D68">
            <w:rPr>
              <w:bCs/>
            </w:rPr>
            <w:t xml:space="preserve">mw. </w:t>
          </w:r>
          <w:r w:rsidR="00DC7838">
            <w:rPr>
              <w:bCs/>
            </w:rPr>
            <w:t>d</w:t>
          </w:r>
          <w:r w:rsidR="00DC7838" w:rsidRPr="00BC3D68">
            <w:rPr>
              <w:bCs/>
            </w:rPr>
            <w:t>rs.</w:t>
          </w:r>
          <w:r w:rsidR="00504B34">
            <w:rPr>
              <w:bCs/>
            </w:rPr>
            <w:t xml:space="preserve"> J. van den Bout</w:t>
          </w:r>
          <w:r w:rsidR="00504B34">
            <w:rPr>
              <w:bCs/>
            </w:rPr>
            <w:br/>
          </w:r>
          <w:r w:rsidR="00DC7838" w:rsidRPr="00BC3D68">
            <w:t>drs. E.G. Vos</w:t>
          </w:r>
          <w:r w:rsidR="00DC7838">
            <w:br/>
          </w:r>
          <w:r w:rsidR="00DC7838" w:rsidRPr="00022527">
            <w:t>T</w:t>
          </w:r>
          <w:r w:rsidR="00DC7838" w:rsidRPr="00022527">
            <w:tab/>
            <w:t xml:space="preserve">070-342 </w:t>
          </w:r>
          <w:r w:rsidR="00DC7838">
            <w:t xml:space="preserve">8246 / </w:t>
          </w:r>
          <w:r w:rsidR="00DC7838" w:rsidRPr="00022527">
            <w:t>7584</w:t>
          </w:r>
          <w:r w:rsidR="00DC7838" w:rsidRPr="00022527">
            <w:br/>
          </w:r>
          <w:r w:rsidR="00317787">
            <w:rPr>
              <w:noProof w:val="0"/>
            </w:rPr>
            <w:t>belastingplan.afp</w:t>
          </w:r>
          <w:r>
            <w:rPr>
              <w:noProof w:val="0"/>
            </w:rPr>
            <w:t>@minfin.nl</w:t>
          </w:r>
        </w:p>
      </w:tc>
    </w:tr>
    <w:tr w:rsidR="00DE0333">
      <w:trPr>
        <w:cantSplit/>
        <w:trHeight w:hRule="exact" w:val="200"/>
      </w:trPr>
      <w:tc>
        <w:tcPr>
          <w:tcW w:w="2160" w:type="dxa"/>
        </w:tcPr>
        <w:p w:rsidR="00DE0333" w:rsidRPr="00DF54D9" w:rsidRDefault="00DE0333" w:rsidP="001A3070">
          <w:pPr>
            <w:keepLines/>
            <w:widowControl w:val="0"/>
            <w:suppressAutoHyphens/>
          </w:pPr>
        </w:p>
      </w:tc>
    </w:tr>
    <w:tr w:rsidR="00DE0333">
      <w:trPr>
        <w:cantSplit/>
        <w:trHeight w:val="1740"/>
      </w:trPr>
      <w:tc>
        <w:tcPr>
          <w:tcW w:w="2160" w:type="dxa"/>
        </w:tcPr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  <w:r>
            <w:t>AFP/20</w:t>
          </w:r>
          <w:r w:rsidR="00DC7838">
            <w:t>1</w:t>
          </w:r>
          <w:r w:rsidR="00F63EBC">
            <w:t>2</w:t>
          </w:r>
          <w:r>
            <w:t>/</w:t>
          </w:r>
          <w:r w:rsidR="005637CD">
            <w:t>375</w:t>
          </w: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E0333" w:rsidRDefault="00520C6B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DE0333" w:rsidRDefault="0041333D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E033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E0333" w:rsidRDefault="00DE033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E0333" w:rsidRPr="007714D5" w:rsidRDefault="00F63EBC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E0333" w:rsidRDefault="00DE033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E0333">
      <w:trPr>
        <w:trHeight w:val="400"/>
      </w:trPr>
      <w:tc>
        <w:tcPr>
          <w:tcW w:w="7520" w:type="dxa"/>
          <w:shd w:val="clear" w:color="auto" w:fill="auto"/>
        </w:tcPr>
        <w:p w:rsidR="00DE0333" w:rsidRPr="00BC3B53" w:rsidRDefault="00DE033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E033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E0333" w:rsidRPr="007864B2" w:rsidRDefault="00DE0333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DE0333">
      <w:trPr>
        <w:trHeight w:hRule="exact" w:val="400"/>
      </w:trPr>
      <w:tc>
        <w:tcPr>
          <w:tcW w:w="7520" w:type="dxa"/>
          <w:shd w:val="clear" w:color="auto" w:fill="auto"/>
        </w:tcPr>
        <w:p w:rsidR="00DE0333" w:rsidRPr="00035E67" w:rsidRDefault="00DE033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E0333">
      <w:trPr>
        <w:trHeight w:val="240"/>
      </w:trPr>
      <w:tc>
        <w:tcPr>
          <w:tcW w:w="7520" w:type="dxa"/>
          <w:shd w:val="clear" w:color="auto" w:fill="auto"/>
        </w:tcPr>
        <w:p w:rsidR="00DE0333" w:rsidRPr="00035E67" w:rsidRDefault="00DE0333" w:rsidP="00F63EB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F63EBC">
            <w:rPr>
              <w:rFonts w:cs="Verdana"/>
              <w:szCs w:val="18"/>
            </w:rPr>
            <w:t>6 juni 2012</w:t>
          </w:r>
        </w:p>
      </w:tc>
    </w:tr>
    <w:tr w:rsidR="00DE0333" w:rsidRPr="00511A1A">
      <w:trPr>
        <w:trHeight w:val="240"/>
      </w:trPr>
      <w:tc>
        <w:tcPr>
          <w:tcW w:w="7520" w:type="dxa"/>
          <w:shd w:val="clear" w:color="auto" w:fill="auto"/>
        </w:tcPr>
        <w:p w:rsidR="00DE0333" w:rsidRPr="00511A1A" w:rsidRDefault="00DE0333" w:rsidP="00F63EB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520C6B" w:rsidRPr="00520C6B">
            <w:t>Wijziging van de Wet op de internationale bijstandverlening bij de heffing van belastingen</w:t>
          </w:r>
        </w:p>
      </w:tc>
    </w:tr>
  </w:tbl>
  <w:p w:rsidR="00DE0333" w:rsidRDefault="00DE0333" w:rsidP="00C171A5">
    <w:pPr>
      <w:pStyle w:val="Koptekst"/>
    </w:pPr>
  </w:p>
  <w:p w:rsidR="00DE0333" w:rsidRDefault="00DE0333" w:rsidP="00C171A5">
    <w:pPr>
      <w:pStyle w:val="Koptekst"/>
    </w:pPr>
  </w:p>
  <w:p w:rsidR="00DE0333" w:rsidRDefault="00DE033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57485"/>
    <w:rsid w:val="00074FB2"/>
    <w:rsid w:val="0009207D"/>
    <w:rsid w:val="000C0193"/>
    <w:rsid w:val="000E7FFB"/>
    <w:rsid w:val="00111A33"/>
    <w:rsid w:val="001279C4"/>
    <w:rsid w:val="001A3070"/>
    <w:rsid w:val="001B472A"/>
    <w:rsid w:val="001F10DD"/>
    <w:rsid w:val="00213BEA"/>
    <w:rsid w:val="00217FE6"/>
    <w:rsid w:val="002849F3"/>
    <w:rsid w:val="002A6BD9"/>
    <w:rsid w:val="002B6331"/>
    <w:rsid w:val="00317787"/>
    <w:rsid w:val="00346C84"/>
    <w:rsid w:val="003551FC"/>
    <w:rsid w:val="00376869"/>
    <w:rsid w:val="003977EA"/>
    <w:rsid w:val="003C2F4F"/>
    <w:rsid w:val="003D0059"/>
    <w:rsid w:val="003D4190"/>
    <w:rsid w:val="00412A94"/>
    <w:rsid w:val="0041333D"/>
    <w:rsid w:val="00450A78"/>
    <w:rsid w:val="0046678F"/>
    <w:rsid w:val="00477F76"/>
    <w:rsid w:val="0049681B"/>
    <w:rsid w:val="004A6774"/>
    <w:rsid w:val="004C51BF"/>
    <w:rsid w:val="004F717F"/>
    <w:rsid w:val="00501D24"/>
    <w:rsid w:val="00504B34"/>
    <w:rsid w:val="00504DA4"/>
    <w:rsid w:val="00510A3B"/>
    <w:rsid w:val="00511A1A"/>
    <w:rsid w:val="00520C6B"/>
    <w:rsid w:val="005442E0"/>
    <w:rsid w:val="00547D6D"/>
    <w:rsid w:val="0055423C"/>
    <w:rsid w:val="005637CD"/>
    <w:rsid w:val="00590E19"/>
    <w:rsid w:val="005A3887"/>
    <w:rsid w:val="005B6CA6"/>
    <w:rsid w:val="005C593C"/>
    <w:rsid w:val="005E6684"/>
    <w:rsid w:val="006056DF"/>
    <w:rsid w:val="006A0858"/>
    <w:rsid w:val="006A748B"/>
    <w:rsid w:val="006E50EC"/>
    <w:rsid w:val="00714269"/>
    <w:rsid w:val="00736D00"/>
    <w:rsid w:val="007433F9"/>
    <w:rsid w:val="00766017"/>
    <w:rsid w:val="007714D5"/>
    <w:rsid w:val="007774C6"/>
    <w:rsid w:val="007864B2"/>
    <w:rsid w:val="00795CCD"/>
    <w:rsid w:val="007A2DBC"/>
    <w:rsid w:val="007E57C9"/>
    <w:rsid w:val="00812F5E"/>
    <w:rsid w:val="00825FE1"/>
    <w:rsid w:val="00835668"/>
    <w:rsid w:val="00850DE9"/>
    <w:rsid w:val="00864988"/>
    <w:rsid w:val="00866A32"/>
    <w:rsid w:val="00885400"/>
    <w:rsid w:val="008D34AB"/>
    <w:rsid w:val="008D4263"/>
    <w:rsid w:val="008F6E53"/>
    <w:rsid w:val="00906149"/>
    <w:rsid w:val="009076AE"/>
    <w:rsid w:val="00920057"/>
    <w:rsid w:val="00924310"/>
    <w:rsid w:val="00936E01"/>
    <w:rsid w:val="00970965"/>
    <w:rsid w:val="00987301"/>
    <w:rsid w:val="009F06EC"/>
    <w:rsid w:val="00A02346"/>
    <w:rsid w:val="00A110F9"/>
    <w:rsid w:val="00AA0034"/>
    <w:rsid w:val="00AA7D8F"/>
    <w:rsid w:val="00AB1EDC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25CB"/>
    <w:rsid w:val="00C679E0"/>
    <w:rsid w:val="00C67C57"/>
    <w:rsid w:val="00C751BD"/>
    <w:rsid w:val="00C9283A"/>
    <w:rsid w:val="00CC227D"/>
    <w:rsid w:val="00CE0AE1"/>
    <w:rsid w:val="00CE1E84"/>
    <w:rsid w:val="00D00871"/>
    <w:rsid w:val="00D317DC"/>
    <w:rsid w:val="00D40775"/>
    <w:rsid w:val="00D65289"/>
    <w:rsid w:val="00D91DA4"/>
    <w:rsid w:val="00D95A77"/>
    <w:rsid w:val="00DB763F"/>
    <w:rsid w:val="00DC7838"/>
    <w:rsid w:val="00DE0333"/>
    <w:rsid w:val="00DE2366"/>
    <w:rsid w:val="00DF6B85"/>
    <w:rsid w:val="00E05455"/>
    <w:rsid w:val="00E219C8"/>
    <w:rsid w:val="00E313A8"/>
    <w:rsid w:val="00E64419"/>
    <w:rsid w:val="00E665C0"/>
    <w:rsid w:val="00EB0295"/>
    <w:rsid w:val="00EE1559"/>
    <w:rsid w:val="00F21C3E"/>
    <w:rsid w:val="00F257B6"/>
    <w:rsid w:val="00F45522"/>
    <w:rsid w:val="00F5152A"/>
    <w:rsid w:val="00F63EBC"/>
    <w:rsid w:val="00FA69B4"/>
    <w:rsid w:val="00FB0BA0"/>
    <w:rsid w:val="00FC277B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0C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0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169</ap:Characters>
  <ap:DocSecurity>0</ap:DocSecurity>
  <ap:Lines>1</ap:Lines>
  <ap:Paragraphs>1</ap:Paragraphs>
  <ap:ScaleCrop>false</ap:ScaleCrop>
  <ap:LinksUpToDate>false</ap:LinksUpToDate>
  <ap:CharactersWithSpaces>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2012-06-08T09:47:00.0000000Z</dcterms:created>
  <dcterms:modified xsi:type="dcterms:W3CDTF">2012-06-08T09:47:00.0000000Z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0x010100C4CA4EC87B2074498D83C175F06B31AD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