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648" w:rsidRDefault="001C2648">
      <w:pPr>
        <w:framePr w:w="5948" w:h="1741" w:hSpace="181" w:wrap="around" w:hAnchor="page" w:vAnchor="page" w:x="1078" w:y="3341" w:hRule="exact"/>
        <w:shd w:val="solid" w:color="FFFFFF" w:fill="FFFFFF"/>
        <w:tabs>
          <w:tab w:val="right" w:pos="1008"/>
          <w:tab w:val="left" w:pos="1148"/>
        </w:tabs>
        <w:ind w:left="1145" w:hanging="1145"/>
      </w:pPr>
      <w:r>
        <w:rPr>
          <w:rStyle w:val="Huisstijl-Aan"/>
        </w:rPr>
        <w:tab/>
        <w:t>aan</w:t>
      </w:r>
      <w:r>
        <w:rPr>
          <w:szCs w:val="18"/>
        </w:rPr>
        <w:tab/>
        <w:t xml:space="preserve">de leden van </w:t>
      </w:r>
      <w:r>
        <w:t>het Presidium</w:t>
      </w:r>
      <w:r>
        <w:br/>
        <w:t>ter attentie van de Griffier</w:t>
      </w:r>
    </w:p>
    <w:p w:rsidR="001C2648" w:rsidRDefault="001C2648">
      <w:pPr>
        <w:framePr w:w="5948" w:h="1741" w:hSpace="181" w:wrap="around" w:hAnchor="page" w:vAnchor="page" w:x="1078" w:y="3341" w:hRule="exact"/>
        <w:shd w:val="solid" w:color="FFFFFF" w:fill="FFFFFF"/>
        <w:tabs>
          <w:tab w:val="right" w:pos="1008"/>
          <w:tab w:val="left" w:pos="1148"/>
        </w:tabs>
        <w:ind w:left="1145" w:hanging="1145"/>
        <w:rPr>
          <w:szCs w:val="18"/>
        </w:rPr>
      </w:pPr>
      <w:r>
        <w:t xml:space="preserve">                  </w:t>
      </w:r>
    </w:p>
    <w:p w:rsidR="001C2648" w:rsidRDefault="001C2648">
      <w:pPr>
        <w:framePr w:w="5948" w:h="1741" w:hSpace="181" w:wrap="around" w:hAnchor="page" w:vAnchor="page" w:x="1078" w:y="3341" w:hRule="exact"/>
        <w:shd w:val="solid" w:color="FFFFFF" w:fill="FFFFFF"/>
        <w:tabs>
          <w:tab w:val="left" w:pos="1148"/>
        </w:tabs>
        <w:spacing w:line="284" w:lineRule="exact"/>
        <w:ind w:left="1145" w:hanging="1145"/>
      </w:pPr>
      <w:r>
        <w:rPr>
          <w:szCs w:val="18"/>
        </w:rPr>
        <w:tab/>
      </w:r>
      <w:r>
        <w:rPr>
          <w:noProof/>
          <w:lang w:eastAsia="nl-NL"/>
        </w:rPr>
        <w:pict>
          <v:shapetype id="_x0000_t202" coordsize="21600,21600" o:spt="202" path="m,l,21600r21600,l21600,xe">
            <v:stroke joinstyle="miter"/>
            <v:path gradientshapeok="t" o:connecttype="rect"/>
          </v:shapetype>
          <v:shape id="Tekstvak 9" style="position:absolute;left:0;text-align:left;margin-left:374.95pt;margin-top:171.85pt;width:164.05pt;height:192.85pt;z-index:251658240;visibility:visible;mso-wrap-distance-bottom:21.25pt;mso-position-horizontal-relative:page;mso-position-vertical-relative:page"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">
            <v:textbox style="mso-fit-shape-to-text:t" inset="0,0,0,0">
              <w:txbxContent>
                <w:p w:rsidR="001C2648" w:rsidRDefault="001C2648">
                  <w:pPr>
                    <w:pStyle w:val="Huisstijl-Afzendgegevens"/>
                    <w:rPr>
                      <w:szCs w:val="13"/>
                    </w:rPr>
                  </w:pPr>
                  <w:r>
                    <w:t>Postbus 20018</w:t>
                  </w:r>
                </w:p>
                <w:p w:rsidR="001C2648" w:rsidRDefault="001C2648">
                  <w:pPr>
                    <w:pStyle w:val="Huisstijl-Afzendgegevens"/>
                    <w:rPr>
                      <w:szCs w:val="13"/>
                    </w:rPr>
                  </w:pPr>
                  <w:r>
                    <w:t>2500 EA Den Haag</w:t>
                  </w:r>
                  <w:r>
                    <w:rPr>
                      <w:szCs w:val="13"/>
                    </w:rPr>
                    <w:t xml:space="preserve">  </w:t>
                  </w:r>
                </w:p>
                <w:p w:rsidR="001C2648" w:rsidRDefault="001C2648">
                  <w:pPr>
                    <w:pStyle w:val="Huisstijl-AfzendgegevensW1vet"/>
                    <w:rPr>
                      <w:szCs w:val="13"/>
                    </w:rPr>
                  </w:pPr>
                </w:p>
                <w:p w:rsidR="001C2648" w:rsidRDefault="001C2648">
                  <w:pPr>
                    <w:pStyle w:val="Huisstijl-AfzendgegevensW1vet"/>
                    <w:rPr>
                      <w:szCs w:val="13"/>
                    </w:rPr>
                  </w:pPr>
                  <w:r>
                    <w:t>DCO Internationaal en Ruimtelijk</w:t>
                  </w:r>
                </w:p>
                <w:p w:rsidR="001C2648" w:rsidRDefault="001C2648">
                  <w:pPr>
                    <w:pStyle w:val="Huisstijl-Afzendgegevens"/>
                    <w:rPr>
                      <w:szCs w:val="13"/>
                    </w:rPr>
                  </w:pPr>
                  <w:r>
                    <w:rPr>
                      <w:szCs w:val="13"/>
                    </w:rPr>
                    <w:t xml:space="preserve"> </w:t>
                  </w:r>
                  <w:r>
                    <w:t>J. T. A. van Haaster</w:t>
                  </w:r>
                </w:p>
                <w:p w:rsidR="001C2648" w:rsidRDefault="001C2648">
                  <w:pPr>
                    <w:pStyle w:val="Huisstijl-Afzendgegevens"/>
                    <w:rPr>
                      <w:szCs w:val="13"/>
                    </w:rPr>
                  </w:pPr>
                  <w:r>
                    <w:t>Plein 2</w:t>
                  </w:r>
                  <w:r>
                    <w:br/>
                    <w:t>2511 CR Den Haag</w:t>
                  </w:r>
                </w:p>
                <w:p w:rsidR="001C2648" w:rsidRDefault="001C2648">
                  <w:pPr>
                    <w:pStyle w:val="Huisstijl-AfzendgegevensW1"/>
                    <w:tabs>
                      <w:tab w:val="left" w:pos="-13750"/>
                    </w:tabs>
                    <w:rPr>
                      <w:szCs w:val="13"/>
                    </w:rPr>
                  </w:pPr>
                  <w:r>
                    <w:rPr>
                      <w:szCs w:val="13"/>
                    </w:rPr>
                    <w:t xml:space="preserve">T  </w:t>
                  </w:r>
                  <w:r>
                    <w:t>070 318 5757</w:t>
                  </w:r>
                </w:p>
                <w:p w:rsidR="001C2648" w:rsidRDefault="001C2648">
                  <w:pPr>
                    <w:pStyle w:val="Huisstijl-Afzendgegevens"/>
                    <w:rPr>
                      <w:szCs w:val="13"/>
                    </w:rPr>
                  </w:pPr>
                  <w:r>
                    <w:rPr>
                      <w:szCs w:val="13"/>
                    </w:rPr>
                    <w:t xml:space="preserve">E  </w:t>
                  </w:r>
                  <w:r>
                    <w:t>j.vhaaster@tweedekamer.nl</w:t>
                  </w:r>
                </w:p>
              </w:txbxContent>
            </v:textbox>
            <w10:wrap type="topAndBottom" anchorx="page" anchory="page"/>
          </v:shape>
        </w:pict>
      </w:r>
    </w:p>
    <w:p w:rsidR="001C2648" w:rsidRDefault="001C2648">
      <w:pPr>
        <w:pStyle w:val="PlatteTekst"/>
        <w:sectPr w:rsidR="001C2648">
          <w:headerReference w:type="default" r:id="rId7"/>
          <w:type w:val="continuous"/>
          <w:pgSz w:w="11907" w:h="16840" w:code="9"/>
          <w:pgMar w:top="5245" w:right="1701" w:bottom="1418" w:left="2212" w:header="426" w:footer="992" w:gutter="0"/>
          <w:cols w:space="708"/>
          <w:docGrid w:type="lines" w:linePitch="284"/>
        </w:sectPr>
      </w:pPr>
      <w:r>
        <w:rPr>
          <w:noProof/>
          <w:lang w:eastAsia="nl-NL"/>
        </w:rPr>
        <w:pict>
          <v:shape id="Tekstvak 8" style="position:absolute;margin-left:42.6pt;margin-top:269.35pt;width:442pt;height:71pt;z-index:251659264;visibility:visible;mso-wrap-distance-bottom:21.25pt;mso-position-horizontal-relative:page;mso-position-vertical-relative:page" o:spid="_x0000_s1029"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">
            <v:textbox style="mso-next-textbox:#Tekstvak 8" inset="0,0,0,0">
              <w:txbxContent>
                <w:p w:rsidR="001C2648" w:rsidP="009E04E8" w:rsidRDefault="001C2648">
                  <w:pPr>
                    <w:pStyle w:val="Huisstijl-AgendagegevensW1"/>
                    <w:rPr>
                      <w:sz w:val="16"/>
                      <w:szCs w:val="16"/>
                    </w:rPr>
                  </w:pPr>
                  <w:r>
                    <w:tab/>
                    <w:t>datum</w:t>
                  </w:r>
                  <w:r>
                    <w:tab/>
                  </w:r>
                  <w:r>
                    <w:rPr>
                      <w:sz w:val="16"/>
                      <w:szCs w:val="16"/>
                    </w:rPr>
                    <w:t>8</w:t>
                  </w:r>
                  <w:r w:rsidRPr="002E63E2">
                    <w:rPr>
                      <w:sz w:val="16"/>
                      <w:szCs w:val="16"/>
                    </w:rPr>
                    <w:t xml:space="preserve"> mei 2012</w:t>
                  </w:r>
                </w:p>
                <w:p w:rsidR="001C2648" w:rsidP="009E04E8" w:rsidRDefault="001C2648">
                  <w:pPr>
                    <w:pStyle w:val="Huisstijl-AgendagegevensW1"/>
                    <w:ind w:hanging="505"/>
                    <w:rPr>
                      <w:sz w:val="16"/>
                      <w:szCs w:val="16"/>
                    </w:rPr>
                  </w:pPr>
                  <w:r>
                    <w:tab/>
                  </w:r>
                  <w:r w:rsidRPr="004A621B">
                    <w:t>kenmerk:</w:t>
                  </w:r>
                  <w:r>
                    <w:rPr>
                      <w:sz w:val="16"/>
                      <w:szCs w:val="16"/>
                    </w:rPr>
                    <w:t xml:space="preserve"> 2012Z09525/ 2012D20106</w:t>
                  </w:r>
                </w:p>
                <w:p w:rsidR="001C2648" w:rsidP="009E04E8" w:rsidRDefault="001C2648">
                  <w:pPr>
                    <w:pStyle w:val="Huisstijl-AgendagegevensW1"/>
                    <w:ind w:hanging="505"/>
                    <w:rPr>
                      <w:sz w:val="16"/>
                      <w:szCs w:val="16"/>
                    </w:rPr>
                  </w:pPr>
                  <w:r w:rsidRPr="005005EF">
                    <w:t>bijlage:</w:t>
                  </w:r>
                  <w:r>
                    <w:rPr>
                      <w:sz w:val="16"/>
                      <w:szCs w:val="16"/>
                    </w:rPr>
                    <w:t xml:space="preserve"> 1</w:t>
                  </w:r>
                </w:p>
                <w:p w:rsidR="001C2648" w:rsidRDefault="001C2648">
                  <w:pPr>
                    <w:pStyle w:val="Huisstijl-Agendagegevens"/>
                    <w:rPr>
                      <w:sz w:val="16"/>
                      <w:szCs w:val="16"/>
                    </w:rPr>
                  </w:pPr>
                  <w:r>
                    <w:tab/>
                    <w:t>betreft</w:t>
                  </w:r>
                  <w:r>
                    <w:tab/>
                  </w:r>
                  <w:r>
                    <w:rPr>
                      <w:sz w:val="16"/>
                      <w:szCs w:val="16"/>
                    </w:rPr>
                    <w:t>Advies inzake de oprichting van een parlementaire Contactgroep Polen</w:t>
                  </w:r>
                </w:p>
                <w:p w:rsidR="001C2648" w:rsidRDefault="001C2648">
                  <w:pPr>
                    <w:pStyle w:val="Huisstijl-AgendagegevensW1"/>
                  </w:pPr>
                  <w:r>
                    <w:tab/>
                    <w:t>pagina</w:t>
                  </w:r>
                  <w:r>
                    <w:tab/>
                  </w:r>
                  <w:r w:rsidRPr="00185467">
                    <w:rPr>
                      <w:sz w:val="16"/>
                      <w:szCs w:val="16"/>
                    </w:rPr>
                    <w:fldChar w:fldCharType="begin"/>
                  </w:r>
                  <w:r w:rsidRPr="00185467">
                    <w:rPr>
                      <w:sz w:val="16"/>
                      <w:szCs w:val="16"/>
                    </w:rPr>
                    <w:instrText xml:space="preserve"> PAGE  \* Arabic  \* MERGEFORMAT </w:instrText>
                  </w:r>
                  <w:r w:rsidRPr="00185467">
                    <w:rPr>
                      <w:sz w:val="16"/>
                      <w:szCs w:val="16"/>
                    </w:rPr>
                    <w:fldChar w:fldCharType="separate"/>
                  </w:r>
                  <w:r>
                    <w:rPr>
                      <w:sz w:val="16"/>
                      <w:szCs w:val="16"/>
                    </w:rPr>
                    <w:t>1</w:t>
                  </w:r>
                  <w:r w:rsidRPr="00185467">
                    <w:rPr>
                      <w:sz w:val="16"/>
                      <w:szCs w:val="16"/>
                    </w:rPr>
                    <w:fldChar w:fldCharType="end"/>
                  </w:r>
                  <w:r w:rsidRPr="00185467">
                    <w:rPr>
                      <w:sz w:val="16"/>
                      <w:szCs w:val="16"/>
                    </w:rPr>
                    <w:t>/2</w:t>
                  </w:r>
                </w:p>
              </w:txbxContent>
            </v:textbox>
            <w10:wrap type="topAndBottom" anchorx="page" anchory="page"/>
          </v:shape>
        </w:pict>
      </w:r>
      <w:r>
        <w:rPr>
          <w:noProof/>
          <w:lang w:eastAsia="nl-NL"/>
        </w:rPr>
        <w:pict>
          <v:shape id="Tekstvak 13" style="position:absolute;margin-left:294.4pt;margin-top:145.5pt;width:161.3pt;height:18.75pt;z-index:251660288;visibility:visible;mso-position-vertical-relative:page" o:spid="_x0000_s1030"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">
            <v:textbox inset="0,0,0,0">
              <w:txbxContent>
                <w:p w:rsidR="001C2648" w:rsidRDefault="001C2648"/>
              </w:txbxContent>
            </v:textbox>
            <w10:wrap anchory="page"/>
          </v:shape>
        </w:pict>
      </w:r>
    </w:p>
    <w:p w:rsidR="001C2648" w:rsidRDefault="001C2648">
      <w:pPr>
        <w:pStyle w:val="Huisstijl-Aanhef"/>
        <w:rPr>
          <w:szCs w:val="17"/>
        </w:rPr>
      </w:pPr>
      <w:r>
        <w:rPr>
          <w:szCs w:val="17"/>
        </w:rPr>
        <w:t>Geachte leden van het Presidium,</w:t>
      </w:r>
    </w:p>
    <w:p w:rsidR="001C2648" w:rsidRDefault="001C2648">
      <w:pPr>
        <w:rPr>
          <w:szCs w:val="18"/>
        </w:rPr>
      </w:pPr>
      <w:bookmarkStart w:name="_GoBack" w:id="0"/>
      <w:bookmarkEnd w:id="0"/>
      <w:r>
        <w:rPr>
          <w:szCs w:val="18"/>
        </w:rPr>
        <w:t>Op 19 april 2012 heeft de voorzitter van de vaste commissie voor Europese Zaken een brief ontvangen van het lid Koopmans (CDA), mede namens de leden Dijkhoff (VVD), Heijnen (PvdA), Schouw (D66), El Fassed (GroenLinks) en Voordewind (CU), inzake de oprichting van een parlementaire Contactgroep Polen. In deze brief</w:t>
      </w:r>
      <w:r>
        <w:rPr>
          <w:rStyle w:val="FootnoteReference"/>
          <w:szCs w:val="18"/>
        </w:rPr>
        <w:footnoteReference w:id="1"/>
      </w:r>
      <w:r>
        <w:rPr>
          <w:szCs w:val="18"/>
        </w:rPr>
        <w:t xml:space="preserve"> wordt de commissie Europese Zaken verzocht hierover advies uit te brengen aan het Presidium.</w:t>
      </w:r>
    </w:p>
    <w:p w:rsidR="001C2648" w:rsidRDefault="001C2648">
      <w:pPr>
        <w:rPr>
          <w:szCs w:val="18"/>
        </w:rPr>
      </w:pPr>
    </w:p>
    <w:p w:rsidR="001C2648" w:rsidRDefault="001C2648">
      <w:pPr>
        <w:rPr>
          <w:sz w:val="16"/>
          <w:szCs w:val="16"/>
        </w:rPr>
      </w:pPr>
      <w:r>
        <w:rPr>
          <w:szCs w:val="18"/>
        </w:rPr>
        <w:t xml:space="preserve">De commissie heeft de brief in behandeling genomen in haar procedurevergadering van </w:t>
      </w:r>
      <w:r w:rsidRPr="00185467">
        <w:rPr>
          <w:szCs w:val="18"/>
        </w:rPr>
        <w:t xml:space="preserve">26 april 2012 en </w:t>
      </w:r>
      <w:r>
        <w:rPr>
          <w:szCs w:val="18"/>
        </w:rPr>
        <w:t xml:space="preserve">heeft </w:t>
      </w:r>
      <w:r w:rsidRPr="00185467">
        <w:rPr>
          <w:szCs w:val="18"/>
        </w:rPr>
        <w:t>besloten om de brief ter beantwoording door te geleiden naar het Presidium voorzien van het advies om kennis te nemen van de bevindingen van de in de procedurevergadering aanwezige commissieleden:</w:t>
      </w:r>
      <w:r w:rsidRPr="00185467">
        <w:rPr>
          <w:sz w:val="16"/>
          <w:szCs w:val="16"/>
        </w:rPr>
        <w:t xml:space="preserve"> </w:t>
      </w:r>
    </w:p>
    <w:p w:rsidR="001C2648" w:rsidP="00AF576A" w:rsidRDefault="001C2648">
      <w:pPr>
        <w:rPr>
          <w:sz w:val="16"/>
          <w:szCs w:val="16"/>
        </w:rPr>
      </w:pPr>
      <w:r>
        <w:rPr>
          <w:sz w:val="16"/>
          <w:szCs w:val="16"/>
        </w:rPr>
        <w:br/>
      </w:r>
      <w:r w:rsidRPr="003F0DDB">
        <w:rPr>
          <w:sz w:val="16"/>
          <w:szCs w:val="16"/>
        </w:rPr>
        <w:t xml:space="preserve">- één lid staat positief tegenover de oprichting van een Contactgroep Polen in de Kamer; </w:t>
      </w:r>
      <w:r w:rsidRPr="003F0DDB">
        <w:rPr>
          <w:sz w:val="16"/>
          <w:szCs w:val="16"/>
        </w:rPr>
        <w:br/>
        <w:t xml:space="preserve">- twee leden staan negatief tegenover de oprichting van een Contactgroep Polen in de Kamer; </w:t>
      </w:r>
    </w:p>
    <w:p w:rsidRPr="00AF576A" w:rsidR="001C2648" w:rsidP="00AF576A" w:rsidRDefault="001C2648">
      <w:pPr>
        <w:rPr>
          <w:sz w:val="16"/>
          <w:szCs w:val="16"/>
        </w:rPr>
      </w:pPr>
      <w:r>
        <w:rPr>
          <w:sz w:val="16"/>
          <w:szCs w:val="16"/>
        </w:rPr>
        <w:t xml:space="preserve">- </w:t>
      </w:r>
      <w:r w:rsidRPr="003F0DDB">
        <w:rPr>
          <w:sz w:val="16"/>
          <w:szCs w:val="16"/>
        </w:rPr>
        <w:t xml:space="preserve">één lid staat niet onwelwillend tegenover de oprichting van een Contactgroep Polen in de Kamer, </w:t>
      </w:r>
      <w:r>
        <w:rPr>
          <w:sz w:val="16"/>
          <w:szCs w:val="16"/>
        </w:rPr>
        <w:t xml:space="preserve">   </w:t>
      </w:r>
      <w:r>
        <w:rPr>
          <w:sz w:val="16"/>
          <w:szCs w:val="16"/>
        </w:rPr>
        <w:br/>
        <w:t xml:space="preserve">  </w:t>
      </w:r>
      <w:r w:rsidRPr="003F0DDB">
        <w:rPr>
          <w:sz w:val="16"/>
          <w:szCs w:val="16"/>
        </w:rPr>
        <w:t xml:space="preserve">brengt een mogelijke precedentwerking onder de aandacht en vraagt het Presidium zich uit te </w:t>
      </w:r>
      <w:r>
        <w:rPr>
          <w:sz w:val="16"/>
          <w:szCs w:val="16"/>
        </w:rPr>
        <w:br/>
        <w:t xml:space="preserve">  </w:t>
      </w:r>
      <w:r w:rsidRPr="003F0DDB">
        <w:rPr>
          <w:sz w:val="16"/>
          <w:szCs w:val="16"/>
        </w:rPr>
        <w:t>spreken over de al dan niet te wijzigen richtlijn met b</w:t>
      </w:r>
      <w:r>
        <w:rPr>
          <w:sz w:val="16"/>
          <w:szCs w:val="16"/>
        </w:rPr>
        <w:t xml:space="preserve">etrekking tot de oprichting van  </w:t>
      </w:r>
      <w:r>
        <w:rPr>
          <w:sz w:val="16"/>
          <w:szCs w:val="16"/>
        </w:rPr>
        <w:br/>
        <w:t xml:space="preserve">  C</w:t>
      </w:r>
      <w:r w:rsidRPr="003F0DDB">
        <w:rPr>
          <w:sz w:val="16"/>
          <w:szCs w:val="16"/>
        </w:rPr>
        <w:t>ontactgroepen.</w:t>
      </w:r>
      <w:r w:rsidRPr="003F0DDB">
        <w:br/>
      </w:r>
    </w:p>
    <w:p w:rsidR="001C2648" w:rsidRDefault="001C2648">
      <w:pPr>
        <w:rPr>
          <w:szCs w:val="18"/>
        </w:rPr>
      </w:pPr>
      <w:r>
        <w:rPr>
          <w:szCs w:val="18"/>
        </w:rPr>
        <w:t xml:space="preserve">Wellicht ten overvloede vermeld ik dat er volgens het huidige beleid van de Kamer vier Contactgroepen in de Kamer bestaan, die vriendschapsbanden onderhouden met de parlementen van de rechtstreekse buurlanden in het Koninkrijk: België, Duitsland, Frankrijk en Verenigd Koninkrijk. De </w:t>
      </w:r>
      <w:r w:rsidRPr="003F0DDB">
        <w:rPr>
          <w:i/>
          <w:szCs w:val="18"/>
        </w:rPr>
        <w:t xml:space="preserve">République </w:t>
      </w:r>
      <w:r>
        <w:rPr>
          <w:i/>
          <w:szCs w:val="18"/>
        </w:rPr>
        <w:t>fr</w:t>
      </w:r>
      <w:r w:rsidRPr="003F0DDB">
        <w:rPr>
          <w:i/>
          <w:szCs w:val="18"/>
        </w:rPr>
        <w:t>ançaise</w:t>
      </w:r>
      <w:r>
        <w:rPr>
          <w:szCs w:val="18"/>
        </w:rPr>
        <w:t xml:space="preserve"> en het Koninkrijk der Nederlanden zijn als buren met elkaar verbonden doordat Sint-Maarten en de Franse </w:t>
      </w:r>
      <w:r w:rsidRPr="00AF576A">
        <w:rPr>
          <w:i/>
          <w:szCs w:val="18"/>
        </w:rPr>
        <w:t>Collectivité de Saint-Martin</w:t>
      </w:r>
      <w:r>
        <w:rPr>
          <w:szCs w:val="18"/>
        </w:rPr>
        <w:t xml:space="preserve"> aan elkaar grenzen op hetzelfde eiland in de Caribische</w:t>
      </w:r>
      <w:r w:rsidRPr="00A772BA">
        <w:rPr>
          <w:szCs w:val="18"/>
        </w:rPr>
        <w:t xml:space="preserve"> Zee</w:t>
      </w:r>
      <w:r w:rsidRPr="00A772BA">
        <w:rPr>
          <w:sz w:val="15"/>
          <w:szCs w:val="15"/>
        </w:rPr>
        <w:t>.</w:t>
      </w:r>
    </w:p>
    <w:p w:rsidR="001C2648" w:rsidRDefault="001C2648">
      <w:pPr>
        <w:rPr>
          <w:szCs w:val="18"/>
        </w:rPr>
      </w:pPr>
    </w:p>
    <w:p w:rsidR="001C2648" w:rsidP="006461D4" w:rsidRDefault="001C2648">
      <w:r>
        <w:t xml:space="preserve">Het lidmaatschap van de Contactgroepen staat open voor alle leden der Kamer met een specifieke interesse voor het betreffende buurland. Anders dan bij Kamercommissies bestaat er geen quotum per fractie of toewijzing naar fractiegrootte. De Contactgroepen hebben elk een jaarlijks gemaximeerd budget tot hun beschikking, waarvan met instemming van het Presidium activiteiten worden bekostigd die dienstig zijn aan het onderhouden van de parlementaire betrekkingen. </w:t>
      </w:r>
    </w:p>
    <w:p w:rsidR="001C2648" w:rsidP="006461D4" w:rsidRDefault="001C2648"/>
    <w:p w:rsidR="001C2648" w:rsidP="006461D4" w:rsidRDefault="001C2648">
      <w:r>
        <w:t>De meest voorkomende activiteiten in dezen zijn werklunches met de ambassadeurs van de buurlanden in Den Haag en het afleggen van werkbezoeken aan de bevriende parlementen alsook het ontvangen van parlementaire delegaties. De frequentie van activiteiten verschilt per Contactgroep; doorgaans komen de Contactgroepen enkele malen per jaar voor een activiteit bijeen.</w:t>
      </w:r>
    </w:p>
    <w:p w:rsidRPr="006461D4" w:rsidR="001C2648" w:rsidP="006461D4" w:rsidRDefault="001C2648"/>
    <w:p w:rsidR="001C2648" w:rsidRDefault="001C2648">
      <w:pPr>
        <w:pStyle w:val="Huisstijl-Slotzin"/>
        <w:tabs>
          <w:tab w:val="left" w:pos="5160"/>
        </w:tabs>
        <w:rPr>
          <w:szCs w:val="17"/>
        </w:rPr>
      </w:pPr>
      <w:r>
        <w:rPr>
          <w:szCs w:val="17"/>
        </w:rPr>
        <w:t>Hoogachtend,</w:t>
      </w:r>
    </w:p>
    <w:p w:rsidR="001C2648" w:rsidP="00A9366F" w:rsidRDefault="001C2648">
      <w:pPr>
        <w:pStyle w:val="Huisstijl-Ondertekening"/>
      </w:pPr>
    </w:p>
    <w:p w:rsidR="001C2648" w:rsidP="00A9366F" w:rsidRDefault="001C2648">
      <w:pPr>
        <w:pStyle w:val="Huisstijl-Ondertekeningvervolg"/>
      </w:pPr>
    </w:p>
    <w:p w:rsidR="001C2648" w:rsidP="00A9366F" w:rsidRDefault="001C2648">
      <w:pPr>
        <w:pStyle w:val="Huisstijl-Ondertekeningvervolg"/>
      </w:pPr>
    </w:p>
    <w:p w:rsidRPr="00A9366F" w:rsidR="001C2648" w:rsidP="00A9366F" w:rsidRDefault="001C2648">
      <w:pPr>
        <w:pStyle w:val="Huisstijl-Ondertekeningvervolg"/>
      </w:pPr>
    </w:p>
    <w:p w:rsidR="001C2648" w:rsidRDefault="001C2648">
      <w:pPr>
        <w:pStyle w:val="Huisstijl-Slotzin"/>
        <w:tabs>
          <w:tab w:val="left" w:pos="5160"/>
        </w:tabs>
        <w:rPr>
          <w:szCs w:val="17"/>
        </w:rPr>
      </w:pPr>
      <w:r>
        <w:rPr>
          <w:szCs w:val="17"/>
        </w:rPr>
        <w:t>dr. M. van Keulen</w:t>
      </w:r>
    </w:p>
    <w:p w:rsidR="001C2648" w:rsidRDefault="001C2648">
      <w:pPr>
        <w:pStyle w:val="Huisstijl-Ondertekeningvervolg"/>
        <w:rPr>
          <w:i w:val="0"/>
          <w:szCs w:val="17"/>
        </w:rPr>
      </w:pPr>
      <w:r>
        <w:rPr>
          <w:i w:val="0"/>
          <w:szCs w:val="17"/>
        </w:rPr>
        <w:t>Griffier van de vaste commissie voor Europese Zaken</w:t>
      </w:r>
    </w:p>
    <w:sectPr w:rsidR="001C2648" w:rsidSect="006F7483">
      <w:headerReference w:type="default" r:id="rId8"/>
      <w:footerReference w:type="default" r:id="rId9"/>
      <w:type w:val="continuous"/>
      <w:pgSz w:w="11907" w:h="16840" w:code="9"/>
      <w:pgMar w:top="3257" w:right="1701" w:bottom="1418" w:left="2212" w:header="426" w:footer="709" w:gutter="0"/>
      <w:cols w:space="708"/>
      <w:docGrid w:type="lines" w:linePitch="284"/>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2648" w:rsidRDefault="001C2648">
      <w:r>
        <w:separator/>
      </w:r>
    </w:p>
  </w:endnote>
  <w:endnote w:type="continuationSeparator" w:id="0">
    <w:p w:rsidR="001C2648" w:rsidRDefault="001C26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l?r ?S?V?b?N"/>
    <w:panose1 w:val="020B0609070205080204"/>
    <w:charset w:val="80"/>
    <w:family w:val="modern"/>
    <w:pitch w:val="fixed"/>
    <w:sig w:usb0="E00002FF" w:usb1="6AC7FDFB" w:usb2="00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648" w:rsidRDefault="001C2648">
    <w:pPr>
      <w:pStyle w:val="Footer"/>
    </w:pPr>
    <w:r>
      <w:rPr>
        <w:noProof/>
        <w:lang w:eastAsia="nl-NL"/>
      </w:rPr>
      <w:pict>
        <v:shapetype id="_x0000_t202" coordsize="21600,21600" o:spt="202" path="m,l,21600r21600,l21600,xe">
          <v:stroke joinstyle="miter"/>
          <v:path gradientshapeok="t" o:connecttype="rect"/>
        </v:shapetype>
        <v:shape id="Text Box 25" o:spid="_x0000_s2053" type="#_x0000_t202" style="position:absolute;margin-left:429.5pt;margin-top:816.5pt;width:92pt;height:9.95pt;z-index:25165568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" strokecolor="white" strokeweight="0">
          <v:textbox inset="0,0,1mm,0">
            <w:txbxContent>
              <w:p w:rsidR="001C2648" w:rsidRDefault="001C2648">
                <w:pPr>
                  <w:pStyle w:val="Huisstijl-Paginanummer"/>
                </w:pPr>
                <w:r>
                  <w:t xml:space="preserve">pagina </w:t>
                </w:r>
                <w:fldSimple w:instr=" PAGE  \* Arabic  \* MERGEFORMAT ">
                  <w:r>
                    <w:rPr>
                      <w:noProof/>
                    </w:rPr>
                    <w:t>2</w:t>
                  </w:r>
                </w:fldSimple>
                <w:r>
                  <w:t>/</w:t>
                </w:r>
                <w:fldSimple w:instr=" NUMPAGES  \* Arabic  \* MERGEFORMAT ">
                  <w:r>
                    <w:rPr>
                      <w:noProof/>
                    </w:rPr>
                    <w:t>2</w:t>
                  </w:r>
                </w:fldSimple>
              </w:p>
            </w:txbxContent>
          </v:textbox>
          <w10:wrap type="square" anchorx="page" anchory="page"/>
          <w10:anchorlock/>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2648" w:rsidRDefault="001C2648">
      <w:r>
        <w:separator/>
      </w:r>
    </w:p>
  </w:footnote>
  <w:footnote w:type="continuationSeparator" w:id="0">
    <w:p w:rsidR="001C2648" w:rsidRDefault="001C2648">
      <w:r>
        <w:continuationSeparator/>
      </w:r>
    </w:p>
  </w:footnote>
  <w:footnote w:id="1">
    <w:p w:rsidR="001C2648" w:rsidRDefault="001C2648">
      <w:pPr>
        <w:pStyle w:val="FootnoteText"/>
      </w:pPr>
      <w:r w:rsidRPr="00185467">
        <w:rPr>
          <w:rStyle w:val="FootnoteReference"/>
          <w:sz w:val="16"/>
          <w:szCs w:val="16"/>
        </w:rPr>
        <w:footnoteRef/>
      </w:r>
      <w:r w:rsidRPr="00185467">
        <w:rPr>
          <w:sz w:val="16"/>
          <w:szCs w:val="16"/>
        </w:rPr>
        <w:t xml:space="preserve"> </w:t>
      </w:r>
      <w:r>
        <w:rPr>
          <w:sz w:val="16"/>
          <w:szCs w:val="16"/>
        </w:rPr>
        <w:t>De</w:t>
      </w:r>
      <w:r w:rsidRPr="00185467">
        <w:rPr>
          <w:sz w:val="16"/>
          <w:szCs w:val="16"/>
        </w:rPr>
        <w:t xml:space="preserve"> brief (documentkenmerk 2012D18750) is </w:t>
      </w:r>
      <w:r>
        <w:rPr>
          <w:sz w:val="16"/>
          <w:szCs w:val="16"/>
        </w:rPr>
        <w:t xml:space="preserve">ook </w:t>
      </w:r>
      <w:r w:rsidRPr="00185467">
        <w:rPr>
          <w:sz w:val="16"/>
          <w:szCs w:val="16"/>
        </w:rPr>
        <w:t xml:space="preserve">in afschrift aan de Voorzitter gezonden en is als bijlage aangehecht.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648" w:rsidRDefault="001C2648">
    <w:pPr>
      <w:pStyle w:val="Header"/>
    </w:pPr>
    <w:r>
      <w:rPr>
        <w:noProof/>
        <w:lang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2" o:spid="_x0000_s2049" type="#_x0000_t75" style="position:absolute;margin-left:85.05pt;margin-top:29.5pt;width:241.8pt;height:97.5pt;z-index:-251657728;visibility:visible;mso-position-horizontal-relative:page;mso-position-vertical-relative:page">
          <v:imagedata r:id="rId1" o:title=""/>
          <w10:wrap anchorx="page" anchory="page"/>
        </v:shape>
      </w:pict>
    </w:r>
    <w:r>
      <w:rPr>
        <w:noProof/>
        <w:lang w:eastAsia="nl-NL"/>
      </w:rPr>
      <w:pict>
        <v:shape id="Afbeelding 14" o:spid="_x0000_s2050" type="#_x0000_t75" style="position:absolute;margin-left:49.35pt;margin-top:29.5pt;width:34pt;height:97.5pt;z-index:-251658752;visibility:visible;mso-position-horizontal-relative:page;mso-position-vertical-relative:page">
          <v:imagedata r:id="rId2" o:title=""/>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648" w:rsidRDefault="001C2648">
    <w:pPr>
      <w:pStyle w:val="Header"/>
    </w:pPr>
    <w:r>
      <w:rPr>
        <w:noProof/>
        <w:lang w:eastAsia="nl-NL"/>
      </w:rPr>
      <w:pict>
        <v:shapetype id="_x0000_t202" coordsize="21600,21600" o:spt="202" path="m,l,21600r21600,l21600,xe">
          <v:stroke joinstyle="miter"/>
          <v:path gradientshapeok="t" o:connecttype="rect"/>
        </v:shapetype>
        <v:shape id="Tekstvak 10" o:spid="_x0000_s2051" type="#_x0000_t202" style="position:absolute;margin-left:25.5pt;margin-top:112.55pt;width:484.3pt;height:44.25pt;z-index:25165670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" filled="f" stroked="f" strokeweight=".5pt">
          <v:textbox style="mso-fit-shape-to-text:t" inset="0,0,0,0">
            <w:txbxContent>
              <w:p w:rsidR="001C2648" w:rsidRDefault="001C2648">
                <w:pPr>
                  <w:pStyle w:val="Huisstijl-Gegevens"/>
                  <w:tabs>
                    <w:tab w:val="right" w:pos="1540"/>
                    <w:tab w:val="left" w:pos="1701"/>
                  </w:tabs>
                </w:pPr>
                <w:r>
                  <w:tab/>
                  <w:t>datum</w:t>
                </w:r>
                <w:r>
                  <w:tab/>
                  <w:t>8 mei 2012</w:t>
                </w:r>
              </w:p>
            </w:txbxContent>
          </v:textbox>
          <w10:wrap anchorx="page" anchory="page"/>
        </v:shape>
      </w:pict>
    </w:r>
    <w:r>
      <w:rPr>
        <w:noProof/>
        <w:lang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4" o:spid="_x0000_s2052" type="#_x0000_t75" style="position:absolute;margin-left:49.35pt;margin-top:29.5pt;width:34pt;height:97.5pt;z-index:-251656704;visibility:visible;mso-position-horizontal-relative:page;mso-position-vertical-relative:page">
          <v:imagedata r:id="rId1" o:title=""/>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19C25A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BA68C4E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A6BA9D0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B0A4348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2F1A595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7324F4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2C69FB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6C253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EA4B88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E050161C"/>
    <w:lvl w:ilvl="0">
      <w:start w:val="1"/>
      <w:numFmt w:val="bullet"/>
      <w:lvlText w:val=""/>
      <w:lvlJc w:val="left"/>
      <w:pPr>
        <w:tabs>
          <w:tab w:val="num" w:pos="360"/>
        </w:tabs>
        <w:ind w:left="360" w:hanging="360"/>
      </w:pPr>
      <w:rPr>
        <w:rFonts w:ascii="Symbol" w:hAnsi="Symbol" w:hint="default"/>
      </w:rPr>
    </w:lvl>
  </w:abstractNum>
  <w:abstractNum w:abstractNumId="10">
    <w:nsid w:val="1B247AF5"/>
    <w:multiLevelType w:val="hybridMultilevel"/>
    <w:tmpl w:val="F634F092"/>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1">
    <w:nsid w:val="35E43A10"/>
    <w:multiLevelType w:val="hybridMultilevel"/>
    <w:tmpl w:val="63F413C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nsid w:val="38363C71"/>
    <w:multiLevelType w:val="hybridMultilevel"/>
    <w:tmpl w:val="F92219C0"/>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3">
    <w:nsid w:val="5FB61F60"/>
    <w:multiLevelType w:val="hybridMultilevel"/>
    <w:tmpl w:val="906AC756"/>
    <w:lvl w:ilvl="0" w:tplc="A46C51F6">
      <w:numFmt w:val="bullet"/>
      <w:lvlText w:val="-"/>
      <w:lvlJc w:val="left"/>
      <w:pPr>
        <w:tabs>
          <w:tab w:val="num" w:pos="720"/>
        </w:tabs>
        <w:ind w:left="720" w:hanging="360"/>
      </w:pPr>
      <w:rPr>
        <w:rFonts w:ascii="Verdana" w:eastAsia="Times New Roman" w:hAnsi="Verdana"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nsid w:val="6F026CEE"/>
    <w:multiLevelType w:val="hybridMultilevel"/>
    <w:tmpl w:val="4C500B68"/>
    <w:lvl w:ilvl="0" w:tplc="A46C51F6">
      <w:numFmt w:val="bullet"/>
      <w:lvlText w:val="-"/>
      <w:lvlJc w:val="left"/>
      <w:pPr>
        <w:tabs>
          <w:tab w:val="num" w:pos="1080"/>
        </w:tabs>
        <w:ind w:left="1080" w:hanging="360"/>
      </w:pPr>
      <w:rPr>
        <w:rFonts w:ascii="Verdana" w:eastAsia="Times New Roman" w:hAnsi="Verdana" w:hint="default"/>
        <w:sz w:val="16"/>
      </w:rPr>
    </w:lvl>
    <w:lvl w:ilvl="1" w:tplc="04130003" w:tentative="1">
      <w:start w:val="1"/>
      <w:numFmt w:val="bullet"/>
      <w:lvlText w:val="o"/>
      <w:lvlJc w:val="left"/>
      <w:pPr>
        <w:tabs>
          <w:tab w:val="num" w:pos="1800"/>
        </w:tabs>
        <w:ind w:left="1800" w:hanging="360"/>
      </w:pPr>
      <w:rPr>
        <w:rFonts w:ascii="Courier New" w:hAnsi="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num w:numId="1">
    <w:abstractNumId w:val="12"/>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85"/>
  <w:drawingGridVerticalSpacing w:val="142"/>
  <w:displayHorizontalDrawingGridEvery w:val="2"/>
  <w:displayVertic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F7483"/>
    <w:rsid w:val="00102A27"/>
    <w:rsid w:val="001168B9"/>
    <w:rsid w:val="00185467"/>
    <w:rsid w:val="001A18CC"/>
    <w:rsid w:val="001C2648"/>
    <w:rsid w:val="0025679B"/>
    <w:rsid w:val="002E63E2"/>
    <w:rsid w:val="003F0DDB"/>
    <w:rsid w:val="00401BB6"/>
    <w:rsid w:val="00453EA5"/>
    <w:rsid w:val="00497E88"/>
    <w:rsid w:val="004A621B"/>
    <w:rsid w:val="004C2A2A"/>
    <w:rsid w:val="004D6C9C"/>
    <w:rsid w:val="005005EF"/>
    <w:rsid w:val="00521A63"/>
    <w:rsid w:val="006461D4"/>
    <w:rsid w:val="006F7483"/>
    <w:rsid w:val="00764B6D"/>
    <w:rsid w:val="00867084"/>
    <w:rsid w:val="008E5E11"/>
    <w:rsid w:val="00921EBD"/>
    <w:rsid w:val="009479BA"/>
    <w:rsid w:val="0095685D"/>
    <w:rsid w:val="009E04E8"/>
    <w:rsid w:val="009E71C5"/>
    <w:rsid w:val="00A52910"/>
    <w:rsid w:val="00A772BA"/>
    <w:rsid w:val="00A9366F"/>
    <w:rsid w:val="00AF576A"/>
    <w:rsid w:val="00B43731"/>
    <w:rsid w:val="00D4387F"/>
    <w:rsid w:val="00DA20AB"/>
    <w:rsid w:val="00FD2C21"/>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483"/>
    <w:rPr>
      <w:rFonts w:ascii="Verdana" w:hAnsi="Verdana"/>
      <w:sz w:val="18"/>
      <w:lang w:eastAsia="en-US"/>
    </w:rPr>
  </w:style>
  <w:style w:type="paragraph" w:styleId="Heading1">
    <w:name w:val="heading 1"/>
    <w:basedOn w:val="Normal"/>
    <w:next w:val="Normal"/>
    <w:link w:val="Heading1Char"/>
    <w:uiPriority w:val="99"/>
    <w:qFormat/>
    <w:rsid w:val="006F7483"/>
    <w:pPr>
      <w:keepNext/>
      <w:keepLines/>
      <w:spacing w:before="480"/>
      <w:outlineLvl w:val="0"/>
    </w:pPr>
    <w:rPr>
      <w:rFonts w:ascii="Cambria" w:eastAsia="MS Gothic" w:hAnsi="Cambria"/>
      <w:b/>
      <w:bCs/>
      <w:color w:val="365F91"/>
      <w:sz w:val="28"/>
      <w:szCs w:val="28"/>
    </w:rPr>
  </w:style>
  <w:style w:type="paragraph" w:styleId="Heading2">
    <w:name w:val="heading 2"/>
    <w:basedOn w:val="Normal"/>
    <w:next w:val="Normal"/>
    <w:link w:val="Heading2Char"/>
    <w:uiPriority w:val="99"/>
    <w:qFormat/>
    <w:rsid w:val="006F7483"/>
    <w:pPr>
      <w:keepNext/>
      <w:keepLines/>
      <w:spacing w:before="200"/>
      <w:outlineLvl w:val="1"/>
    </w:pPr>
    <w:rPr>
      <w:rFonts w:ascii="Cambria" w:eastAsia="MS Gothic" w:hAnsi="Cambria"/>
      <w:b/>
      <w:bCs/>
      <w:color w:val="4F81BD"/>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F7483"/>
    <w:rPr>
      <w:rFonts w:ascii="Cambria" w:eastAsia="MS Gothic" w:hAnsi="Cambria" w:cs="Times New Roman"/>
      <w:b/>
      <w:bCs/>
      <w:color w:val="365F91"/>
      <w:sz w:val="28"/>
      <w:szCs w:val="28"/>
    </w:rPr>
  </w:style>
  <w:style w:type="character" w:customStyle="1" w:styleId="Heading2Char">
    <w:name w:val="Heading 2 Char"/>
    <w:basedOn w:val="DefaultParagraphFont"/>
    <w:link w:val="Heading2"/>
    <w:uiPriority w:val="99"/>
    <w:locked/>
    <w:rsid w:val="006F7483"/>
    <w:rPr>
      <w:rFonts w:ascii="Cambria" w:eastAsia="MS Gothic" w:hAnsi="Cambria" w:cs="Times New Roman"/>
      <w:b/>
      <w:bCs/>
      <w:color w:val="4F81BD"/>
      <w:sz w:val="26"/>
      <w:szCs w:val="26"/>
    </w:rPr>
  </w:style>
  <w:style w:type="table" w:styleId="TableGrid">
    <w:name w:val="Table Grid"/>
    <w:basedOn w:val="TableNormal"/>
    <w:uiPriority w:val="99"/>
    <w:rsid w:val="006F748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cPr>
  </w:style>
  <w:style w:type="paragraph" w:styleId="Header">
    <w:name w:val="header"/>
    <w:basedOn w:val="Normal"/>
    <w:link w:val="HeaderChar"/>
    <w:uiPriority w:val="99"/>
    <w:rsid w:val="006F7483"/>
    <w:pPr>
      <w:tabs>
        <w:tab w:val="center" w:pos="4703"/>
        <w:tab w:val="right" w:pos="9406"/>
      </w:tabs>
    </w:pPr>
  </w:style>
  <w:style w:type="character" w:customStyle="1" w:styleId="HeaderChar">
    <w:name w:val="Header Char"/>
    <w:basedOn w:val="DefaultParagraphFont"/>
    <w:link w:val="Header"/>
    <w:uiPriority w:val="99"/>
    <w:locked/>
    <w:rsid w:val="006F7483"/>
    <w:rPr>
      <w:rFonts w:cs="Times New Roman"/>
    </w:rPr>
  </w:style>
  <w:style w:type="paragraph" w:styleId="Footer">
    <w:name w:val="footer"/>
    <w:basedOn w:val="Normal"/>
    <w:link w:val="FooterChar"/>
    <w:uiPriority w:val="99"/>
    <w:rsid w:val="006F7483"/>
    <w:pPr>
      <w:tabs>
        <w:tab w:val="center" w:pos="4703"/>
        <w:tab w:val="right" w:pos="9406"/>
      </w:tabs>
    </w:pPr>
    <w:rPr>
      <w:sz w:val="15"/>
    </w:rPr>
  </w:style>
  <w:style w:type="character" w:customStyle="1" w:styleId="FooterChar">
    <w:name w:val="Footer Char"/>
    <w:basedOn w:val="DefaultParagraphFont"/>
    <w:link w:val="Footer"/>
    <w:uiPriority w:val="99"/>
    <w:locked/>
    <w:rsid w:val="006F7483"/>
    <w:rPr>
      <w:rFonts w:ascii="Verdana" w:hAnsi="Verdana" w:cs="Times New Roman"/>
      <w:sz w:val="15"/>
    </w:rPr>
  </w:style>
  <w:style w:type="paragraph" w:styleId="NoSpacing">
    <w:name w:val="No Spacing"/>
    <w:uiPriority w:val="99"/>
    <w:qFormat/>
    <w:rsid w:val="006F7483"/>
    <w:rPr>
      <w:lang w:eastAsia="en-US"/>
    </w:rPr>
  </w:style>
  <w:style w:type="paragraph" w:customStyle="1" w:styleId="KopPlatteTekst">
    <w:name w:val="Kop_Platte_Tekst"/>
    <w:basedOn w:val="Normal"/>
    <w:uiPriority w:val="99"/>
    <w:rsid w:val="006F7483"/>
    <w:pPr>
      <w:framePr w:hSpace="142" w:wrap="around" w:vAnchor="page" w:hAnchor="page" w:x="852" w:y="3233"/>
      <w:spacing w:line="284" w:lineRule="exact"/>
      <w:suppressOverlap/>
      <w:jc w:val="right"/>
    </w:pPr>
  </w:style>
  <w:style w:type="paragraph" w:customStyle="1" w:styleId="PlatteTekst">
    <w:name w:val="Platte_Tekst"/>
    <w:basedOn w:val="Normal"/>
    <w:uiPriority w:val="99"/>
    <w:rsid w:val="006F7483"/>
    <w:pPr>
      <w:spacing w:line="284" w:lineRule="exact"/>
    </w:pPr>
  </w:style>
  <w:style w:type="paragraph" w:customStyle="1" w:styleId="KopReferentieblok">
    <w:name w:val="Kop_Referentieblok"/>
    <w:basedOn w:val="Normal"/>
    <w:uiPriority w:val="99"/>
    <w:rsid w:val="006F7483"/>
    <w:pPr>
      <w:snapToGrid w:val="0"/>
      <w:spacing w:line="227" w:lineRule="exact"/>
      <w:jc w:val="right"/>
    </w:pPr>
  </w:style>
  <w:style w:type="paragraph" w:customStyle="1" w:styleId="Referentieblok">
    <w:name w:val="Referentieblok"/>
    <w:basedOn w:val="KopReferentieblok"/>
    <w:uiPriority w:val="99"/>
    <w:rsid w:val="006F7483"/>
    <w:pPr>
      <w:jc w:val="left"/>
    </w:pPr>
  </w:style>
  <w:style w:type="paragraph" w:styleId="BalloonText">
    <w:name w:val="Balloon Text"/>
    <w:basedOn w:val="Normal"/>
    <w:link w:val="BalloonTextChar"/>
    <w:uiPriority w:val="99"/>
    <w:semiHidden/>
    <w:rsid w:val="006F748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F7483"/>
    <w:rPr>
      <w:rFonts w:ascii="Tahoma" w:hAnsi="Tahoma" w:cs="Tahoma"/>
      <w:sz w:val="16"/>
      <w:szCs w:val="16"/>
    </w:rPr>
  </w:style>
  <w:style w:type="paragraph" w:customStyle="1" w:styleId="Slotzin">
    <w:name w:val="Slotzin"/>
    <w:basedOn w:val="Normal"/>
    <w:uiPriority w:val="99"/>
    <w:rsid w:val="006F7483"/>
    <w:pPr>
      <w:autoSpaceDE w:val="0"/>
      <w:autoSpaceDN w:val="0"/>
      <w:adjustRightInd w:val="0"/>
      <w:spacing w:before="600"/>
    </w:pPr>
  </w:style>
  <w:style w:type="paragraph" w:customStyle="1" w:styleId="ReferentieblokW1">
    <w:name w:val="Referentieblok_W1"/>
    <w:basedOn w:val="Referentieblok"/>
    <w:uiPriority w:val="99"/>
    <w:rsid w:val="006F7483"/>
    <w:pPr>
      <w:spacing w:before="150"/>
    </w:pPr>
  </w:style>
  <w:style w:type="paragraph" w:customStyle="1" w:styleId="KopReferentieblokW1">
    <w:name w:val="Kop_Referentieblok_W1"/>
    <w:basedOn w:val="KopReferentieblok"/>
    <w:uiPriority w:val="99"/>
    <w:rsid w:val="006F7483"/>
    <w:pPr>
      <w:framePr w:hSpace="142" w:wrap="around" w:vAnchor="page" w:hAnchor="page" w:x="852" w:y="3233"/>
      <w:spacing w:before="160"/>
      <w:suppressOverlap/>
    </w:pPr>
  </w:style>
  <w:style w:type="paragraph" w:customStyle="1" w:styleId="wit">
    <w:name w:val="wit"/>
    <w:basedOn w:val="Normal"/>
    <w:uiPriority w:val="99"/>
    <w:rsid w:val="006F7483"/>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rsid w:val="006F7483"/>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rsid w:val="006F7483"/>
    <w:pPr>
      <w:framePr w:wrap="around" w:x="285" w:y="3290"/>
      <w:spacing w:before="0" w:line="284" w:lineRule="exact"/>
    </w:pPr>
    <w:rPr>
      <w:noProof/>
    </w:rPr>
  </w:style>
  <w:style w:type="paragraph" w:customStyle="1" w:styleId="Huisstijl-Aanhef">
    <w:name w:val="Huisstijl - Aanhef"/>
    <w:basedOn w:val="Normal"/>
    <w:uiPriority w:val="99"/>
    <w:rsid w:val="006F7483"/>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rsid w:val="006F7483"/>
    <w:pPr>
      <w:spacing w:after="400"/>
    </w:pPr>
    <w:rPr>
      <w:b/>
    </w:rPr>
  </w:style>
  <w:style w:type="paragraph" w:customStyle="1" w:styleId="Huisstijl-Paginanummer">
    <w:name w:val="Huisstijl - Paginanummer"/>
    <w:basedOn w:val="Normal"/>
    <w:uiPriority w:val="99"/>
    <w:rsid w:val="006F7483"/>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uiPriority w:val="99"/>
    <w:rsid w:val="006F7483"/>
    <w:pPr>
      <w:tabs>
        <w:tab w:val="left" w:pos="624"/>
      </w:tabs>
      <w:spacing w:before="100" w:after="240" w:line="240" w:lineRule="exact"/>
    </w:pPr>
  </w:style>
  <w:style w:type="paragraph" w:customStyle="1" w:styleId="Huisstijl-Toezendgegevens">
    <w:name w:val="Huisstijl - Toezendgegevens"/>
    <w:basedOn w:val="Normal"/>
    <w:uiPriority w:val="99"/>
    <w:rsid w:val="006F7483"/>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Normal"/>
    <w:next w:val="Huisstijl-Ondertekening"/>
    <w:uiPriority w:val="99"/>
    <w:rsid w:val="006F7483"/>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Normal"/>
    <w:next w:val="Huisstijl-Ondertekeningvervolg"/>
    <w:uiPriority w:val="99"/>
    <w:rsid w:val="006F7483"/>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sid w:val="006F7483"/>
    <w:rPr>
      <w:i/>
    </w:rPr>
  </w:style>
  <w:style w:type="paragraph" w:customStyle="1" w:styleId="Huisstijl-Ondertekeningvervolgtitel">
    <w:name w:val="Huisstijl - Ondertekening vervolg titel"/>
    <w:basedOn w:val="Huisstijl-Ondertekeningvervolg"/>
    <w:uiPriority w:val="99"/>
    <w:rsid w:val="006F7483"/>
    <w:rPr>
      <w:i w:val="0"/>
      <w:noProof/>
    </w:rPr>
  </w:style>
  <w:style w:type="paragraph" w:customStyle="1" w:styleId="Huisstijl-Markering">
    <w:name w:val="Huisstijl - Markering"/>
    <w:basedOn w:val="Normal"/>
    <w:uiPriority w:val="99"/>
    <w:rsid w:val="006F7483"/>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Normal"/>
    <w:uiPriority w:val="99"/>
    <w:rsid w:val="006F7483"/>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rsid w:val="006F7483"/>
    <w:pPr>
      <w:spacing w:before="90"/>
    </w:pPr>
  </w:style>
  <w:style w:type="paragraph" w:customStyle="1" w:styleId="Huisstijl-AfzendgegevenskopW1">
    <w:name w:val="Huisstijl - Afzendgegevens kop W1"/>
    <w:basedOn w:val="Normal"/>
    <w:uiPriority w:val="99"/>
    <w:rsid w:val="006F7483"/>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rsid w:val="006F7483"/>
    <w:pPr>
      <w:framePr w:w="3646" w:h="3856" w:hRule="exact" w:wrap="around" w:vAnchor="page" w:hAnchor="page" w:x="7707" w:y="3227"/>
      <w:spacing w:before="0"/>
    </w:pPr>
    <w:rPr>
      <w:b/>
    </w:rPr>
  </w:style>
  <w:style w:type="character" w:styleId="PlaceholderText">
    <w:name w:val="Placeholder Text"/>
    <w:basedOn w:val="DefaultParagraphFont"/>
    <w:uiPriority w:val="99"/>
    <w:semiHidden/>
    <w:rsid w:val="006F7483"/>
    <w:rPr>
      <w:rFonts w:cs="Times New Roman"/>
      <w:color w:val="808080"/>
    </w:rPr>
  </w:style>
  <w:style w:type="paragraph" w:customStyle="1" w:styleId="Huisstijl-Gegevens">
    <w:name w:val="Huisstijl - Gegevens"/>
    <w:basedOn w:val="Normal"/>
    <w:uiPriority w:val="99"/>
    <w:rsid w:val="006F7483"/>
    <w:pPr>
      <w:framePr w:w="6538" w:h="2251" w:hRule="exact" w:hSpace="181" w:wrap="notBeside" w:vAnchor="page" w:hAnchor="page" w:x="647" w:y="5705"/>
    </w:pPr>
    <w:rPr>
      <w:sz w:val="13"/>
    </w:rPr>
  </w:style>
  <w:style w:type="paragraph" w:customStyle="1" w:styleId="Huisstijl-Agendatitel">
    <w:name w:val="Huisstijl - Agendatitel"/>
    <w:basedOn w:val="Normal"/>
    <w:uiPriority w:val="99"/>
    <w:rsid w:val="006F7483"/>
    <w:pPr>
      <w:framePr w:w="6538" w:hSpace="181" w:wrap="notBeside" w:vAnchor="page" w:hAnchor="page" w:x="681" w:y="3044"/>
      <w:shd w:val="solid" w:color="FFFFFF" w:fill="FFFFFF"/>
      <w:tabs>
        <w:tab w:val="left" w:pos="1418"/>
      </w:tabs>
      <w:ind w:left="1418" w:hanging="789"/>
    </w:pPr>
    <w:rPr>
      <w:b/>
      <w:noProof/>
      <w:sz w:val="16"/>
      <w:szCs w:val="16"/>
    </w:rPr>
  </w:style>
  <w:style w:type="paragraph" w:customStyle="1" w:styleId="Huisstijl-Agendagegevens">
    <w:name w:val="Huisstijl - Agendagegevens"/>
    <w:uiPriority w:val="99"/>
    <w:rsid w:val="006F7483"/>
    <w:pPr>
      <w:tabs>
        <w:tab w:val="right" w:pos="1344"/>
        <w:tab w:val="left" w:pos="1442"/>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Agendagegevens"/>
    <w:uiPriority w:val="99"/>
    <w:rsid w:val="006F7483"/>
    <w:pPr>
      <w:spacing w:before="90"/>
      <w:contextualSpacing w:val="0"/>
    </w:pPr>
  </w:style>
  <w:style w:type="paragraph" w:customStyle="1" w:styleId="GegevensW1">
    <w:name w:val="Gegevens W1"/>
    <w:basedOn w:val="Huisstijl-Gegevens"/>
    <w:uiPriority w:val="99"/>
    <w:rsid w:val="006F7483"/>
    <w:pPr>
      <w:framePr w:h="4034" w:hRule="exact" w:wrap="around" w:x="681" w:y="2978"/>
      <w:tabs>
        <w:tab w:val="right" w:pos="1540"/>
        <w:tab w:val="left" w:pos="1701"/>
      </w:tabs>
      <w:spacing w:before="90"/>
    </w:pPr>
    <w:rPr>
      <w:noProof/>
      <w:szCs w:val="13"/>
    </w:rPr>
  </w:style>
  <w:style w:type="character" w:customStyle="1" w:styleId="Huisstijl-Aan">
    <w:name w:val="Huisstijl - Aan"/>
    <w:basedOn w:val="DefaultParagraphFont"/>
    <w:uiPriority w:val="99"/>
    <w:rsid w:val="006F7483"/>
    <w:rPr>
      <w:rFonts w:cs="Times New Roman"/>
      <w:sz w:val="13"/>
      <w:szCs w:val="13"/>
    </w:rPr>
  </w:style>
  <w:style w:type="paragraph" w:styleId="FootnoteText">
    <w:name w:val="footnote text"/>
    <w:basedOn w:val="Normal"/>
    <w:link w:val="FootnoteTextChar"/>
    <w:uiPriority w:val="99"/>
    <w:semiHidden/>
    <w:rsid w:val="00185467"/>
    <w:rPr>
      <w:sz w:val="20"/>
      <w:szCs w:val="20"/>
    </w:rPr>
  </w:style>
  <w:style w:type="character" w:customStyle="1" w:styleId="FootnoteTextChar">
    <w:name w:val="Footnote Text Char"/>
    <w:basedOn w:val="DefaultParagraphFont"/>
    <w:link w:val="FootnoteText"/>
    <w:uiPriority w:val="99"/>
    <w:semiHidden/>
    <w:locked/>
    <w:rPr>
      <w:rFonts w:ascii="Verdana" w:hAnsi="Verdana" w:cs="Times New Roman"/>
      <w:sz w:val="20"/>
      <w:szCs w:val="20"/>
      <w:lang w:eastAsia="en-US"/>
    </w:rPr>
  </w:style>
  <w:style w:type="character" w:styleId="FootnoteReference">
    <w:name w:val="footnote reference"/>
    <w:basedOn w:val="DefaultParagraphFont"/>
    <w:uiPriority w:val="99"/>
    <w:semiHidden/>
    <w:rsid w:val="00185467"/>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781413747">
      <w:marLeft w:val="0"/>
      <w:marRight w:val="0"/>
      <w:marTop w:val="0"/>
      <w:marBottom w:val="0"/>
      <w:divBdr>
        <w:top w:val="none" w:sz="0" w:space="0" w:color="auto"/>
        <w:left w:val="none" w:sz="0" w:space="0" w:color="auto"/>
        <w:bottom w:val="none" w:sz="0" w:space="0" w:color="auto"/>
        <w:right w:val="none" w:sz="0" w:space="0" w:color="auto"/>
      </w:divBdr>
    </w:div>
    <w:div w:id="781413748">
      <w:marLeft w:val="0"/>
      <w:marRight w:val="0"/>
      <w:marTop w:val="0"/>
      <w:marBottom w:val="0"/>
      <w:divBdr>
        <w:top w:val="none" w:sz="0" w:space="0" w:color="auto"/>
        <w:left w:val="none" w:sz="0" w:space="0" w:color="auto"/>
        <w:bottom w:val="none" w:sz="0" w:space="0" w:color="auto"/>
        <w:right w:val="none" w:sz="0" w:space="0" w:color="auto"/>
      </w:divBdr>
    </w:div>
    <w:div w:id="7814137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422</ap:Words>
  <ap:Characters>2323</ap:Characters>
  <ap:DocSecurity>0</ap:DocSecurity>
  <ap:Lines>0</ap:Lines>
  <ap:Paragraphs>0</ap:Paragraphs>
  <ap:ScaleCrop>false</ap:ScaleCrop>
  <ap:LinksUpToDate>false</ap:LinksUpToDate>
  <ap:CharactersWithSpaces>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2012-05-08T09:06:00.0000000Z</lastPrinted>
  <dcterms:created xsi:type="dcterms:W3CDTF">2012-05-08T09:09:00.0000000Z</dcterms:created>
  <dcterms:modified xsi:type="dcterms:W3CDTF">2012-05-08T09:09:00.0000000Z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0x0101007760FC6566C507418DF90BCD95F644CA</vt:lpwstr>
  </property>
</Properties>
</file>