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 w:rsidR="00CD5856" w:rsidRDefault="00D76DF2">
      <w:pPr>
        <w:sectPr w:rsidR="00CD5856" w:rsidSect="009748C6">
          <w:headerReference w:type="default" r:id="rId9"/>
          <w:type w:val="continuous"/>
          <w:pgSz w:w="11905" w:h="16837"/>
          <w:pgMar w:top="2948" w:right="2778" w:bottom="1049" w:left="1588" w:header="6521" w:footer="709" w:gutter="0"/>
          <w:pgNumType w:start="1"/>
          <w:cols w:space="708"/>
          <w:docGrid w:linePitch="326"/>
        </w:sectPr>
      </w:pPr>
      <w:r>
        <w:br/>
      </w:r>
    </w:p>
    <w:p w:rsidR="00CD5856" w:rsidRDefault="00E1490C">
      <w:pPr>
        <w:pStyle w:val="Huisstijl-Aanhef"/>
      </w:pPr>
      <w:r>
        <w:lastRenderedPageBreak/>
        <w:t>Geachte voorzitter,</w:t>
      </w:r>
    </w:p>
    <w:p w:rsidRPr="00212C88" w:rsidR="00AA670B" w:rsidP="00AA670B" w:rsidRDefault="00AA670B">
      <w:pPr>
        <w:rPr>
          <w:szCs w:val="18"/>
        </w:rPr>
      </w:pPr>
      <w:r>
        <w:rPr>
          <w:szCs w:val="18"/>
        </w:rPr>
        <w:t xml:space="preserve">De voormalige staatssecretaris van Binnenlandse Zaken en Koninkrijksrelaties heeft op 11 mei 2010 met uw Kamer gedebatteerd over de aanpassing van wetten in verband met de nieuwe staatsrechtelijke positie van Bonaire, Sint Eustatius en Saba als openbaar lichaam binnen Nederland. Tijdens het debat heeft de staatssecretaris toegezegd uw Kamer te rapporteren over de manier waarop preventie ter voorkoming van ongewenste zwangerschappen in Caribisch Nederland wordt vormgegeven. </w:t>
      </w:r>
      <w:r w:rsidR="00083015">
        <w:rPr>
          <w:szCs w:val="18"/>
        </w:rPr>
        <w:t xml:space="preserve">Aangezien ik beleidsinhoudelijk verantwoordelijk ben voor het thema seksuele gezondheid – waar preventie van onbedoelde zwangerschappen onder valt - </w:t>
      </w:r>
      <w:r w:rsidR="000F43C9">
        <w:rPr>
          <w:szCs w:val="18"/>
        </w:rPr>
        <w:t xml:space="preserve">doe ik </w:t>
      </w:r>
      <w:r>
        <w:rPr>
          <w:szCs w:val="18"/>
        </w:rPr>
        <w:t xml:space="preserve">deze toezegging </w:t>
      </w:r>
      <w:r w:rsidR="00083015">
        <w:rPr>
          <w:szCs w:val="18"/>
        </w:rPr>
        <w:t xml:space="preserve">met deze brief </w:t>
      </w:r>
      <w:r w:rsidR="000F43C9">
        <w:rPr>
          <w:szCs w:val="18"/>
        </w:rPr>
        <w:t>gestand</w:t>
      </w:r>
      <w:r>
        <w:rPr>
          <w:szCs w:val="18"/>
        </w:rPr>
        <w:t xml:space="preserve">. </w:t>
      </w:r>
    </w:p>
    <w:p w:rsidR="00AA670B" w:rsidP="00AA670B" w:rsidRDefault="00AA670B">
      <w:pPr>
        <w:rPr>
          <w:szCs w:val="18"/>
        </w:rPr>
      </w:pPr>
    </w:p>
    <w:p w:rsidR="00083015" w:rsidP="00AA670B" w:rsidRDefault="00AA670B">
      <w:pPr>
        <w:rPr>
          <w:szCs w:val="18"/>
        </w:rPr>
      </w:pPr>
      <w:r>
        <w:rPr>
          <w:szCs w:val="18"/>
        </w:rPr>
        <w:t>Gezondheidsbevordering is een gemeentelijke taak op basis van de Wet Publieke Gezondheid. Hieronder valt seksuele gezondheid met als onderdeel preventie ter voorkoming van on</w:t>
      </w:r>
      <w:r w:rsidR="00083015">
        <w:rPr>
          <w:szCs w:val="18"/>
        </w:rPr>
        <w:t>bedoelde</w:t>
      </w:r>
      <w:r>
        <w:rPr>
          <w:szCs w:val="18"/>
        </w:rPr>
        <w:t xml:space="preserve"> zwangerschappen. Nu bovengenoemde eilanden openbaar lichaam van Nederland zijn geworden</w:t>
      </w:r>
      <w:r w:rsidR="00DA6B76">
        <w:rPr>
          <w:szCs w:val="18"/>
        </w:rPr>
        <w:t>,</w:t>
      </w:r>
      <w:r>
        <w:rPr>
          <w:szCs w:val="18"/>
        </w:rPr>
        <w:t xml:space="preserve"> vallen zij ook onder Nederlandse regelgeving. </w:t>
      </w:r>
    </w:p>
    <w:p w:rsidR="00AA670B" w:rsidP="00AA670B" w:rsidRDefault="00AA670B">
      <w:pPr>
        <w:rPr>
          <w:szCs w:val="18"/>
        </w:rPr>
      </w:pPr>
      <w:r>
        <w:rPr>
          <w:szCs w:val="18"/>
        </w:rPr>
        <w:t xml:space="preserve">Caribisch Nederland heeft aangegeven behoefte te hebben aan ondersteuning om de publieke gezondheidstaken volledig te kunnen uitvoeren. Derhalve is met een Nederlandse GGD afgesproken </w:t>
      </w:r>
      <w:r w:rsidR="00D76DF2">
        <w:rPr>
          <w:szCs w:val="18"/>
        </w:rPr>
        <w:t xml:space="preserve">dat zij </w:t>
      </w:r>
      <w:r>
        <w:rPr>
          <w:szCs w:val="18"/>
        </w:rPr>
        <w:t>de eilanden</w:t>
      </w:r>
      <w:r w:rsidR="00D76DF2">
        <w:rPr>
          <w:szCs w:val="18"/>
        </w:rPr>
        <w:t xml:space="preserve"> zullen ondersteunen bij de opzet van de publieke gezondheid</w:t>
      </w:r>
      <w:r w:rsidR="00D76DF2">
        <w:rPr>
          <w:rStyle w:val="Voetnootmarkering"/>
          <w:szCs w:val="18"/>
        </w:rPr>
        <w:footnoteReference w:id="1"/>
      </w:r>
      <w:r>
        <w:rPr>
          <w:szCs w:val="18"/>
        </w:rPr>
        <w:t xml:space="preserve">. In dit verband komt </w:t>
      </w:r>
      <w:r w:rsidR="00083015">
        <w:rPr>
          <w:szCs w:val="18"/>
        </w:rPr>
        <w:t xml:space="preserve">ook </w:t>
      </w:r>
      <w:r>
        <w:rPr>
          <w:szCs w:val="18"/>
        </w:rPr>
        <w:t xml:space="preserve">het bevorderen van </w:t>
      </w:r>
      <w:r w:rsidR="00083015">
        <w:rPr>
          <w:szCs w:val="18"/>
        </w:rPr>
        <w:t>seksuele gezondheid aan de orde.</w:t>
      </w:r>
      <w:r>
        <w:rPr>
          <w:szCs w:val="18"/>
        </w:rPr>
        <w:t xml:space="preserve"> </w:t>
      </w:r>
      <w:r w:rsidR="00C33344">
        <w:rPr>
          <w:szCs w:val="18"/>
        </w:rPr>
        <w:t xml:space="preserve">Hierbij moet u denken aan voorlichting met aandacht voor onder andere (preventie van) onbedoelde zwangerschap en inzicht in </w:t>
      </w:r>
      <w:r w:rsidR="0083137E">
        <w:rPr>
          <w:szCs w:val="18"/>
        </w:rPr>
        <w:t xml:space="preserve">de </w:t>
      </w:r>
      <w:r w:rsidR="00C33344">
        <w:rPr>
          <w:szCs w:val="18"/>
        </w:rPr>
        <w:t xml:space="preserve">epidemiologie van het aantal onbedoelde (tiener)zwangerschappen. </w:t>
      </w:r>
      <w:r w:rsidR="00083015">
        <w:rPr>
          <w:szCs w:val="18"/>
        </w:rPr>
        <w:t xml:space="preserve">Uitgangspunt is </w:t>
      </w:r>
      <w:r>
        <w:rPr>
          <w:szCs w:val="18"/>
        </w:rPr>
        <w:t>de lokale situatie en wat nodig is ter optimalisatie</w:t>
      </w:r>
      <w:r w:rsidR="00083015">
        <w:rPr>
          <w:szCs w:val="18"/>
        </w:rPr>
        <w:t xml:space="preserve"> daarvan</w:t>
      </w:r>
      <w:r>
        <w:rPr>
          <w:szCs w:val="18"/>
        </w:rPr>
        <w:t xml:space="preserve">. </w:t>
      </w:r>
      <w:r w:rsidR="005F191C">
        <w:rPr>
          <w:szCs w:val="18"/>
        </w:rPr>
        <w:t xml:space="preserve">Ik draag financieel en inhoudelijk bij aan </w:t>
      </w:r>
      <w:r w:rsidR="00D76DF2">
        <w:rPr>
          <w:szCs w:val="18"/>
        </w:rPr>
        <w:t>dit ondersteuningstraject</w:t>
      </w:r>
      <w:r w:rsidR="0083137E">
        <w:rPr>
          <w:szCs w:val="18"/>
        </w:rPr>
        <w:t>.</w:t>
      </w:r>
    </w:p>
    <w:p w:rsidRPr="009A31BF" w:rsidR="00CD5856" w:rsidRDefault="00E1490C">
      <w:pPr>
        <w:pStyle w:val="Huisstijl-Slotzin"/>
      </w:pPr>
      <w:r w:rsidRPr="009A31BF">
        <w:t>Hoogachtend,</w:t>
      </w:r>
    </w:p>
    <w:p w:rsidRPr="009A31BF" w:rsidR="00CD5856" w:rsidP="00C33344" w:rsidRDefault="00050D5B">
      <w:pPr>
        <w:pStyle w:val="Huisstijl-Ondertekening"/>
        <w:rPr>
          <w:i/>
        </w:rPr>
      </w:pPr>
      <w:r>
        <w:t>de Minister van Volksgezondheid,</w:t>
      </w:r>
      <w:r>
        <w:br/>
        <w:t>Welzijn en Sport,</w:t>
      </w:r>
      <w:r>
        <w:br/>
      </w:r>
      <w:r>
        <w:br/>
      </w:r>
      <w:r>
        <w:br/>
        <w:t>mw. drs. E.I. Schippers</w:t>
      </w: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DC" w:rsidRDefault="00F13FDC">
      <w:r>
        <w:separator/>
      </w:r>
    </w:p>
  </w:endnote>
  <w:endnote w:type="continuationSeparator" w:id="0">
    <w:p w:rsidR="00F13FDC" w:rsidRDefault="00F13F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DC" w:rsidRDefault="00F13FDC">
      <w:r>
        <w:rPr>
          <w:color w:val="000000"/>
        </w:rPr>
        <w:separator/>
      </w:r>
    </w:p>
  </w:footnote>
  <w:footnote w:type="continuationSeparator" w:id="0">
    <w:p w:rsidR="00F13FDC" w:rsidRDefault="00F13FDC">
      <w:r>
        <w:continuationSeparator/>
      </w:r>
    </w:p>
  </w:footnote>
  <w:footnote w:id="1">
    <w:p w:rsidR="00D76DF2" w:rsidRPr="00D76DF2" w:rsidRDefault="00D76DF2">
      <w:pPr>
        <w:pStyle w:val="Voetnoottekst"/>
        <w:rPr>
          <w:sz w:val="16"/>
          <w:szCs w:val="16"/>
        </w:rPr>
      </w:pPr>
      <w:r w:rsidRPr="00D76DF2">
        <w:rPr>
          <w:rStyle w:val="Voetnootmarkering"/>
          <w:sz w:val="16"/>
          <w:szCs w:val="16"/>
        </w:rPr>
        <w:footnoteRef/>
      </w:r>
      <w:r w:rsidRPr="00D76DF2">
        <w:rPr>
          <w:sz w:val="16"/>
          <w:szCs w:val="16"/>
        </w:rPr>
        <w:t xml:space="preserve"> En de GHOR</w:t>
      </w:r>
      <w:r w:rsidR="0083137E">
        <w:rPr>
          <w:sz w:val="16"/>
          <w:szCs w:val="16"/>
        </w:rPr>
        <w:t xml:space="preserve"> (Geneeskundige Hulp bij Ongevallen en Rampen)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015" w:rsidRDefault="00083015">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54FB6">
      <w:rPr>
        <w:lang w:eastAsia="nl-NL" w:bidi="ar-SA"/>
      </w:rPr>
      <w:pict>
        <v:shapetype id="_x0000_t202" coordsize="21600,21600" o:spt="202" path="m,l,21600r21600,l21600,xe">
          <v:stroke joinstyle="miter"/>
          <v:path gradientshapeok="t" o:connecttype="rect"/>
        </v:shapetype>
        <v:shape id="Text Box 30" o:spid="_x0000_s2053"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83015" w:rsidRDefault="00083015">
                <w:pPr>
                  <w:pStyle w:val="Huisstijl-AfzendgegevensW1"/>
                </w:pPr>
                <w:r>
                  <w:t>Bezoekadres:</w:t>
                </w:r>
              </w:p>
              <w:p w:rsidR="00083015" w:rsidRDefault="00083015">
                <w:pPr>
                  <w:pStyle w:val="Huisstijl-Afzendgegevens"/>
                </w:pPr>
                <w:r w:rsidRPr="001B41E1">
                  <w:t>Parnassusplein 5</w:t>
                </w:r>
              </w:p>
              <w:p w:rsidR="00083015" w:rsidRDefault="00083015">
                <w:pPr>
                  <w:pStyle w:val="Huisstijl-Afzendgegevens"/>
                </w:pPr>
                <w:r w:rsidRPr="001B41E1">
                  <w:t>2511 VX</w:t>
                </w:r>
                <w:r>
                  <w:t xml:space="preserve">  </w:t>
                </w:r>
                <w:r w:rsidRPr="001B41E1">
                  <w:t>Den Haag</w:t>
                </w:r>
              </w:p>
              <w:p w:rsidR="00083015" w:rsidRDefault="00083015">
                <w:pPr>
                  <w:pStyle w:val="Huisstijl-Afzendgegevens"/>
                </w:pPr>
                <w:r w:rsidRPr="001B41E1">
                  <w:t>www.rijksoverheid.nl</w:t>
                </w:r>
              </w:p>
              <w:p w:rsidR="001352E9" w:rsidRPr="001352E9" w:rsidRDefault="00083015" w:rsidP="001352E9">
                <w:pPr>
                  <w:pStyle w:val="Huisstijl-ReferentiegegevenskopW1"/>
                  <w:rPr>
                    <w:b w:val="0"/>
                  </w:rPr>
                </w:pPr>
                <w:r w:rsidRPr="001B41E1">
                  <w:t>Kenmerk</w:t>
                </w:r>
                <w:r w:rsidR="001352E9">
                  <w:br/>
                </w:r>
                <w:r w:rsidR="001352E9">
                  <w:rPr>
                    <w:b w:val="0"/>
                  </w:rPr>
                  <w:t>PG/CI-3074211</w:t>
                </w:r>
              </w:p>
              <w:p w:rsidR="00083015" w:rsidRPr="002B504F" w:rsidRDefault="00083015">
                <w:pPr>
                  <w:pStyle w:val="Huisstijl-ReferentiegegevenskopW1"/>
                </w:pPr>
                <w:r w:rsidRPr="002B504F">
                  <w:t>Bijlage(n)</w:t>
                </w:r>
              </w:p>
              <w:p w:rsidR="00083015" w:rsidRDefault="00083015">
                <w:pPr>
                  <w:pStyle w:val="Huisstijl-Algemenevoorwaarden"/>
                </w:pPr>
                <w:r>
                  <w:t>Correspondentie uitsluitend richten aan het retouradres met vermelding van de datum en het kenmerk van deze brief.</w:t>
                </w:r>
              </w:p>
              <w:p w:rsidR="00083015" w:rsidRDefault="00083015"/>
            </w:txbxContent>
          </v:textbox>
          <w10:wrap anchorx="page" anchory="page"/>
        </v:shape>
      </w:pict>
    </w:r>
    <w:r w:rsidR="00054FB6">
      <w:rPr>
        <w:lang w:eastAsia="nl-NL" w:bidi="ar-SA"/>
      </w:rPr>
      <w:pict>
        <v:shape id="Text Box 29" o:spid="_x0000_s2052"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083015" w:rsidRDefault="00083015">
                <w:pPr>
                  <w:pStyle w:val="Huisstijl-Datumenbetreft"/>
                  <w:tabs>
                    <w:tab w:val="clear" w:pos="737"/>
                    <w:tab w:val="left" w:pos="-5954"/>
                    <w:tab w:val="left" w:pos="-5670"/>
                    <w:tab w:val="left" w:pos="1134"/>
                  </w:tabs>
                </w:pPr>
                <w:r>
                  <w:t>Datum</w:t>
                </w:r>
                <w:r>
                  <w:tab/>
                </w:r>
                <w:r w:rsidR="009748C6">
                  <w:t>19 augustus 2011</w:t>
                </w:r>
              </w:p>
              <w:p w:rsidR="00083015" w:rsidRDefault="00083015">
                <w:pPr>
                  <w:pStyle w:val="Huisstijl-Datumenbetreft"/>
                  <w:tabs>
                    <w:tab w:val="clear" w:pos="737"/>
                    <w:tab w:val="left" w:pos="-5954"/>
                    <w:tab w:val="left" w:pos="-5670"/>
                    <w:tab w:val="left" w:pos="1134"/>
                  </w:tabs>
                </w:pPr>
                <w:r>
                  <w:t>Betreft</w:t>
                </w:r>
                <w:r>
                  <w:tab/>
                </w:r>
                <w:r w:rsidRPr="001B41E1">
                  <w:t>Preventie on</w:t>
                </w:r>
                <w:r>
                  <w:t>bedoeld</w:t>
                </w:r>
                <w:r w:rsidRPr="001B41E1">
                  <w:t>e zwangerschap</w:t>
                </w:r>
                <w:r>
                  <w:t>pen</w:t>
                </w:r>
                <w:r w:rsidRPr="001B41E1">
                  <w:t xml:space="preserve"> in Caribisch </w:t>
                </w:r>
                <w:r>
                  <w:t xml:space="preserve"> </w:t>
                </w:r>
                <w:r>
                  <w:br/>
                  <w:t xml:space="preserve"> </w:t>
                </w:r>
                <w:r>
                  <w:tab/>
                </w:r>
                <w:r w:rsidRPr="001B41E1">
                  <w:t>Nederland</w:t>
                </w:r>
              </w:p>
              <w:p w:rsidR="00083015" w:rsidRDefault="00083015">
                <w:pPr>
                  <w:pStyle w:val="Huisstijl-Datumenbetreft"/>
                  <w:tabs>
                    <w:tab w:val="left" w:pos="-5954"/>
                    <w:tab w:val="left" w:pos="-5670"/>
                  </w:tabs>
                </w:pPr>
              </w:p>
            </w:txbxContent>
          </v:textbox>
          <w10:wrap anchorx="page" anchory="page"/>
        </v:shape>
      </w:pict>
    </w:r>
    <w:r w:rsidR="00054FB6">
      <w:rPr>
        <w:lang w:eastAsia="nl-NL" w:bidi="ar-SA"/>
      </w:rPr>
      <w:pict>
        <v:shape id="Text Box 27" o:spid="_x0000_s2051"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83015" w:rsidRDefault="00083015">
                <w:pPr>
                  <w:pStyle w:val="Huisstijl-Toezendgegevens"/>
                </w:pPr>
                <w:r>
                  <w:t>De Voorzitter van de Eerste Kamer</w:t>
                </w:r>
                <w:r>
                  <w:br/>
                  <w:t>der Staten-Generaal</w:t>
                </w:r>
                <w:r>
                  <w:br/>
                  <w:t>Postbus 20017</w:t>
                </w:r>
                <w:r>
                  <w:br/>
                  <w:t>2500 EA DEN HAAG</w:t>
                </w:r>
              </w:p>
            </w:txbxContent>
          </v:textbox>
          <w10:wrap anchorx="page" anchory="page"/>
        </v:shape>
      </w:pict>
    </w:r>
    <w:r w:rsidR="00054FB6">
      <w:rPr>
        <w:lang w:eastAsia="nl-NL" w:bidi="ar-SA"/>
      </w:rPr>
      <w:pict>
        <v:shape id="Text Box 26" o:spid="_x0000_s2050"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083015" w:rsidRDefault="00083015">
                <w:pPr>
                  <w:pStyle w:val="Huisstijl-Retouradres"/>
                </w:pPr>
                <w:r w:rsidRPr="001B41E1">
                  <w:t>&gt; Retouradres</w:t>
                </w:r>
                <w:r>
                  <w:t xml:space="preserve"> Postbus 20350 2500 EH  Den Haag</w:t>
                </w:r>
              </w:p>
            </w:txbxContent>
          </v:textbox>
          <w10:wrap anchorx="page" anchory="page"/>
          <w10:anchorlock/>
        </v:shape>
      </w:pict>
    </w:r>
    <w:r w:rsidR="00054FB6">
      <w:rPr>
        <w:lang w:eastAsia="nl-NL" w:bidi="ar-SA"/>
      </w:rPr>
      <w:pict>
        <v:shape id="Text Box 25" o:spid="_x0000_s2049"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83015" w:rsidRDefault="00083015">
                <w:pPr>
                  <w:pStyle w:val="Huisstijl-Paginanummer"/>
                </w:pPr>
                <w:r>
                  <w:t xml:space="preserve">Pagina </w:t>
                </w:r>
                <w:fldSimple w:instr=" PAGE    \* MERGEFORMAT ">
                  <w:r w:rsidR="009748C6">
                    <w:rPr>
                      <w:noProof/>
                    </w:rPr>
                    <w:t>1</w:t>
                  </w:r>
                </w:fldSimple>
                <w:r>
                  <w:t xml:space="preserve"> van </w:t>
                </w:r>
                <w:r w:rsidR="009748C6">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015" w:rsidRDefault="00054FB6">
    <w:pPr>
      <w:pStyle w:val="Koptekst"/>
    </w:pPr>
    <w:r>
      <w:rPr>
        <w:lang w:eastAsia="nl-NL" w:bidi="ar-SA"/>
      </w:rPr>
      <w:pict>
        <v:shapetype id="_x0000_t202" coordsize="21600,21600" o:spt="202" path="m,l,21600r21600,l21600,xe">
          <v:stroke joinstyle="miter"/>
          <v:path gradientshapeok="t" o:connecttype="rect"/>
        </v:shapetype>
        <v:shape id="Text Box 5" o:spid="_x0000_s2059"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83015" w:rsidRDefault="00083015"/>
            </w:txbxContent>
          </v:textbox>
          <w10:wrap anchorx="page" anchory="page"/>
        </v:shape>
      </w:pict>
    </w:r>
    <w:r>
      <w:rPr>
        <w:lang w:eastAsia="nl-NL" w:bidi="ar-SA"/>
      </w:rPr>
      <w:pict>
        <v:shape id="Text Box 18" o:spid="_x0000_s2060"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83015" w:rsidRDefault="00083015">
                <w:pPr>
                  <w:pStyle w:val="Huisstijl-Paginanummer"/>
                </w:pPr>
                <w:r>
                  <w:t xml:space="preserve">Pagina </w:t>
                </w:r>
                <w:fldSimple w:instr=" PAGE    \* MERGEFORMAT ">
                  <w:r w:rsidR="00D76DF2">
                    <w:rPr>
                      <w:noProof/>
                    </w:rPr>
                    <w:t>2</w:t>
                  </w:r>
                </w:fldSimple>
                <w:r>
                  <w:t xml:space="preserve"> van </w:t>
                </w:r>
                <w:fldSimple w:instr=" SECTIONPAGES  \* Arabic  \* MERGEFORMAT ">
                  <w:r w:rsidR="00D76DF2">
                    <w:rPr>
                      <w:noProof/>
                    </w:rPr>
                    <w:t>2</w:t>
                  </w:r>
                </w:fldSimple>
              </w:p>
              <w:p w:rsidR="00083015" w:rsidRDefault="00083015"/>
              <w:p w:rsidR="00083015" w:rsidRDefault="00083015">
                <w:pPr>
                  <w:pStyle w:val="Huisstijl-Paginanummer"/>
                </w:pPr>
              </w:p>
              <w:p w:rsidR="00083015" w:rsidRDefault="00083015">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015" w:rsidRDefault="00054FB6">
    <w:pPr>
      <w:pStyle w:val="Koptekst"/>
    </w:pPr>
    <w:r>
      <w:rPr>
        <w:lang w:eastAsia="nl-NL" w:bidi="ar-SA"/>
      </w:rPr>
      <w:pict>
        <v:shapetype id="_x0000_t202" coordsize="21600,21600" o:spt="202" path="m,l,21600r21600,l21600,xe">
          <v:stroke joinstyle="miter"/>
          <v:path gradientshapeok="t" o:connecttype="rect"/>
        </v:shapetype>
        <v:shape id="Text Box 16" o:spid="_x0000_s2064"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83015" w:rsidRDefault="00054FB6">
                <w:pPr>
                  <w:pStyle w:val="Huisstijl-Datumenbetreft"/>
                  <w:tabs>
                    <w:tab w:val="left" w:pos="-5954"/>
                    <w:tab w:val="left" w:pos="-5670"/>
                  </w:tabs>
                </w:pPr>
                <w:sdt>
                  <w:sdtPr>
                    <w:alias w:val="Date"/>
                    <w:tag w:val="Date"/>
                    <w:id w:val="23069970"/>
                    <w:dataBinding w:prefixMappings="xmlns:dg='http://docgen.org/date' " w:xpath="/dg:DocgenData[1]/dg:Date[1]" w:storeItemID="{0213307B-017D-4A1B-BDDA-D528EA1B9847}"/>
                    <w:date w:fullDate="2011-07-20T00:00:00Z">
                      <w:dateFormat w:val="d MMMM YYYY"/>
                      <w:lid w:val="nl-NL"/>
                      <w:storeMappedDataAs w:val="dateTime"/>
                      <w:calendar w:val="gregorian"/>
                    </w:date>
                  </w:sdtPr>
                  <w:sdtContent>
                    <w:r w:rsidR="00083015">
                      <w:t>20 juli 2011</w:t>
                    </w:r>
                  </w:sdtContent>
                </w:sdt>
              </w:p>
              <w:p w:rsidR="00083015" w:rsidRDefault="00083015">
                <w:pPr>
                  <w:pStyle w:val="Huisstijl-Datumenbetreft"/>
                  <w:tabs>
                    <w:tab w:val="left" w:pos="-5954"/>
                    <w:tab w:val="left" w:pos="-5670"/>
                  </w:tabs>
                </w:pPr>
                <w:r>
                  <w:t>Betreft</w:t>
                </w:r>
                <w:r>
                  <w:tab/>
                  <w:t>Preventie ongewenste zwangerschap in Caribisch Nederland</w:t>
                </w:r>
              </w:p>
              <w:p w:rsidR="00083015" w:rsidRDefault="00083015">
                <w:pPr>
                  <w:pStyle w:val="Huisstijl-Datumenbetreft"/>
                  <w:tabs>
                    <w:tab w:val="left" w:pos="-5954"/>
                    <w:tab w:val="left" w:pos="-5670"/>
                  </w:tabs>
                </w:pPr>
              </w:p>
            </w:txbxContent>
          </v:textbox>
          <w10:wrap type="topAndBottom" anchorx="page" anchory="page"/>
        </v:shape>
      </w:pict>
    </w:r>
    <w:r w:rsidR="00083015">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83015">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65"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83015" w:rsidRDefault="00083015">
                <w:pPr>
                  <w:pStyle w:val="Huisstijl-Afzendgegevens"/>
                </w:pPr>
                <w:r w:rsidRPr="001B41E1">
                  <w:t>Parnassusplein 5</w:t>
                </w:r>
              </w:p>
              <w:p w:rsidR="00083015" w:rsidRDefault="00083015">
                <w:pPr>
                  <w:pStyle w:val="Huisstijl-Afzendgegevens"/>
                </w:pPr>
                <w:r w:rsidRPr="001B41E1">
                  <w:t>Den Haag</w:t>
                </w:r>
              </w:p>
              <w:p w:rsidR="00083015" w:rsidRDefault="00083015">
                <w:pPr>
                  <w:pStyle w:val="Huisstijl-Afzendgegevens"/>
                </w:pPr>
                <w:r w:rsidRPr="001B41E1">
                  <w:t>www.rijksoverheid.nl</w:t>
                </w:r>
              </w:p>
              <w:p w:rsidR="00083015" w:rsidRDefault="00083015">
                <w:pPr>
                  <w:pStyle w:val="Huisstijl-AfzendgegevenskopW1"/>
                </w:pPr>
                <w:r>
                  <w:t>Contactpersoon</w:t>
                </w:r>
              </w:p>
              <w:p w:rsidR="00083015" w:rsidRDefault="00083015">
                <w:pPr>
                  <w:pStyle w:val="Huisstijl-Afzendgegevens"/>
                </w:pPr>
                <w:r w:rsidRPr="001B41E1">
                  <w:t>mr. drs. R. van Riel</w:t>
                </w:r>
              </w:p>
              <w:p w:rsidR="00083015" w:rsidRDefault="00083015">
                <w:pPr>
                  <w:pStyle w:val="Huisstijl-AfzendgegevensW1"/>
                  <w:tabs>
                    <w:tab w:val="clear" w:pos="170"/>
                    <w:tab w:val="left" w:pos="-13750"/>
                  </w:tabs>
                </w:pPr>
                <w:r>
                  <w:t>T</w:t>
                </w:r>
                <w:r>
                  <w:tab/>
                </w:r>
                <w:r w:rsidRPr="001B41E1">
                  <w:t>070-3407626</w:t>
                </w:r>
              </w:p>
              <w:p w:rsidR="00083015" w:rsidRDefault="00083015">
                <w:pPr>
                  <w:pStyle w:val="Huisstijl-Afzendgegevens"/>
                </w:pPr>
                <w:r w:rsidRPr="001B41E1">
                  <w:t>r.v.riel@minvws.nl</w:t>
                </w:r>
              </w:p>
              <w:p w:rsidR="00083015" w:rsidRDefault="00083015">
                <w:pPr>
                  <w:pStyle w:val="Huisstijl-ReferentiegegevenskopW2"/>
                </w:pPr>
                <w:r>
                  <w:t>Afschrift aan</w:t>
                </w:r>
              </w:p>
              <w:p w:rsidR="00083015" w:rsidRDefault="00083015">
                <w:pPr>
                  <w:pStyle w:val="Huisstijl-Referentiegegevens"/>
                </w:pPr>
                <w:r w:rsidRPr="001B41E1">
                  <w:t>Kivi (PG)</w:t>
                </w:r>
                <w:r w:rsidRPr="001B41E1">
                  <w:br/>
                  <w:t>Engels (PG)</w:t>
                </w:r>
                <w:r w:rsidRPr="001B41E1">
                  <w:br/>
                  <w:t>V/d Waerden (PG)</w:t>
                </w:r>
                <w:r w:rsidRPr="001B41E1">
                  <w:br/>
                  <w:t>Van Dalen (PG)</w:t>
                </w:r>
                <w:r w:rsidRPr="001B41E1">
                  <w:br/>
                  <w:t>Sardeman (IZ)</w:t>
                </w:r>
                <w:r w:rsidRPr="001B41E1">
                  <w:br/>
                  <w:t>Barnard (IZ)</w:t>
                </w:r>
                <w:r w:rsidRPr="001B41E1">
                  <w:br/>
                  <w:t>Goldhoorn (IZ)</w:t>
                </w:r>
              </w:p>
            </w:txbxContent>
          </v:textbox>
          <w10:wrap anchorx="page" anchory="page"/>
        </v:shape>
      </w:pict>
    </w:r>
    <w:r>
      <w:rPr>
        <w:lang w:eastAsia="nl-NL" w:bidi="ar-SA"/>
      </w:rPr>
      <w:pict>
        <v:shape id="_x0000_s2062"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083015" w:rsidRDefault="00083015">
                <w:pPr>
                  <w:pStyle w:val="Huisstijl-Toezendgegevens"/>
                </w:pPr>
                <w:r w:rsidRPr="001B41E1">
                  <w:t>De Voorzitter van de Eerste Kamer</w:t>
                </w:r>
                <w:r w:rsidRPr="001B41E1">
                  <w:br/>
                  <w:t>der Staten-Generaal</w:t>
                </w:r>
                <w:r w:rsidRPr="001B41E1">
                  <w:br/>
                  <w:t>Postbus 20017</w:t>
                </w:r>
                <w:r w:rsidRPr="001B41E1">
                  <w:br/>
                  <w:t>2500 EA DEN HAAG</w:t>
                </w:r>
              </w:p>
            </w:txbxContent>
          </v:textbox>
          <w10:wrap anchorx="page" anchory="page"/>
        </v:shape>
      </w:pict>
    </w:r>
    <w:r>
      <w:rPr>
        <w:lang w:eastAsia="nl-NL" w:bidi="ar-SA"/>
      </w:rPr>
      <w:pict>
        <v:shape id="_x0000_s2066"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83015" w:rsidRDefault="00083015">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2063"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83015" w:rsidRDefault="00083015">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83015" w:rsidRDefault="00083015">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2072"/>
    <o:shapelayout v:ext="edit">
      <o:idmap v:ext="edit" data="2"/>
    </o:shapelayout>
  </w:hdrShapeDefaults>
  <w:footnotePr>
    <w:footnote w:id="-1"/>
    <w:footnote w:id="0"/>
  </w:footnotePr>
  <w:endnotePr>
    <w:endnote w:id="-1"/>
    <w:endnote w:id="0"/>
  </w:endnotePr>
  <w:compat/>
  <w:rsids>
    <w:rsidRoot w:val="00763E8D"/>
    <w:rsid w:val="00050D5B"/>
    <w:rsid w:val="00054FB6"/>
    <w:rsid w:val="00083015"/>
    <w:rsid w:val="000B45B1"/>
    <w:rsid w:val="000E54B6"/>
    <w:rsid w:val="000F43C9"/>
    <w:rsid w:val="00113778"/>
    <w:rsid w:val="001352E9"/>
    <w:rsid w:val="00172CD9"/>
    <w:rsid w:val="001B41E1"/>
    <w:rsid w:val="00241BB9"/>
    <w:rsid w:val="002648A2"/>
    <w:rsid w:val="00285B07"/>
    <w:rsid w:val="002B1D9F"/>
    <w:rsid w:val="002B504F"/>
    <w:rsid w:val="003451E2"/>
    <w:rsid w:val="00347F1B"/>
    <w:rsid w:val="0045486D"/>
    <w:rsid w:val="0053028E"/>
    <w:rsid w:val="00582E97"/>
    <w:rsid w:val="005D1305"/>
    <w:rsid w:val="005F191C"/>
    <w:rsid w:val="006A061E"/>
    <w:rsid w:val="00742E13"/>
    <w:rsid w:val="00763E8D"/>
    <w:rsid w:val="00766183"/>
    <w:rsid w:val="00782296"/>
    <w:rsid w:val="007B13CF"/>
    <w:rsid w:val="007B542A"/>
    <w:rsid w:val="007D23C6"/>
    <w:rsid w:val="007F380D"/>
    <w:rsid w:val="0083137E"/>
    <w:rsid w:val="00884411"/>
    <w:rsid w:val="00893C24"/>
    <w:rsid w:val="008A21F4"/>
    <w:rsid w:val="008D618A"/>
    <w:rsid w:val="009748C6"/>
    <w:rsid w:val="009A31BF"/>
    <w:rsid w:val="00AA61EA"/>
    <w:rsid w:val="00AA670B"/>
    <w:rsid w:val="00B8296E"/>
    <w:rsid w:val="00BA7566"/>
    <w:rsid w:val="00C33344"/>
    <w:rsid w:val="00C3438D"/>
    <w:rsid w:val="00CA061B"/>
    <w:rsid w:val="00CD4AED"/>
    <w:rsid w:val="00CD5856"/>
    <w:rsid w:val="00D76DF2"/>
    <w:rsid w:val="00DA6B76"/>
    <w:rsid w:val="00E1490C"/>
    <w:rsid w:val="00F13F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5F191C"/>
    <w:rPr>
      <w:sz w:val="16"/>
      <w:szCs w:val="16"/>
    </w:rPr>
  </w:style>
  <w:style w:type="paragraph" w:styleId="Tekstopmerking">
    <w:name w:val="annotation text"/>
    <w:basedOn w:val="Standaard"/>
    <w:link w:val="TekstopmerkingChar"/>
    <w:uiPriority w:val="99"/>
    <w:semiHidden/>
    <w:unhideWhenUsed/>
    <w:rsid w:val="005F191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5F191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F191C"/>
    <w:rPr>
      <w:b/>
      <w:bCs/>
    </w:rPr>
  </w:style>
  <w:style w:type="character" w:customStyle="1" w:styleId="OnderwerpvanopmerkingChar">
    <w:name w:val="Onderwerp van opmerking Char"/>
    <w:basedOn w:val="TekstopmerkingChar"/>
    <w:link w:val="Onderwerpvanopmerking"/>
    <w:uiPriority w:val="99"/>
    <w:semiHidden/>
    <w:rsid w:val="005F191C"/>
    <w:rPr>
      <w:b/>
      <w:bCs/>
    </w:rPr>
  </w:style>
  <w:style w:type="paragraph" w:styleId="Voetnoottekst">
    <w:name w:val="footnote text"/>
    <w:basedOn w:val="Standaard"/>
    <w:link w:val="VoetnoottekstChar"/>
    <w:uiPriority w:val="99"/>
    <w:semiHidden/>
    <w:unhideWhenUsed/>
    <w:rsid w:val="00D76DF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D76DF2"/>
    <w:rPr>
      <w:rFonts w:ascii="Verdana" w:hAnsi="Verdana" w:cs="Mangal"/>
      <w:sz w:val="20"/>
      <w:szCs w:val="18"/>
    </w:rPr>
  </w:style>
  <w:style w:type="character" w:styleId="Voetnootmarkering">
    <w:name w:val="footnote reference"/>
    <w:basedOn w:val="Standaardalinea-lettertype"/>
    <w:uiPriority w:val="99"/>
    <w:semiHidden/>
    <w:unhideWhenUsed/>
    <w:rsid w:val="00D76DF2"/>
    <w:rPr>
      <w:vertAlign w:val="superscript"/>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ELR\Local%20Settings\Temporary%20Internet%20Files\Content.IE5\2J0WQAH9\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1515</ap:Characters>
  <ap:DocSecurity>4</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2011-08-02T09:58:00.0000000Z</lastPrinted>
  <dcterms:created xsi:type="dcterms:W3CDTF">2011-08-19T10:05:00.0000000Z</dcterms:created>
  <dcterms:modified xsi:type="dcterms:W3CDTF">2011-08-19T10:05:00.0000000Z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0x01010078C1499B3332EA4AAD368EAF55B34F0E</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