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E5" w:rsidP="005A0425" w:rsidRDefault="00C413E5">
      <w:pPr>
        <w:rPr>
          <w:rFonts w:ascii="Verdana" w:hAnsi="Verdana"/>
          <w:color w:val="1F497D"/>
          <w:sz w:val="18"/>
          <w:szCs w:val="18"/>
        </w:rPr>
      </w:pPr>
    </w:p>
    <w:p w:rsidR="00C413E5" w:rsidP="005A0425" w:rsidRDefault="00C413E5">
      <w:pPr>
        <w:rPr>
          <w:rFonts w:ascii="Verdana" w:hAnsi="Verdana"/>
          <w:color w:val="1F497D"/>
          <w:sz w:val="18"/>
          <w:szCs w:val="18"/>
        </w:rPr>
      </w:pPr>
    </w:p>
    <w:p w:rsidRPr="00F05714" w:rsidR="00C413E5" w:rsidP="005A0425" w:rsidRDefault="00C413E5">
      <w:pPr>
        <w:rPr>
          <w:rFonts w:ascii="Verdana" w:hAnsi="Verdana" w:cs="Arial"/>
          <w:b/>
          <w:color w:val="000000"/>
          <w:sz w:val="36"/>
          <w:szCs w:val="36"/>
        </w:rPr>
      </w:pPr>
      <w:r w:rsidRPr="00F05714">
        <w:rPr>
          <w:rFonts w:ascii="Verdana" w:hAnsi="Verdana" w:cs="Arial"/>
          <w:b/>
          <w:color w:val="000000"/>
          <w:sz w:val="36"/>
          <w:szCs w:val="36"/>
        </w:rPr>
        <w:t>B</w:t>
      </w:r>
      <w:r>
        <w:rPr>
          <w:rFonts w:ascii="Verdana" w:hAnsi="Verdana" w:cs="Arial"/>
          <w:b/>
          <w:color w:val="000000"/>
          <w:sz w:val="36"/>
          <w:szCs w:val="36"/>
        </w:rPr>
        <w:t>ezoek Kamercommissie I&amp;M d.d. 23</w:t>
      </w:r>
      <w:r w:rsidRPr="00F05714">
        <w:rPr>
          <w:rFonts w:ascii="Verdana" w:hAnsi="Verdana" w:cs="Arial"/>
          <w:b/>
          <w:color w:val="000000"/>
          <w:sz w:val="36"/>
          <w:szCs w:val="36"/>
        </w:rPr>
        <w:t xml:space="preserve"> mei 2011</w:t>
      </w:r>
    </w:p>
    <w:p w:rsidR="00C413E5" w:rsidP="005A0425" w:rsidRDefault="00C413E5">
      <w:pPr>
        <w:rPr>
          <w:rFonts w:ascii="Verdana" w:hAnsi="Verdana" w:cs="Arial"/>
          <w:color w:val="000000"/>
          <w:sz w:val="18"/>
          <w:szCs w:val="18"/>
        </w:rPr>
      </w:pPr>
    </w:p>
    <w:p w:rsidR="00C413E5" w:rsidP="005A0425" w:rsidRDefault="00C413E5">
      <w:pPr>
        <w:rPr>
          <w:rFonts w:ascii="Verdana" w:hAnsi="Verdana" w:cs="Arial"/>
          <w:color w:val="000000"/>
          <w:sz w:val="18"/>
          <w:szCs w:val="18"/>
        </w:rPr>
      </w:pPr>
    </w:p>
    <w:p w:rsidR="00C413E5" w:rsidP="005A0425" w:rsidRDefault="00C413E5">
      <w:pPr>
        <w:rPr>
          <w:rFonts w:ascii="Verdana" w:hAnsi="Verdana" w:cs="Arial"/>
          <w:color w:val="000000"/>
          <w:sz w:val="18"/>
          <w:szCs w:val="18"/>
        </w:rPr>
      </w:pPr>
    </w:p>
    <w:p w:rsidRPr="004F1086" w:rsidR="00C413E5" w:rsidP="005A0425" w:rsidRDefault="00C413E5">
      <w:pPr>
        <w:rPr>
          <w:rFonts w:ascii="Verdana" w:hAnsi="Verdana" w:cs="Arial"/>
          <w:b/>
          <w:color w:val="000000"/>
          <w:sz w:val="18"/>
          <w:szCs w:val="18"/>
          <w:u w:val="single"/>
        </w:rPr>
      </w:pPr>
      <w:r w:rsidRPr="004F1086">
        <w:rPr>
          <w:rFonts w:ascii="Verdana" w:hAnsi="Verdana" w:cs="Arial"/>
          <w:b/>
          <w:color w:val="000000"/>
          <w:sz w:val="18"/>
          <w:szCs w:val="18"/>
          <w:u w:val="single"/>
        </w:rPr>
        <w:t>Locatie</w:t>
      </w:r>
    </w:p>
    <w:p w:rsidRPr="004F1086" w:rsidR="00C413E5" w:rsidP="004F1086" w:rsidRDefault="00C413E5">
      <w:pPr>
        <w:rPr>
          <w:rFonts w:ascii="Verdana" w:hAnsi="Verdana" w:cs="Arial"/>
          <w:color w:val="000000"/>
          <w:sz w:val="18"/>
          <w:szCs w:val="18"/>
        </w:rPr>
      </w:pPr>
      <w:r w:rsidRPr="004F1086">
        <w:rPr>
          <w:rFonts w:ascii="Verdana" w:hAnsi="Verdana" w:cs="Arial"/>
          <w:color w:val="000000"/>
          <w:sz w:val="18"/>
          <w:szCs w:val="18"/>
        </w:rPr>
        <w:t>Belastingdienst/Douane Rotterdam/Kantoor Rotterdam Maasvlakte</w:t>
      </w:r>
    </w:p>
    <w:p w:rsidRPr="004F1086" w:rsidR="00C413E5" w:rsidP="004F1086" w:rsidRDefault="00C413E5">
      <w:pPr>
        <w:rPr>
          <w:rFonts w:ascii="Verdana" w:hAnsi="Verdana" w:cs="Arial"/>
          <w:color w:val="000000"/>
          <w:sz w:val="18"/>
          <w:szCs w:val="18"/>
        </w:rPr>
      </w:pPr>
      <w:r w:rsidRPr="004F1086">
        <w:rPr>
          <w:rFonts w:ascii="Verdana" w:hAnsi="Verdana" w:cs="Arial"/>
          <w:color w:val="000000"/>
          <w:sz w:val="18"/>
          <w:szCs w:val="18"/>
        </w:rPr>
        <w:t>Bosporusstraat 5</w:t>
      </w:r>
    </w:p>
    <w:p w:rsidRPr="004F1086" w:rsidR="00C413E5" w:rsidP="004F1086" w:rsidRDefault="00C413E5">
      <w:pPr>
        <w:rPr>
          <w:rFonts w:ascii="Verdana" w:hAnsi="Verdana" w:cs="Arial"/>
          <w:color w:val="000000"/>
          <w:sz w:val="18"/>
          <w:szCs w:val="18"/>
        </w:rPr>
      </w:pPr>
      <w:r w:rsidRPr="004F1086">
        <w:rPr>
          <w:rFonts w:ascii="Verdana" w:hAnsi="Verdana" w:cs="Arial"/>
          <w:color w:val="000000"/>
          <w:sz w:val="18"/>
          <w:szCs w:val="18"/>
        </w:rPr>
        <w:t>3199 LJ Maasvlakte (RT)</w:t>
      </w:r>
    </w:p>
    <w:p w:rsidR="00C413E5" w:rsidP="004F1086" w:rsidRDefault="00C413E5">
      <w:pPr>
        <w:rPr>
          <w:rFonts w:ascii="Verdana" w:hAnsi="Verdana" w:cs="Arial"/>
          <w:color w:val="000000"/>
          <w:sz w:val="18"/>
          <w:szCs w:val="18"/>
        </w:rPr>
      </w:pPr>
      <w:r w:rsidRPr="004F1086">
        <w:rPr>
          <w:rFonts w:ascii="Verdana" w:hAnsi="Verdana" w:cs="Arial"/>
          <w:color w:val="000000"/>
          <w:sz w:val="18"/>
          <w:szCs w:val="18"/>
        </w:rPr>
        <w:t>Havennr. 9028</w:t>
      </w:r>
    </w:p>
    <w:p w:rsidRPr="004F1086" w:rsidR="00C413E5" w:rsidP="004F1086" w:rsidRDefault="00C413E5">
      <w:pPr>
        <w:rPr>
          <w:rFonts w:ascii="Verdana" w:hAnsi="Verdana" w:cs="Arial"/>
          <w:color w:val="000000"/>
          <w:sz w:val="18"/>
          <w:szCs w:val="18"/>
        </w:rPr>
      </w:pPr>
    </w:p>
    <w:p w:rsidRPr="00F05714" w:rsidR="00C413E5" w:rsidP="005A0425" w:rsidRDefault="00C413E5">
      <w:pPr>
        <w:rPr>
          <w:rFonts w:ascii="Verdana" w:hAnsi="Verdana" w:cs="Arial"/>
          <w:color w:val="000000"/>
          <w:sz w:val="18"/>
          <w:szCs w:val="18"/>
        </w:rPr>
      </w:pPr>
    </w:p>
    <w:p w:rsidRPr="00F05714" w:rsidR="00C413E5" w:rsidP="00F05714" w:rsidRDefault="00C413E5">
      <w:pPr>
        <w:tabs>
          <w:tab w:val="left" w:pos="1560"/>
          <w:tab w:val="left" w:pos="1701"/>
          <w:tab w:val="left" w:pos="3828"/>
          <w:tab w:val="left" w:pos="8080"/>
        </w:tabs>
        <w:rPr>
          <w:rFonts w:ascii="Verdana" w:hAnsi="Verdana" w:cs="Arial"/>
          <w:b/>
          <w:color w:val="000000"/>
          <w:sz w:val="18"/>
          <w:szCs w:val="18"/>
          <w:u w:val="single"/>
        </w:rPr>
      </w:pPr>
      <w:r>
        <w:rPr>
          <w:rFonts w:ascii="Verdana" w:hAnsi="Verdana" w:cs="Arial"/>
          <w:b/>
          <w:color w:val="000000"/>
          <w:sz w:val="18"/>
          <w:szCs w:val="18"/>
          <w:u w:val="single"/>
        </w:rPr>
        <w:t>Aanwezigen van de organiserende partijen</w:t>
      </w:r>
    </w:p>
    <w:p w:rsidRPr="00040C0D" w:rsidR="00C413E5" w:rsidP="00F05714" w:rsidRDefault="00C413E5">
      <w:pPr>
        <w:tabs>
          <w:tab w:val="left" w:pos="1560"/>
          <w:tab w:val="left" w:pos="1701"/>
          <w:tab w:val="left" w:pos="3828"/>
          <w:tab w:val="left" w:pos="8080"/>
        </w:tabs>
        <w:rPr>
          <w:rFonts w:ascii="Verdana" w:hAnsi="Verdana" w:cs="Arial"/>
          <w:color w:val="000000"/>
          <w:sz w:val="18"/>
          <w:szCs w:val="18"/>
        </w:rPr>
      </w:pPr>
      <w:r w:rsidRPr="00040C0D">
        <w:rPr>
          <w:rFonts w:ascii="Verdana" w:hAnsi="Verdana" w:cs="Arial"/>
          <w:color w:val="000000"/>
          <w:sz w:val="18"/>
          <w:szCs w:val="18"/>
        </w:rPr>
        <w:t>Agentschap NL</w:t>
      </w:r>
      <w:r w:rsidRPr="00040C0D">
        <w:rPr>
          <w:rFonts w:ascii="Verdana" w:hAnsi="Verdana" w:cs="Arial"/>
          <w:color w:val="000000"/>
          <w:sz w:val="18"/>
          <w:szCs w:val="18"/>
        </w:rPr>
        <w:tab/>
        <w:t>:</w:t>
      </w:r>
      <w:r w:rsidRPr="00040C0D">
        <w:rPr>
          <w:rFonts w:ascii="Verdana" w:hAnsi="Verdana" w:cs="Arial"/>
          <w:color w:val="000000"/>
          <w:sz w:val="18"/>
          <w:szCs w:val="18"/>
        </w:rPr>
        <w:tab/>
        <w:t xml:space="preserve">Els Janse </w:t>
      </w:r>
      <w:r w:rsidRPr="00040C0D">
        <w:rPr>
          <w:rFonts w:ascii="Verdana" w:hAnsi="Verdana" w:cs="Arial"/>
          <w:color w:val="000000"/>
          <w:sz w:val="18"/>
          <w:szCs w:val="18"/>
        </w:rPr>
        <w:tab/>
        <w:t>(</w:t>
      </w:r>
      <w:r w:rsidRPr="00040C0D">
        <w:rPr>
          <w:rFonts w:ascii="Verdana" w:hAnsi="Verdana"/>
          <w:color w:val="000000"/>
          <w:sz w:val="18"/>
          <w:szCs w:val="18"/>
        </w:rPr>
        <w:t>sectormanager Materialen en Milieu</w:t>
      </w:r>
      <w:r w:rsidRPr="00040C0D">
        <w:rPr>
          <w:rFonts w:ascii="Verdana" w:hAnsi="Verdana" w:cs="Arial"/>
          <w:color w:val="000000"/>
          <w:sz w:val="18"/>
          <w:szCs w:val="18"/>
        </w:rPr>
        <w:t>)</w:t>
      </w:r>
      <w:r w:rsidRPr="00040C0D">
        <w:rPr>
          <w:rFonts w:ascii="Verdana" w:hAnsi="Verdana" w:cs="Arial"/>
          <w:color w:val="000000"/>
          <w:sz w:val="18"/>
          <w:szCs w:val="18"/>
        </w:rPr>
        <w:tab/>
      </w:r>
    </w:p>
    <w:p w:rsidRPr="00F05714" w:rsidR="00C413E5" w:rsidP="00F05714" w:rsidRDefault="00C413E5">
      <w:pPr>
        <w:tabs>
          <w:tab w:val="left" w:pos="1560"/>
          <w:tab w:val="left" w:pos="1701"/>
          <w:tab w:val="left" w:pos="3828"/>
          <w:tab w:val="left" w:pos="8080"/>
        </w:tabs>
        <w:rPr>
          <w:rFonts w:ascii="Verdana" w:hAnsi="Verdana" w:cs="Arial"/>
          <w:color w:val="000000"/>
          <w:sz w:val="18"/>
          <w:szCs w:val="18"/>
        </w:rPr>
      </w:pPr>
      <w:r w:rsidRPr="00F05714">
        <w:rPr>
          <w:rFonts w:ascii="Verdana" w:hAnsi="Verdana" w:cs="Arial"/>
          <w:color w:val="000000"/>
          <w:sz w:val="18"/>
          <w:szCs w:val="18"/>
        </w:rPr>
        <w:tab/>
      </w:r>
      <w:r w:rsidRPr="00F05714">
        <w:rPr>
          <w:rFonts w:ascii="Verdana" w:hAnsi="Verdana" w:cs="Arial"/>
          <w:color w:val="000000"/>
          <w:sz w:val="18"/>
          <w:szCs w:val="18"/>
        </w:rPr>
        <w:tab/>
        <w:t xml:space="preserve">Kitty Yang </w:t>
      </w:r>
      <w:r w:rsidRPr="00F05714">
        <w:rPr>
          <w:rFonts w:ascii="Verdana" w:hAnsi="Verdana" w:cs="Arial"/>
          <w:color w:val="000000"/>
          <w:sz w:val="18"/>
          <w:szCs w:val="18"/>
        </w:rPr>
        <w:tab/>
        <w:t>(manager EVOA en Besluiten)</w:t>
      </w:r>
      <w:r>
        <w:rPr>
          <w:rFonts w:ascii="Verdana" w:hAnsi="Verdana" w:cs="Arial"/>
          <w:color w:val="000000"/>
          <w:sz w:val="18"/>
          <w:szCs w:val="18"/>
        </w:rPr>
        <w:tab/>
      </w:r>
    </w:p>
    <w:p w:rsidRPr="00F05714" w:rsidR="00C413E5" w:rsidP="00F05714" w:rsidRDefault="00C413E5">
      <w:pPr>
        <w:tabs>
          <w:tab w:val="left" w:pos="1560"/>
          <w:tab w:val="left" w:pos="1701"/>
          <w:tab w:val="left" w:pos="3828"/>
          <w:tab w:val="left" w:pos="8080"/>
        </w:tabs>
        <w:rPr>
          <w:rFonts w:ascii="Verdana" w:hAnsi="Verdana" w:cs="Arial"/>
          <w:color w:val="000000"/>
          <w:sz w:val="18"/>
          <w:szCs w:val="18"/>
        </w:rPr>
      </w:pPr>
      <w:r w:rsidRPr="00F05714">
        <w:rPr>
          <w:rFonts w:ascii="Verdana" w:hAnsi="Verdana" w:cs="Arial"/>
          <w:color w:val="000000"/>
          <w:sz w:val="18"/>
          <w:szCs w:val="18"/>
        </w:rPr>
        <w:t>VROM-Inspectie</w:t>
      </w:r>
      <w:r w:rsidRPr="00F05714">
        <w:rPr>
          <w:rFonts w:ascii="Verdana" w:hAnsi="Verdana" w:cs="Arial"/>
          <w:color w:val="000000"/>
          <w:sz w:val="18"/>
          <w:szCs w:val="18"/>
        </w:rPr>
        <w:tab/>
        <w:t xml:space="preserve">: Hugo de Vries </w:t>
      </w:r>
      <w:r w:rsidRPr="00F05714">
        <w:rPr>
          <w:rFonts w:ascii="Verdana" w:hAnsi="Verdana" w:cs="Arial"/>
          <w:color w:val="000000"/>
          <w:sz w:val="18"/>
          <w:szCs w:val="18"/>
        </w:rPr>
        <w:tab/>
        <w:t>(directeur Duurzame Ketens)</w:t>
      </w:r>
      <w:r>
        <w:rPr>
          <w:rFonts w:ascii="Verdana" w:hAnsi="Verdana" w:cs="Arial"/>
          <w:color w:val="000000"/>
          <w:sz w:val="18"/>
          <w:szCs w:val="18"/>
        </w:rPr>
        <w:tab/>
      </w:r>
    </w:p>
    <w:p w:rsidRPr="00F05714" w:rsidR="00C413E5" w:rsidP="00F05714" w:rsidRDefault="00C413E5">
      <w:pPr>
        <w:tabs>
          <w:tab w:val="left" w:pos="1560"/>
          <w:tab w:val="left" w:pos="1701"/>
          <w:tab w:val="left" w:pos="3828"/>
          <w:tab w:val="left" w:pos="8080"/>
        </w:tabs>
        <w:rPr>
          <w:rFonts w:ascii="Verdana" w:hAnsi="Verdana" w:cs="Arial"/>
          <w:color w:val="000000"/>
          <w:sz w:val="18"/>
          <w:szCs w:val="18"/>
        </w:rPr>
      </w:pPr>
      <w:r w:rsidRPr="00F05714">
        <w:rPr>
          <w:rFonts w:ascii="Verdana" w:hAnsi="Verdana" w:cs="Arial"/>
          <w:color w:val="000000"/>
          <w:sz w:val="18"/>
          <w:szCs w:val="18"/>
        </w:rPr>
        <w:tab/>
      </w:r>
      <w:r w:rsidRPr="00F05714">
        <w:rPr>
          <w:rFonts w:ascii="Verdana" w:hAnsi="Verdana" w:cs="Arial"/>
          <w:color w:val="000000"/>
          <w:sz w:val="18"/>
          <w:szCs w:val="18"/>
        </w:rPr>
        <w:tab/>
        <w:t xml:space="preserve">Albert Klingenberg </w:t>
      </w:r>
      <w:r w:rsidRPr="00F05714">
        <w:rPr>
          <w:rFonts w:ascii="Verdana" w:hAnsi="Verdana" w:cs="Arial"/>
          <w:color w:val="000000"/>
          <w:sz w:val="18"/>
          <w:szCs w:val="18"/>
        </w:rPr>
        <w:tab/>
        <w:t>(programmamanager VI/EVOA)</w:t>
      </w:r>
      <w:r>
        <w:rPr>
          <w:rFonts w:ascii="Verdana" w:hAnsi="Verdana" w:cs="Arial"/>
          <w:color w:val="000000"/>
          <w:sz w:val="18"/>
          <w:szCs w:val="18"/>
        </w:rPr>
        <w:tab/>
      </w:r>
    </w:p>
    <w:p w:rsidRPr="00F05714" w:rsidR="00C413E5" w:rsidP="00F05714" w:rsidRDefault="00C413E5">
      <w:pPr>
        <w:tabs>
          <w:tab w:val="left" w:pos="1560"/>
          <w:tab w:val="left" w:pos="1701"/>
          <w:tab w:val="left" w:pos="3828"/>
          <w:tab w:val="left" w:pos="8080"/>
        </w:tabs>
        <w:rPr>
          <w:rFonts w:ascii="Verdana" w:hAnsi="Verdana" w:cs="Arial"/>
          <w:color w:val="000000"/>
          <w:sz w:val="18"/>
          <w:szCs w:val="18"/>
        </w:rPr>
      </w:pPr>
      <w:r w:rsidRPr="00F05714">
        <w:rPr>
          <w:rFonts w:ascii="Verdana" w:hAnsi="Verdana" w:cs="Arial"/>
          <w:color w:val="000000"/>
          <w:sz w:val="18"/>
          <w:szCs w:val="18"/>
        </w:rPr>
        <w:tab/>
      </w:r>
      <w:r w:rsidRPr="00F05714">
        <w:rPr>
          <w:rFonts w:ascii="Verdana" w:hAnsi="Verdana" w:cs="Arial"/>
          <w:color w:val="000000"/>
          <w:sz w:val="18"/>
          <w:szCs w:val="18"/>
        </w:rPr>
        <w:tab/>
        <w:t xml:space="preserve">Louis van der Ploeg </w:t>
      </w:r>
      <w:r w:rsidRPr="00F05714">
        <w:rPr>
          <w:rFonts w:ascii="Verdana" w:hAnsi="Verdana" w:cs="Arial"/>
          <w:color w:val="000000"/>
          <w:sz w:val="18"/>
          <w:szCs w:val="18"/>
        </w:rPr>
        <w:tab/>
        <w:t>(medewerker programma VI/EVOA)</w:t>
      </w:r>
      <w:r>
        <w:rPr>
          <w:rFonts w:ascii="Verdana" w:hAnsi="Verdana" w:cs="Arial"/>
          <w:color w:val="000000"/>
          <w:sz w:val="18"/>
          <w:szCs w:val="18"/>
        </w:rPr>
        <w:tab/>
      </w:r>
    </w:p>
    <w:p w:rsidR="00C413E5" w:rsidP="00F05714" w:rsidRDefault="00C413E5">
      <w:pPr>
        <w:tabs>
          <w:tab w:val="left" w:pos="1560"/>
          <w:tab w:val="left" w:pos="1701"/>
          <w:tab w:val="left" w:pos="3828"/>
          <w:tab w:val="left" w:pos="8080"/>
        </w:tabs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Directie DP</w:t>
      </w:r>
      <w:r>
        <w:rPr>
          <w:rFonts w:ascii="Verdana" w:hAnsi="Verdana" w:cs="Arial"/>
          <w:color w:val="000000"/>
          <w:sz w:val="18"/>
          <w:szCs w:val="18"/>
        </w:rPr>
        <w:tab/>
        <w:t>: Herman Hofman</w:t>
      </w:r>
      <w:r>
        <w:rPr>
          <w:rFonts w:ascii="Verdana" w:hAnsi="Verdana" w:cs="Arial"/>
          <w:color w:val="000000"/>
          <w:sz w:val="18"/>
          <w:szCs w:val="18"/>
        </w:rPr>
        <w:tab/>
        <w:t>(medewerker Afdeling A&amp;K)</w:t>
      </w:r>
      <w:r>
        <w:rPr>
          <w:rFonts w:ascii="Verdana" w:hAnsi="Verdana" w:cs="Arial"/>
          <w:color w:val="000000"/>
          <w:sz w:val="18"/>
          <w:szCs w:val="18"/>
        </w:rPr>
        <w:tab/>
      </w:r>
    </w:p>
    <w:p w:rsidR="00C413E5" w:rsidP="00F05714" w:rsidRDefault="00C413E5">
      <w:pPr>
        <w:tabs>
          <w:tab w:val="left" w:pos="1560"/>
          <w:tab w:val="left" w:pos="1701"/>
          <w:tab w:val="left" w:pos="3828"/>
          <w:tab w:val="left" w:pos="8080"/>
        </w:tabs>
        <w:rPr>
          <w:rFonts w:ascii="Verdana" w:hAnsi="Verdana" w:cs="Arial"/>
          <w:color w:val="000000"/>
          <w:sz w:val="18"/>
          <w:szCs w:val="18"/>
        </w:rPr>
      </w:pPr>
    </w:p>
    <w:p w:rsidRPr="00F05714" w:rsidR="00C413E5" w:rsidP="00F05714" w:rsidRDefault="00C413E5">
      <w:pPr>
        <w:tabs>
          <w:tab w:val="left" w:pos="1560"/>
          <w:tab w:val="left" w:pos="1701"/>
          <w:tab w:val="left" w:pos="3828"/>
          <w:tab w:val="left" w:pos="8080"/>
        </w:tabs>
        <w:rPr>
          <w:rFonts w:ascii="Verdana" w:hAnsi="Verdana" w:cs="Arial"/>
          <w:color w:val="000000"/>
          <w:sz w:val="18"/>
          <w:szCs w:val="18"/>
        </w:rPr>
      </w:pPr>
      <w:r w:rsidRPr="00F05714">
        <w:rPr>
          <w:rFonts w:ascii="Verdana" w:hAnsi="Verdana" w:cs="Arial"/>
          <w:color w:val="000000"/>
          <w:sz w:val="18"/>
          <w:szCs w:val="18"/>
        </w:rPr>
        <w:t>Douane: pm</w:t>
      </w:r>
    </w:p>
    <w:p w:rsidR="00C413E5" w:rsidP="00F05714" w:rsidRDefault="00C413E5">
      <w:pPr>
        <w:tabs>
          <w:tab w:val="left" w:pos="3828"/>
          <w:tab w:val="left" w:pos="8080"/>
        </w:tabs>
        <w:rPr>
          <w:rFonts w:ascii="Verdana" w:hAnsi="Verdana" w:cs="Arial"/>
          <w:color w:val="1F497D"/>
          <w:sz w:val="18"/>
          <w:szCs w:val="18"/>
        </w:rPr>
      </w:pPr>
    </w:p>
    <w:p w:rsidR="00C413E5" w:rsidP="005A0425" w:rsidRDefault="00C413E5">
      <w:pPr>
        <w:rPr>
          <w:rFonts w:ascii="Verdana" w:hAnsi="Verdana" w:cs="Arial"/>
          <w:color w:val="1F497D"/>
          <w:sz w:val="18"/>
          <w:szCs w:val="18"/>
        </w:rPr>
      </w:pPr>
    </w:p>
    <w:p w:rsidR="00C413E5" w:rsidP="005A0425" w:rsidRDefault="00C413E5">
      <w:pPr>
        <w:rPr>
          <w:rFonts w:ascii="Verdana" w:hAnsi="Verdana" w:cs="Arial"/>
          <w:b/>
          <w:color w:val="000000"/>
          <w:u w:val="single"/>
        </w:rPr>
      </w:pPr>
      <w:r w:rsidRPr="00F05714">
        <w:rPr>
          <w:rFonts w:ascii="Verdana" w:hAnsi="Verdana" w:cs="Arial"/>
          <w:b/>
          <w:color w:val="000000"/>
          <w:u w:val="single"/>
        </w:rPr>
        <w:t>PROGRAMMA</w:t>
      </w:r>
    </w:p>
    <w:p w:rsidRPr="00F05714" w:rsidR="00C413E5" w:rsidP="005A0425" w:rsidRDefault="00C413E5">
      <w:pPr>
        <w:rPr>
          <w:rFonts w:ascii="Verdana" w:hAnsi="Verdana" w:cs="Arial"/>
          <w:b/>
          <w:color w:val="000000"/>
          <w:u w:val="single"/>
        </w:rPr>
      </w:pPr>
    </w:p>
    <w:tbl>
      <w:tblPr>
        <w:tblW w:w="10173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0A0"/>
      </w:tblPr>
      <w:tblGrid>
        <w:gridCol w:w="1668"/>
        <w:gridCol w:w="8505"/>
      </w:tblGrid>
      <w:tr w:rsidRPr="003D78B2" w:rsidR="00C413E5" w:rsidTr="003D78B2">
        <w:tc>
          <w:tcPr>
            <w:tcW w:w="1668" w:type="dxa"/>
          </w:tcPr>
          <w:p w:rsidRPr="003D78B2" w:rsidR="00C413E5" w:rsidP="005A0425" w:rsidRDefault="00C413E5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11.00-11.15</w:t>
            </w:r>
          </w:p>
        </w:tc>
        <w:tc>
          <w:tcPr>
            <w:tcW w:w="8505" w:type="dxa"/>
          </w:tcPr>
          <w:p w:rsidRPr="003D78B2" w:rsidR="00C413E5" w:rsidP="003D78B2" w:rsidRDefault="00C413E5">
            <w:pPr>
              <w:tabs>
                <w:tab w:val="left" w:pos="317"/>
              </w:tabs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Presentatie door Ag</w:t>
            </w:r>
            <w:r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entschap </w:t>
            </w:r>
            <w:r w:rsidRPr="003D78B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NL die de EVOA uitvoert in opdracht van I&amp;M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EVOA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(</w:t>
            </w:r>
            <w:r w:rsidRPr="00550DA6">
              <w:rPr>
                <w:rFonts w:ascii="Verdana" w:hAnsi="Verdana" w:cs="Arial"/>
                <w:color w:val="000000"/>
                <w:sz w:val="18"/>
                <w:szCs w:val="18"/>
              </w:rPr>
              <w:t>Europese Verordening overbrenging afvalstoffen</w:t>
            </w:r>
            <w:r>
              <w:t>)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, ontstaan en reikwijdte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Taakverdeling bij de uitvoering en handhaving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Hoe werkt het in de praktijk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Agentschap NL, organisatie en taken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Samenwerking met de V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ROM-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I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nspectie</w:t>
            </w:r>
          </w:p>
          <w:p w:rsidRPr="003D78B2" w:rsidR="00C413E5" w:rsidP="003D78B2" w:rsidRDefault="00C413E5">
            <w:pPr>
              <w:tabs>
                <w:tab w:val="left" w:pos="317"/>
              </w:tabs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Pr="003D78B2" w:rsidR="00C413E5" w:rsidTr="003D78B2">
        <w:tc>
          <w:tcPr>
            <w:tcW w:w="1668" w:type="dxa"/>
          </w:tcPr>
          <w:p w:rsidRPr="003D78B2" w:rsidR="00C413E5" w:rsidP="005A0425" w:rsidRDefault="00C413E5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11.15-11.30</w:t>
            </w:r>
          </w:p>
        </w:tc>
        <w:tc>
          <w:tcPr>
            <w:tcW w:w="8505" w:type="dxa"/>
          </w:tcPr>
          <w:p w:rsidRPr="003D78B2" w:rsidR="00C413E5" w:rsidP="003D78B2" w:rsidRDefault="00C413E5">
            <w:pPr>
              <w:tabs>
                <w:tab w:val="left" w:pos="317"/>
              </w:tabs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Presentatie over de taken van het Programma EVOA van de </w:t>
            </w:r>
            <w:r w:rsidRPr="00550DA6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VROM-Inspectie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Afvalhandel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 xml:space="preserve">Handhaving 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Samenwerking nationaal en internationaal</w:t>
            </w:r>
          </w:p>
          <w:p w:rsidRPr="003D78B2" w:rsidR="00C413E5" w:rsidP="003D78B2" w:rsidRDefault="00C413E5">
            <w:pPr>
              <w:tabs>
                <w:tab w:val="left" w:pos="317"/>
              </w:tabs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Pr="003D78B2" w:rsidR="00C413E5" w:rsidTr="003D78B2">
        <w:tc>
          <w:tcPr>
            <w:tcW w:w="1668" w:type="dxa"/>
          </w:tcPr>
          <w:p w:rsidRPr="003D78B2" w:rsidR="00C413E5" w:rsidP="005A0425" w:rsidRDefault="00C413E5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11.30-11.45</w:t>
            </w:r>
          </w:p>
        </w:tc>
        <w:tc>
          <w:tcPr>
            <w:tcW w:w="8505" w:type="dxa"/>
          </w:tcPr>
          <w:p w:rsidRPr="003D78B2" w:rsidR="00C413E5" w:rsidP="003D78B2" w:rsidRDefault="00C413E5">
            <w:pPr>
              <w:tabs>
                <w:tab w:val="left" w:pos="317"/>
              </w:tabs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Presentatie over de taken van de douane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Taken van de douane, inbedding van EVOA in andere taken, samenwerking met de V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ROM-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I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nspectie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Rol van vraagbaken, controlesystemen (Predeparture, Sagitta, ECS)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Prioriteitenbrief V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ROM-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I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nspectie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, informatiegestuurde handhaving</w:t>
            </w:r>
          </w:p>
          <w:p w:rsidRPr="003D78B2" w:rsidR="00C413E5" w:rsidP="003D78B2" w:rsidRDefault="00C413E5">
            <w:pPr>
              <w:tabs>
                <w:tab w:val="left" w:pos="317"/>
              </w:tabs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Pr="003D78B2" w:rsidR="00C413E5" w:rsidTr="003D78B2">
        <w:tc>
          <w:tcPr>
            <w:tcW w:w="1668" w:type="dxa"/>
          </w:tcPr>
          <w:p w:rsidRPr="003D78B2" w:rsidR="00C413E5" w:rsidP="005A0425" w:rsidRDefault="00C413E5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11.45-12.30</w:t>
            </w:r>
          </w:p>
        </w:tc>
        <w:tc>
          <w:tcPr>
            <w:tcW w:w="8505" w:type="dxa"/>
          </w:tcPr>
          <w:p w:rsidRPr="003D78B2" w:rsidR="00C413E5" w:rsidP="003D78B2" w:rsidRDefault="00C413E5">
            <w:pPr>
              <w:tabs>
                <w:tab w:val="left" w:pos="317"/>
              </w:tabs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Broodjeslunch</w:t>
            </w:r>
          </w:p>
          <w:p w:rsidRPr="003D78B2" w:rsidR="00C413E5" w:rsidP="003D78B2" w:rsidRDefault="00C413E5">
            <w:pPr>
              <w:tabs>
                <w:tab w:val="left" w:pos="317"/>
              </w:tabs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</w:tr>
      <w:tr w:rsidRPr="003D78B2" w:rsidR="00C413E5" w:rsidTr="003D78B2">
        <w:tc>
          <w:tcPr>
            <w:tcW w:w="1668" w:type="dxa"/>
          </w:tcPr>
          <w:p w:rsidRPr="003D78B2" w:rsidR="00C413E5" w:rsidP="005A0425" w:rsidRDefault="00C413E5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12.30-14.30</w:t>
            </w:r>
          </w:p>
        </w:tc>
        <w:tc>
          <w:tcPr>
            <w:tcW w:w="8505" w:type="dxa"/>
          </w:tcPr>
          <w:p w:rsidRPr="003D78B2" w:rsidR="00C413E5" w:rsidP="003D78B2" w:rsidRDefault="00C413E5">
            <w:pPr>
              <w:tabs>
                <w:tab w:val="left" w:pos="317"/>
              </w:tabs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Rondleiding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Op kantoor bij vraagbaken, sch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ermen met gescande vrachtauto’s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 xml:space="preserve">Kijkje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vanuit het raam op Maasvlakte 2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Scan</w:t>
            </w:r>
          </w:p>
          <w:p w:rsidRPr="003D78B2" w:rsidR="00C413E5" w:rsidP="003D78B2" w:rsidRDefault="00C413E5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ab/>
              <w:t>Controleloo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ds met vastgezette container met el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ektronica-afval of plasticafval</w:t>
            </w:r>
          </w:p>
          <w:p w:rsidRPr="003D78B2" w:rsidR="00C413E5" w:rsidP="00550DA6" w:rsidRDefault="00C413E5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ind w:left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-     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Omgeving/terrein met de gigantische aantallen containers, op afstand bestuurde </w:t>
            </w:r>
          </w:p>
          <w:p w:rsidRPr="003D78B2" w:rsidR="00C413E5" w:rsidP="003D78B2" w:rsidRDefault="00C413E5">
            <w:pPr>
              <w:tabs>
                <w:tab w:val="left" w:pos="317"/>
              </w:tabs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wagentjes, kranen e.d.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(per bus)</w:t>
            </w:r>
          </w:p>
        </w:tc>
      </w:tr>
      <w:tr w:rsidRPr="003D78B2" w:rsidR="00C413E5" w:rsidTr="003D78B2">
        <w:tc>
          <w:tcPr>
            <w:tcW w:w="1668" w:type="dxa"/>
          </w:tcPr>
          <w:p w:rsidRPr="003D78B2" w:rsidR="00C413E5" w:rsidP="005A0425" w:rsidRDefault="00C413E5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</w:tcPr>
          <w:p w:rsidRPr="003D78B2" w:rsidR="00C413E5" w:rsidP="005A0425" w:rsidRDefault="00C413E5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Pr="003D78B2" w:rsidR="00C413E5" w:rsidTr="003D78B2">
        <w:tc>
          <w:tcPr>
            <w:tcW w:w="1668" w:type="dxa"/>
          </w:tcPr>
          <w:p w:rsidRPr="003D78B2" w:rsidR="00C413E5" w:rsidP="005A0425" w:rsidRDefault="00C413E5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  <w:r w:rsidRPr="003D78B2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5" w:type="dxa"/>
          </w:tcPr>
          <w:p w:rsidRPr="003D78B2" w:rsidR="00C413E5" w:rsidP="005A0425" w:rsidRDefault="00C413E5">
            <w:p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78B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Einde</w:t>
            </w:r>
          </w:p>
        </w:tc>
      </w:tr>
    </w:tbl>
    <w:p w:rsidRPr="00F05714" w:rsidR="00C413E5" w:rsidP="005A0425" w:rsidRDefault="00C413E5">
      <w:pPr>
        <w:rPr>
          <w:rFonts w:ascii="Verdana" w:hAnsi="Verdana" w:cs="Arial"/>
          <w:color w:val="1F497D"/>
          <w:sz w:val="18"/>
          <w:szCs w:val="18"/>
        </w:rPr>
      </w:pPr>
    </w:p>
    <w:sectPr w:rsidRPr="00F05714" w:rsidR="00C413E5" w:rsidSect="005A0425">
      <w:pgSz w:w="11906" w:h="16838" w:code="9"/>
      <w:pgMar w:top="1440" w:right="1080" w:bottom="1440" w:left="1080" w:header="2398" w:footer="561" w:gutter="0"/>
      <w:cols w:space="708"/>
      <w:titlePg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63A4F96"/>
    <w:lvl w:ilvl="0">
      <w:start w:val="1"/>
      <w:numFmt w:val="bullet"/>
      <w:lvlText w:val="–"/>
      <w:lvlJc w:val="left"/>
      <w:pPr>
        <w:ind w:left="643" w:hanging="36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720816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A187B71"/>
    <w:multiLevelType w:val="hybridMultilevel"/>
    <w:tmpl w:val="75885396"/>
    <w:lvl w:ilvl="0" w:tplc="BA3C1EF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0000FF"/>
        <w:sz w:val="20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FD607B"/>
    <w:multiLevelType w:val="hybridMultilevel"/>
    <w:tmpl w:val="10A26B92"/>
    <w:lvl w:ilvl="0" w:tplc="3B4AE50A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630378"/>
    <w:multiLevelType w:val="hybridMultilevel"/>
    <w:tmpl w:val="26945AC4"/>
    <w:lvl w:ilvl="0" w:tplc="F26CDC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FB2CA7"/>
    <w:multiLevelType w:val="hybridMultilevel"/>
    <w:tmpl w:val="89F60FEC"/>
    <w:lvl w:ilvl="0" w:tplc="55EA7DAA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9219B2"/>
    <w:multiLevelType w:val="hybridMultilevel"/>
    <w:tmpl w:val="D83AC912"/>
    <w:lvl w:ilvl="0" w:tplc="EA0666E4">
      <w:start w:val="1"/>
      <w:numFmt w:val="decimal"/>
      <w:pStyle w:val="Header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865B67"/>
    <w:multiLevelType w:val="hybridMultilevel"/>
    <w:tmpl w:val="65BC4CC2"/>
    <w:lvl w:ilvl="0" w:tplc="E23CC796"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425"/>
    <w:rsid w:val="00003BD1"/>
    <w:rsid w:val="00005579"/>
    <w:rsid w:val="00005B00"/>
    <w:rsid w:val="0001447F"/>
    <w:rsid w:val="00015841"/>
    <w:rsid w:val="000207EF"/>
    <w:rsid w:val="00020DBB"/>
    <w:rsid w:val="00022638"/>
    <w:rsid w:val="00023C5F"/>
    <w:rsid w:val="000347A6"/>
    <w:rsid w:val="00035573"/>
    <w:rsid w:val="000372C7"/>
    <w:rsid w:val="00040C0D"/>
    <w:rsid w:val="00044BB1"/>
    <w:rsid w:val="00047CF5"/>
    <w:rsid w:val="00060873"/>
    <w:rsid w:val="00085C62"/>
    <w:rsid w:val="00087A3F"/>
    <w:rsid w:val="000A7B19"/>
    <w:rsid w:val="000B259F"/>
    <w:rsid w:val="000F1681"/>
    <w:rsid w:val="000F4B78"/>
    <w:rsid w:val="000F7B82"/>
    <w:rsid w:val="00100499"/>
    <w:rsid w:val="00111208"/>
    <w:rsid w:val="001119DF"/>
    <w:rsid w:val="001443A1"/>
    <w:rsid w:val="00155A83"/>
    <w:rsid w:val="00160C7C"/>
    <w:rsid w:val="00162678"/>
    <w:rsid w:val="00172498"/>
    <w:rsid w:val="00192EE5"/>
    <w:rsid w:val="001A7FAC"/>
    <w:rsid w:val="001B1691"/>
    <w:rsid w:val="001D595C"/>
    <w:rsid w:val="001D68A8"/>
    <w:rsid w:val="001D74F5"/>
    <w:rsid w:val="001E152C"/>
    <w:rsid w:val="001E5816"/>
    <w:rsid w:val="001E65CA"/>
    <w:rsid w:val="001F4D08"/>
    <w:rsid w:val="001F50AB"/>
    <w:rsid w:val="001F5FCF"/>
    <w:rsid w:val="00200A72"/>
    <w:rsid w:val="00202AD5"/>
    <w:rsid w:val="002173EA"/>
    <w:rsid w:val="0022304E"/>
    <w:rsid w:val="0022702E"/>
    <w:rsid w:val="00243178"/>
    <w:rsid w:val="0024631D"/>
    <w:rsid w:val="0024788A"/>
    <w:rsid w:val="002504EB"/>
    <w:rsid w:val="00253680"/>
    <w:rsid w:val="002628B6"/>
    <w:rsid w:val="00273B22"/>
    <w:rsid w:val="002922E2"/>
    <w:rsid w:val="002A3B3A"/>
    <w:rsid w:val="002A3F2E"/>
    <w:rsid w:val="002A465E"/>
    <w:rsid w:val="002B0F03"/>
    <w:rsid w:val="002B3213"/>
    <w:rsid w:val="002B7239"/>
    <w:rsid w:val="00300933"/>
    <w:rsid w:val="00300973"/>
    <w:rsid w:val="00305965"/>
    <w:rsid w:val="00315DC4"/>
    <w:rsid w:val="003227CE"/>
    <w:rsid w:val="00323BD1"/>
    <w:rsid w:val="0032444C"/>
    <w:rsid w:val="003360CC"/>
    <w:rsid w:val="00363115"/>
    <w:rsid w:val="003717DD"/>
    <w:rsid w:val="003720CA"/>
    <w:rsid w:val="003929EF"/>
    <w:rsid w:val="0039375F"/>
    <w:rsid w:val="00396962"/>
    <w:rsid w:val="003D4507"/>
    <w:rsid w:val="003D78B2"/>
    <w:rsid w:val="003E1540"/>
    <w:rsid w:val="003E6307"/>
    <w:rsid w:val="003E6BB5"/>
    <w:rsid w:val="003F4E42"/>
    <w:rsid w:val="00402B16"/>
    <w:rsid w:val="0042109A"/>
    <w:rsid w:val="00423003"/>
    <w:rsid w:val="0042510D"/>
    <w:rsid w:val="0045334E"/>
    <w:rsid w:val="00454749"/>
    <w:rsid w:val="0046764B"/>
    <w:rsid w:val="004709DC"/>
    <w:rsid w:val="0047424A"/>
    <w:rsid w:val="0048754A"/>
    <w:rsid w:val="0049521D"/>
    <w:rsid w:val="00495D6C"/>
    <w:rsid w:val="00497C22"/>
    <w:rsid w:val="004A1001"/>
    <w:rsid w:val="004A210B"/>
    <w:rsid w:val="004A54B6"/>
    <w:rsid w:val="004B3A6F"/>
    <w:rsid w:val="004D01F5"/>
    <w:rsid w:val="004E5698"/>
    <w:rsid w:val="004F1086"/>
    <w:rsid w:val="00524527"/>
    <w:rsid w:val="0054663C"/>
    <w:rsid w:val="00550DA6"/>
    <w:rsid w:val="00552394"/>
    <w:rsid w:val="0055461C"/>
    <w:rsid w:val="0055778F"/>
    <w:rsid w:val="005666EA"/>
    <w:rsid w:val="00570DB8"/>
    <w:rsid w:val="005765FB"/>
    <w:rsid w:val="00596DB5"/>
    <w:rsid w:val="005A0425"/>
    <w:rsid w:val="005B2616"/>
    <w:rsid w:val="005B4BD6"/>
    <w:rsid w:val="005C091B"/>
    <w:rsid w:val="005C25F6"/>
    <w:rsid w:val="005C5E1A"/>
    <w:rsid w:val="005D51E4"/>
    <w:rsid w:val="005D6902"/>
    <w:rsid w:val="005E48C3"/>
    <w:rsid w:val="005F6C39"/>
    <w:rsid w:val="0060002A"/>
    <w:rsid w:val="006143D2"/>
    <w:rsid w:val="006171A4"/>
    <w:rsid w:val="0061755E"/>
    <w:rsid w:val="006337C1"/>
    <w:rsid w:val="00641667"/>
    <w:rsid w:val="0064292C"/>
    <w:rsid w:val="006520DC"/>
    <w:rsid w:val="0065517E"/>
    <w:rsid w:val="0066788D"/>
    <w:rsid w:val="00671AFE"/>
    <w:rsid w:val="00672E25"/>
    <w:rsid w:val="006819A2"/>
    <w:rsid w:val="006854A5"/>
    <w:rsid w:val="006854CF"/>
    <w:rsid w:val="006937E6"/>
    <w:rsid w:val="00694DC2"/>
    <w:rsid w:val="006A0DC8"/>
    <w:rsid w:val="006A239C"/>
    <w:rsid w:val="006A7798"/>
    <w:rsid w:val="006B082C"/>
    <w:rsid w:val="006B4459"/>
    <w:rsid w:val="006C679B"/>
    <w:rsid w:val="006D6A3E"/>
    <w:rsid w:val="006D6AE9"/>
    <w:rsid w:val="006E029E"/>
    <w:rsid w:val="006E3C0D"/>
    <w:rsid w:val="006E51B9"/>
    <w:rsid w:val="006E6FAF"/>
    <w:rsid w:val="006F12DF"/>
    <w:rsid w:val="0070033E"/>
    <w:rsid w:val="007037C3"/>
    <w:rsid w:val="00704F8E"/>
    <w:rsid w:val="00705F65"/>
    <w:rsid w:val="00711800"/>
    <w:rsid w:val="007251E7"/>
    <w:rsid w:val="00730471"/>
    <w:rsid w:val="007310EC"/>
    <w:rsid w:val="00736530"/>
    <w:rsid w:val="007375A5"/>
    <w:rsid w:val="00744264"/>
    <w:rsid w:val="00744CA5"/>
    <w:rsid w:val="007462CD"/>
    <w:rsid w:val="00747FA2"/>
    <w:rsid w:val="00754885"/>
    <w:rsid w:val="0075789B"/>
    <w:rsid w:val="007604F0"/>
    <w:rsid w:val="0076534D"/>
    <w:rsid w:val="007729E3"/>
    <w:rsid w:val="00773541"/>
    <w:rsid w:val="0078510D"/>
    <w:rsid w:val="007A1034"/>
    <w:rsid w:val="007A6CCF"/>
    <w:rsid w:val="007D38C5"/>
    <w:rsid w:val="007D3FF8"/>
    <w:rsid w:val="007F6DB4"/>
    <w:rsid w:val="0080092E"/>
    <w:rsid w:val="00803391"/>
    <w:rsid w:val="0080502D"/>
    <w:rsid w:val="0083081F"/>
    <w:rsid w:val="00832D58"/>
    <w:rsid w:val="0084073B"/>
    <w:rsid w:val="008468E3"/>
    <w:rsid w:val="00855707"/>
    <w:rsid w:val="008612AC"/>
    <w:rsid w:val="0087505E"/>
    <w:rsid w:val="008752AF"/>
    <w:rsid w:val="008773FD"/>
    <w:rsid w:val="00881D1E"/>
    <w:rsid w:val="00883507"/>
    <w:rsid w:val="00886BCE"/>
    <w:rsid w:val="00896D26"/>
    <w:rsid w:val="008B20FA"/>
    <w:rsid w:val="008C2FCF"/>
    <w:rsid w:val="008C430B"/>
    <w:rsid w:val="008E0752"/>
    <w:rsid w:val="008E4795"/>
    <w:rsid w:val="008F090F"/>
    <w:rsid w:val="009064C5"/>
    <w:rsid w:val="009110C3"/>
    <w:rsid w:val="00930072"/>
    <w:rsid w:val="00944928"/>
    <w:rsid w:val="009522D6"/>
    <w:rsid w:val="009550A8"/>
    <w:rsid w:val="00955328"/>
    <w:rsid w:val="0096706F"/>
    <w:rsid w:val="00981A2F"/>
    <w:rsid w:val="0099570C"/>
    <w:rsid w:val="009B0560"/>
    <w:rsid w:val="009B39C4"/>
    <w:rsid w:val="009B45AB"/>
    <w:rsid w:val="009B5007"/>
    <w:rsid w:val="009E5DE1"/>
    <w:rsid w:val="009E5F35"/>
    <w:rsid w:val="009E686C"/>
    <w:rsid w:val="009F6DD5"/>
    <w:rsid w:val="00A0513D"/>
    <w:rsid w:val="00A1151E"/>
    <w:rsid w:val="00A247BE"/>
    <w:rsid w:val="00A333A4"/>
    <w:rsid w:val="00A41D23"/>
    <w:rsid w:val="00A44488"/>
    <w:rsid w:val="00A53F2E"/>
    <w:rsid w:val="00A8143B"/>
    <w:rsid w:val="00A821B3"/>
    <w:rsid w:val="00A832A0"/>
    <w:rsid w:val="00A86799"/>
    <w:rsid w:val="00A96BE1"/>
    <w:rsid w:val="00AA2B21"/>
    <w:rsid w:val="00AB2412"/>
    <w:rsid w:val="00AB6E54"/>
    <w:rsid w:val="00AD257C"/>
    <w:rsid w:val="00AD4C61"/>
    <w:rsid w:val="00AE5230"/>
    <w:rsid w:val="00AF00F8"/>
    <w:rsid w:val="00AF0C1A"/>
    <w:rsid w:val="00AF1EBF"/>
    <w:rsid w:val="00AF6315"/>
    <w:rsid w:val="00AF703D"/>
    <w:rsid w:val="00B104D7"/>
    <w:rsid w:val="00B10E35"/>
    <w:rsid w:val="00B13654"/>
    <w:rsid w:val="00B145A5"/>
    <w:rsid w:val="00B2597A"/>
    <w:rsid w:val="00B314ED"/>
    <w:rsid w:val="00B42FE9"/>
    <w:rsid w:val="00B53AA9"/>
    <w:rsid w:val="00B57004"/>
    <w:rsid w:val="00B66C3C"/>
    <w:rsid w:val="00B7672A"/>
    <w:rsid w:val="00B778EE"/>
    <w:rsid w:val="00B823A0"/>
    <w:rsid w:val="00B92A99"/>
    <w:rsid w:val="00BB4A93"/>
    <w:rsid w:val="00BC1042"/>
    <w:rsid w:val="00BC3563"/>
    <w:rsid w:val="00BC3720"/>
    <w:rsid w:val="00BC5086"/>
    <w:rsid w:val="00BE5C32"/>
    <w:rsid w:val="00C03A26"/>
    <w:rsid w:val="00C308A2"/>
    <w:rsid w:val="00C34AF5"/>
    <w:rsid w:val="00C35911"/>
    <w:rsid w:val="00C413E5"/>
    <w:rsid w:val="00C44815"/>
    <w:rsid w:val="00C50D7A"/>
    <w:rsid w:val="00C53A24"/>
    <w:rsid w:val="00C625BF"/>
    <w:rsid w:val="00C828C0"/>
    <w:rsid w:val="00C82E8C"/>
    <w:rsid w:val="00C86ACA"/>
    <w:rsid w:val="00C968CC"/>
    <w:rsid w:val="00C9765A"/>
    <w:rsid w:val="00CA04A6"/>
    <w:rsid w:val="00CA1072"/>
    <w:rsid w:val="00CA33BE"/>
    <w:rsid w:val="00CB5C5C"/>
    <w:rsid w:val="00CB5FFA"/>
    <w:rsid w:val="00CC28D5"/>
    <w:rsid w:val="00CC7294"/>
    <w:rsid w:val="00CD2717"/>
    <w:rsid w:val="00CD2C87"/>
    <w:rsid w:val="00CE1794"/>
    <w:rsid w:val="00CE284D"/>
    <w:rsid w:val="00D002ED"/>
    <w:rsid w:val="00D03D9D"/>
    <w:rsid w:val="00D20ED1"/>
    <w:rsid w:val="00D2591D"/>
    <w:rsid w:val="00D270E6"/>
    <w:rsid w:val="00D31750"/>
    <w:rsid w:val="00D332F0"/>
    <w:rsid w:val="00D41C89"/>
    <w:rsid w:val="00D515DE"/>
    <w:rsid w:val="00D520F5"/>
    <w:rsid w:val="00D522EC"/>
    <w:rsid w:val="00D56828"/>
    <w:rsid w:val="00D601E1"/>
    <w:rsid w:val="00D75345"/>
    <w:rsid w:val="00D75F4C"/>
    <w:rsid w:val="00D83A95"/>
    <w:rsid w:val="00D858FD"/>
    <w:rsid w:val="00DA05DB"/>
    <w:rsid w:val="00DA0AE6"/>
    <w:rsid w:val="00DC2400"/>
    <w:rsid w:val="00DC3E8C"/>
    <w:rsid w:val="00DC7D13"/>
    <w:rsid w:val="00DD65BA"/>
    <w:rsid w:val="00DD73DF"/>
    <w:rsid w:val="00DE2F4C"/>
    <w:rsid w:val="00DE53B3"/>
    <w:rsid w:val="00DF56DC"/>
    <w:rsid w:val="00E01011"/>
    <w:rsid w:val="00E12E4A"/>
    <w:rsid w:val="00E403D2"/>
    <w:rsid w:val="00E53269"/>
    <w:rsid w:val="00E66678"/>
    <w:rsid w:val="00E70CB4"/>
    <w:rsid w:val="00E71F78"/>
    <w:rsid w:val="00E74E3C"/>
    <w:rsid w:val="00E96F3F"/>
    <w:rsid w:val="00EB5CD7"/>
    <w:rsid w:val="00EC2418"/>
    <w:rsid w:val="00ED0248"/>
    <w:rsid w:val="00ED2892"/>
    <w:rsid w:val="00ED4C44"/>
    <w:rsid w:val="00ED7643"/>
    <w:rsid w:val="00EE09CD"/>
    <w:rsid w:val="00EE2AC7"/>
    <w:rsid w:val="00EE5973"/>
    <w:rsid w:val="00F053C4"/>
    <w:rsid w:val="00F05714"/>
    <w:rsid w:val="00F15DCC"/>
    <w:rsid w:val="00F21D67"/>
    <w:rsid w:val="00F36BAD"/>
    <w:rsid w:val="00F4029B"/>
    <w:rsid w:val="00F462DB"/>
    <w:rsid w:val="00F57B9B"/>
    <w:rsid w:val="00F63014"/>
    <w:rsid w:val="00F717B7"/>
    <w:rsid w:val="00F87B2F"/>
    <w:rsid w:val="00F9149A"/>
    <w:rsid w:val="00F93955"/>
    <w:rsid w:val="00FB02FC"/>
    <w:rsid w:val="00FD6C3F"/>
    <w:rsid w:val="00FE6DE8"/>
    <w:rsid w:val="00FF00DC"/>
    <w:rsid w:val="00FF6CD4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2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6BAD"/>
    <w:pPr>
      <w:keepNext/>
      <w:numPr>
        <w:numId w:val="9"/>
      </w:numPr>
      <w:spacing w:before="240" w:after="60"/>
      <w:outlineLvl w:val="0"/>
    </w:pPr>
    <w:rPr>
      <w:rFonts w:eastAsia="Times New Roman"/>
      <w:bCs/>
      <w:kern w:val="3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6BAD"/>
    <w:pPr>
      <w:keepNext/>
      <w:numPr>
        <w:numId w:val="10"/>
      </w:numPr>
      <w:spacing w:before="240" w:after="6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F36BAD"/>
    <w:pPr>
      <w:ind w:left="0" w:firstLine="0"/>
      <w:outlineLvl w:val="2"/>
    </w:pPr>
    <w:rPr>
      <w:bCs w:val="0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6BAD"/>
    <w:rPr>
      <w:rFonts w:ascii="Calibri" w:eastAsia="Times New Roman" w:hAnsi="Calibri"/>
      <w:bCs/>
      <w:kern w:val="3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36BAD"/>
    <w:rPr>
      <w:rFonts w:ascii="Calibri" w:eastAsia="Times New Roman" w:hAnsi="Calibr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36BAD"/>
    <w:rPr>
      <w:rFonts w:ascii="Verdana" w:hAnsi="Verdana" w:cs="Times New Roman"/>
      <w:i/>
      <w:kern w:val="3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A0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425"/>
    <w:rPr>
      <w:rFonts w:ascii="Tahoma" w:hAnsi="Tahoma" w:cs="Tahoma"/>
      <w:sz w:val="16"/>
      <w:szCs w:val="16"/>
      <w:lang w:eastAsia="nl-NL"/>
    </w:rPr>
  </w:style>
  <w:style w:type="character" w:customStyle="1" w:styleId="65pt">
    <w:name w:val="6.5 pt"/>
    <w:basedOn w:val="DefaultParagraphFont"/>
    <w:uiPriority w:val="99"/>
    <w:rsid w:val="007251E7"/>
    <w:rPr>
      <w:rFonts w:cs="Times New Roman"/>
      <w:sz w:val="13"/>
    </w:rPr>
  </w:style>
  <w:style w:type="character" w:customStyle="1" w:styleId="Cursief">
    <w:name w:val="Cursief"/>
    <w:basedOn w:val="DefaultParagraphFont"/>
    <w:uiPriority w:val="99"/>
    <w:rsid w:val="007251E7"/>
    <w:rPr>
      <w:rFonts w:cs="Times New Roman"/>
      <w:i/>
    </w:rPr>
  </w:style>
  <w:style w:type="paragraph" w:customStyle="1" w:styleId="Huisstijl-Adres">
    <w:name w:val="Huisstijl-Adres"/>
    <w:basedOn w:val="Normal"/>
    <w:uiPriority w:val="99"/>
    <w:rsid w:val="007251E7"/>
    <w:pPr>
      <w:tabs>
        <w:tab w:val="left" w:pos="193"/>
      </w:tabs>
      <w:spacing w:after="90" w:line="180" w:lineRule="exact"/>
    </w:pPr>
    <w:rPr>
      <w:noProof/>
      <w:sz w:val="13"/>
    </w:rPr>
  </w:style>
  <w:style w:type="paragraph" w:customStyle="1" w:styleId="Huisstijl-Gegeven">
    <w:name w:val="Huisstijl-Gegeven"/>
    <w:basedOn w:val="Normal"/>
    <w:link w:val="Huisstijl-GegevenChar"/>
    <w:uiPriority w:val="99"/>
    <w:rsid w:val="007251E7"/>
    <w:pPr>
      <w:spacing w:after="92" w:line="180" w:lineRule="exact"/>
    </w:pPr>
    <w:rPr>
      <w:noProof/>
      <w:sz w:val="13"/>
    </w:rPr>
  </w:style>
  <w:style w:type="character" w:customStyle="1" w:styleId="Huisstijl-GegevenChar">
    <w:name w:val="Huisstijl-Gegeven Char"/>
    <w:basedOn w:val="DefaultParagraphFont"/>
    <w:link w:val="Huisstijl-Gegeven"/>
    <w:uiPriority w:val="99"/>
    <w:locked/>
    <w:rsid w:val="007251E7"/>
    <w:rPr>
      <w:rFonts w:ascii="Verdana" w:hAnsi="Verdana" w:cs="Times New Roman"/>
      <w:noProof/>
      <w:sz w:val="13"/>
    </w:rPr>
  </w:style>
  <w:style w:type="paragraph" w:customStyle="1" w:styleId="Huisstijl-Kopie">
    <w:name w:val="Huisstijl-Kopie"/>
    <w:basedOn w:val="Huisstijl-Gegeven"/>
    <w:uiPriority w:val="99"/>
    <w:rsid w:val="007251E7"/>
    <w:pPr>
      <w:spacing w:after="0"/>
    </w:pPr>
    <w:rPr>
      <w:b/>
    </w:rPr>
  </w:style>
  <w:style w:type="paragraph" w:customStyle="1" w:styleId="Huisstijl-NAW">
    <w:name w:val="Huisstijl-NAW"/>
    <w:basedOn w:val="Normal"/>
    <w:uiPriority w:val="99"/>
    <w:rsid w:val="007251E7"/>
    <w:rPr>
      <w:noProof/>
    </w:rPr>
  </w:style>
  <w:style w:type="paragraph" w:customStyle="1" w:styleId="Huisstijl-Paginanummering">
    <w:name w:val="Huisstijl-Paginanummering"/>
    <w:basedOn w:val="Normal"/>
    <w:uiPriority w:val="99"/>
    <w:rsid w:val="0048754A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Normal"/>
    <w:uiPriority w:val="99"/>
    <w:rsid w:val="0048754A"/>
    <w:pPr>
      <w:spacing w:line="180" w:lineRule="exact"/>
    </w:pPr>
    <w:rPr>
      <w:b/>
      <w:smallCaps/>
      <w:noProof/>
      <w:sz w:val="13"/>
    </w:rPr>
  </w:style>
  <w:style w:type="paragraph" w:customStyle="1" w:styleId="Huisstijl-Voorwaarden">
    <w:name w:val="Huisstijl-Voorwaarden"/>
    <w:basedOn w:val="Normal"/>
    <w:uiPriority w:val="99"/>
    <w:rsid w:val="0048754A"/>
    <w:pPr>
      <w:spacing w:line="24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semiHidden/>
    <w:rsid w:val="00F36BAD"/>
    <w:pPr>
      <w:numPr>
        <w:numId w:val="11"/>
      </w:num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36BAD"/>
    <w:rPr>
      <w:rFonts w:ascii="Calibri" w:hAnsi="Calibri"/>
    </w:rPr>
  </w:style>
  <w:style w:type="paragraph" w:styleId="ListBullet">
    <w:name w:val="List Bullet"/>
    <w:basedOn w:val="Normal"/>
    <w:uiPriority w:val="99"/>
    <w:semiHidden/>
    <w:rsid w:val="00F36BAD"/>
    <w:pPr>
      <w:numPr>
        <w:numId w:val="6"/>
      </w:numPr>
      <w:ind w:left="360"/>
      <w:contextualSpacing/>
    </w:pPr>
    <w:rPr>
      <w:noProof/>
    </w:rPr>
  </w:style>
  <w:style w:type="paragraph" w:styleId="ListBullet2">
    <w:name w:val="List Bullet 2"/>
    <w:basedOn w:val="Normal"/>
    <w:uiPriority w:val="99"/>
    <w:semiHidden/>
    <w:rsid w:val="00F36BAD"/>
    <w:pPr>
      <w:numPr>
        <w:numId w:val="7"/>
      </w:numPr>
      <w:tabs>
        <w:tab w:val="left" w:pos="357"/>
        <w:tab w:val="left" w:pos="442"/>
      </w:tabs>
      <w:ind w:left="643"/>
      <w:contextualSpacing/>
    </w:pPr>
    <w:rPr>
      <w:noProof/>
    </w:rPr>
  </w:style>
  <w:style w:type="paragraph" w:styleId="Footer">
    <w:name w:val="footer"/>
    <w:basedOn w:val="Normal"/>
    <w:link w:val="FooterChar"/>
    <w:uiPriority w:val="99"/>
    <w:semiHidden/>
    <w:rsid w:val="00F36B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6BAD"/>
    <w:rPr>
      <w:rFonts w:ascii="Verdana" w:hAnsi="Verdana" w:cs="Times New Roman"/>
      <w:sz w:val="18"/>
    </w:rPr>
  </w:style>
  <w:style w:type="character" w:styleId="Hyperlink">
    <w:name w:val="Hyperlink"/>
    <w:basedOn w:val="DefaultParagraphFont"/>
    <w:uiPriority w:val="99"/>
    <w:semiHidden/>
    <w:rsid w:val="005A042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A0425"/>
    <w:pPr>
      <w:ind w:left="720"/>
    </w:pPr>
  </w:style>
  <w:style w:type="table" w:styleId="TableGrid">
    <w:name w:val="Table Grid"/>
    <w:basedOn w:val="TableNormal"/>
    <w:uiPriority w:val="99"/>
    <w:rsid w:val="005A042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265</ap:Words>
  <ap:Characters>1460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2011-04-28T08:32:00.0000000Z</lastPrinted>
  <dcterms:created xsi:type="dcterms:W3CDTF">2011-04-28T13:02:00.0000000Z</dcterms:created>
  <dcterms:modified xsi:type="dcterms:W3CDTF">2011-05-19T11:45:00.0000000Z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0x0101001E5C4A6A233B7148B7C50987CAD9670C</vt:lpwstr>
  </property>
</Properties>
</file>