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  <w:r>
        <w:t>Geachte Voorzitter,</w:t>
      </w: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aan de nota naar aanleiding van het verslag</w:t>
      </w:r>
      <w:r w:rsidR="001C296E">
        <w:t xml:space="preserve"> alsmede een nota van wijziging </w:t>
      </w:r>
      <w:r>
        <w:t>inzake het boven</w:t>
      </w:r>
      <w:r w:rsidR="00F861BB">
        <w:t>vermelde</w:t>
      </w:r>
      <w:r>
        <w:t xml:space="preserve"> wetsvoorstel.</w:t>
      </w: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  <w:r>
        <w:t>Hoogachtend,</w:t>
      </w:r>
    </w:p>
    <w:p w:rsidR="00001EB4" w:rsidRDefault="00D663D9">
      <w:pPr>
        <w:pStyle w:val="Header"/>
        <w:tabs>
          <w:tab w:val="clear" w:pos="4536"/>
          <w:tab w:val="clear" w:pos="9072"/>
        </w:tabs>
        <w:spacing w:line="240" w:lineRule="atLeast"/>
      </w:pPr>
      <w:r>
        <w:t>d</w:t>
      </w:r>
      <w:r w:rsidR="00001EB4">
        <w:t xml:space="preserve">e </w:t>
      </w:r>
      <w:r w:rsidR="00C571C6">
        <w:t>m</w:t>
      </w:r>
      <w:r w:rsidR="00001EB4">
        <w:t>inister van Volkshuisvesting,</w:t>
      </w: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  <w:r>
        <w:t>Ruimtelijke Ordening en Milieubeheer,</w:t>
      </w: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001EB4" w:rsidRDefault="00001EB4">
      <w:pPr>
        <w:pStyle w:val="Header"/>
        <w:tabs>
          <w:tab w:val="clear" w:pos="4536"/>
          <w:tab w:val="clear" w:pos="9072"/>
        </w:tabs>
        <w:spacing w:line="240" w:lineRule="atLeast"/>
      </w:pPr>
      <w:r>
        <w:t>J.C. Huizinga</w:t>
      </w:r>
      <w:r w:rsidR="001C5931">
        <w:t>-Heringa</w:t>
      </w:r>
    </w:p>
    <w:sectPr w:rsidR="00001EB4" w:rsidSect="00F86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7AF" w:rsidRDefault="005537AF">
      <w:r>
        <w:separator/>
      </w:r>
    </w:p>
  </w:endnote>
  <w:endnote w:type="continuationSeparator" w:id="1">
    <w:p w:rsidR="005537AF" w:rsidRDefault="0055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21" w:rsidRDefault="00DA59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4F" w:rsidRDefault="00001EB4">
    <w:pPr>
      <w:pStyle w:val="Footer"/>
    </w:pPr>
    <w:bookmarkStart w:id="9" w:name="Rubricering_4"/>
    <w:bookmarkEnd w:id="9"/>
    <w:r>
      <w:tab/>
      <w:t xml:space="preserve">Pagina </w:t>
    </w:r>
    <w:r w:rsidR="00CC3DBB">
      <w:fldChar w:fldCharType="begin"/>
    </w:r>
    <w:r>
      <w:instrText xml:space="preserve"> PAGE </w:instrText>
    </w:r>
    <w:r w:rsidR="00CC3DBB">
      <w:fldChar w:fldCharType="separate"/>
    </w:r>
    <w:r>
      <w:rPr>
        <w:noProof/>
      </w:rPr>
      <w:t>2</w:t>
    </w:r>
    <w:r w:rsidR="00CC3DBB">
      <w:fldChar w:fldCharType="end"/>
    </w:r>
    <w:r>
      <w:t xml:space="preserve"> van </w:t>
    </w:r>
    <w:r w:rsidR="00CC3DBB">
      <w:fldChar w:fldCharType="begin"/>
    </w:r>
    <w:r>
      <w:instrText xml:space="preserve"> NUMPAGES </w:instrText>
    </w:r>
    <w:r w:rsidR="00CC3DBB">
      <w:fldChar w:fldCharType="separate"/>
    </w:r>
    <w:r w:rsidR="00F861BB">
      <w:rPr>
        <w:noProof/>
      </w:rPr>
      <w:t>1</w:t>
    </w:r>
    <w:r w:rsidR="00CC3DBB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4F" w:rsidRDefault="00BC244F">
    <w:pPr>
      <w:rPr>
        <w:sz w:val="2"/>
        <w:szCs w:val="2"/>
      </w:rPr>
    </w:pPr>
  </w:p>
  <w:p w:rsidR="00BC244F" w:rsidRDefault="00001EB4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CC3DBB">
      <w:fldChar w:fldCharType="begin"/>
    </w:r>
    <w:r>
      <w:instrText xml:space="preserve"> PAGE </w:instrText>
    </w:r>
    <w:r w:rsidR="00CC3DBB">
      <w:fldChar w:fldCharType="separate"/>
    </w:r>
    <w:r w:rsidR="00761E8D">
      <w:rPr>
        <w:noProof/>
      </w:rPr>
      <w:t>1</w:t>
    </w:r>
    <w:r w:rsidR="00CC3DBB">
      <w:fldChar w:fldCharType="end"/>
    </w:r>
    <w:r>
      <w:t xml:space="preserve"> van </w:t>
    </w:r>
    <w:r w:rsidR="00CC3DBB">
      <w:fldChar w:fldCharType="begin"/>
    </w:r>
    <w:r>
      <w:instrText xml:space="preserve"> NUMPAGES </w:instrText>
    </w:r>
    <w:r w:rsidR="00CC3DBB">
      <w:fldChar w:fldCharType="separate"/>
    </w:r>
    <w:r w:rsidR="00761E8D">
      <w:rPr>
        <w:noProof/>
      </w:rPr>
      <w:t>1</w:t>
    </w:r>
    <w:r w:rsidR="00CC3DB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7AF" w:rsidRDefault="005537AF">
      <w:r>
        <w:separator/>
      </w:r>
    </w:p>
  </w:footnote>
  <w:footnote w:type="continuationSeparator" w:id="1">
    <w:p w:rsidR="005537AF" w:rsidRDefault="00553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21" w:rsidRDefault="00DA59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4F" w:rsidRPr="00DA5921" w:rsidRDefault="00BC244F">
    <w:pPr>
      <w:pStyle w:val="opmKoptekst"/>
      <w:rPr>
        <w:vanish/>
      </w:rPr>
    </w:pPr>
    <w:bookmarkStart w:id="0" w:name="Rubricering_3_weg"/>
  </w:p>
  <w:p w:rsidR="00BC244F" w:rsidRPr="00DA5921" w:rsidRDefault="00BC244F">
    <w:pPr>
      <w:pStyle w:val="opmKoptekst"/>
      <w:rPr>
        <w:vanish/>
      </w:rPr>
    </w:pPr>
  </w:p>
  <w:p w:rsidR="00BC244F" w:rsidRPr="00DA5921" w:rsidRDefault="00BC244F">
    <w:pPr>
      <w:pStyle w:val="opmKoptekst"/>
      <w:rPr>
        <w:vanish/>
      </w:rPr>
    </w:pPr>
  </w:p>
  <w:bookmarkEnd w:id="0"/>
  <w:p w:rsidR="00BC244F" w:rsidRPr="00DA5921" w:rsidRDefault="00BC244F">
    <w:pPr>
      <w:pStyle w:val="opmKoptekst"/>
      <w:rPr>
        <w:vanish/>
      </w:rPr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Pr="00DA5921" w:rsidRDefault="00BC244F">
    <w:pPr>
      <w:pStyle w:val="opmRubricering"/>
    </w:pPr>
    <w:bookmarkStart w:id="1" w:name="Rubricering_3"/>
    <w:bookmarkEnd w:id="1"/>
  </w:p>
  <w:p w:rsidR="00BC244F" w:rsidRDefault="00BC244F">
    <w:pPr>
      <w:pStyle w:val="opmKoptekst"/>
    </w:pPr>
  </w:p>
  <w:p w:rsidR="00BC244F" w:rsidRDefault="00CC3DBB">
    <w:pPr>
      <w:pStyle w:val="opmKoptekst"/>
    </w:pPr>
    <w:r w:rsidRPr="00CC3DBB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BC244F">
                  <w:tc>
                    <w:tcPr>
                      <w:tcW w:w="2088" w:type="dxa"/>
                    </w:tcPr>
                    <w:p w:rsidR="00BC244F" w:rsidRDefault="00BC244F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BC244F" w:rsidRPr="00DA5921">
                  <w:tc>
                    <w:tcPr>
                      <w:tcW w:w="2088" w:type="dxa"/>
                    </w:tcPr>
                    <w:p w:rsidR="00BC244F" w:rsidRPr="00DA5921" w:rsidRDefault="00DA5921">
                      <w:pPr>
                        <w:pStyle w:val="opmAfzender"/>
                      </w:pPr>
                      <w:bookmarkStart w:id="3" w:name="Directie"/>
                      <w:r w:rsidRPr="00DA5921">
                        <w:t>Directie Bestuurlijke en Juridische Zaken</w:t>
                      </w:r>
                      <w:bookmarkEnd w:id="3"/>
                    </w:p>
                  </w:tc>
                </w:tr>
                <w:tr w:rsidR="00BC244F" w:rsidRPr="00DA5921">
                  <w:trPr>
                    <w:hidden/>
                  </w:trPr>
                  <w:tc>
                    <w:tcPr>
                      <w:tcW w:w="2088" w:type="dxa"/>
                    </w:tcPr>
                    <w:p w:rsidR="00BC244F" w:rsidRPr="00DA5921" w:rsidRDefault="00BC244F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BC244F" w:rsidRDefault="00BC244F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BC244F" w:rsidRPr="00DA5921">
                  <w:tc>
                    <w:tcPr>
                      <w:tcW w:w="2088" w:type="dxa"/>
                    </w:tcPr>
                    <w:p w:rsidR="00BC244F" w:rsidRPr="00DA5921" w:rsidRDefault="00DA5921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BC244F" w:rsidRPr="00DA5921">
                  <w:tc>
                    <w:tcPr>
                      <w:tcW w:w="2088" w:type="dxa"/>
                    </w:tcPr>
                    <w:p w:rsidR="00BC244F" w:rsidRPr="00DA5921" w:rsidRDefault="00DA5921">
                      <w:pPr>
                        <w:pStyle w:val="opmInvulgegeven"/>
                      </w:pPr>
                      <w:bookmarkStart w:id="6" w:name="K2Invulgegeven1"/>
                      <w:r>
                        <w:t>7 september 2010</w:t>
                      </w:r>
                      <w:bookmarkEnd w:id="6"/>
                    </w:p>
                  </w:tc>
                </w:tr>
                <w:tr w:rsidR="00BC244F" w:rsidRPr="00DA5921">
                  <w:tc>
                    <w:tcPr>
                      <w:tcW w:w="2088" w:type="dxa"/>
                    </w:tcPr>
                    <w:p w:rsidR="00BC244F" w:rsidRPr="00DA5921" w:rsidRDefault="00DA5921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BC244F" w:rsidRPr="00DA5921">
                  <w:tc>
                    <w:tcPr>
                      <w:tcW w:w="2088" w:type="dxa"/>
                    </w:tcPr>
                    <w:p w:rsidR="00BC244F" w:rsidRPr="00DA5921" w:rsidRDefault="00DA5921">
                      <w:pPr>
                        <w:pStyle w:val="opmInvulgegeven"/>
                      </w:pPr>
                      <w:bookmarkStart w:id="8" w:name="K2Invulgegeven2"/>
                      <w:r>
                        <w:t>BJZ2010021303</w:t>
                      </w:r>
                      <w:bookmarkEnd w:id="8"/>
                    </w:p>
                  </w:tc>
                </w:tr>
              </w:tbl>
              <w:p w:rsidR="00BC244F" w:rsidRDefault="00BC244F">
                <w:pPr>
                  <w:rPr>
                    <w:iCs/>
                    <w:sz w:val="9"/>
                    <w:szCs w:val="13"/>
                  </w:rPr>
                </w:pPr>
              </w:p>
              <w:p w:rsidR="00BC244F" w:rsidRDefault="00BC244F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44F" w:rsidRDefault="00DA5921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7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6" name="Afbeelding 18" descr="LOGO_WW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 descr="LOGO_WWI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5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4" name="Afbeelding 1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3" name="Afbeelding 1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2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</w:pPr>
  </w:p>
  <w:p w:rsidR="00BC244F" w:rsidRDefault="00BC244F">
    <w:pPr>
      <w:pStyle w:val="opmKoptekst"/>
      <w:rPr>
        <w:sz w:val="20"/>
      </w:rPr>
    </w:pPr>
  </w:p>
  <w:p w:rsidR="00BC244F" w:rsidRDefault="00BC244F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BC244F">
      <w:trPr>
        <w:cantSplit/>
      </w:trPr>
      <w:tc>
        <w:tcPr>
          <w:tcW w:w="7616" w:type="dxa"/>
          <w:gridSpan w:val="6"/>
        </w:tcPr>
        <w:p w:rsidR="00BC244F" w:rsidRDefault="00001EB4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  <w:bookmarkStart w:id="10" w:name="RetourAdres"/>
          <w:r w:rsidR="00DA5921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BC244F">
      <w:tc>
        <w:tcPr>
          <w:tcW w:w="7616" w:type="dxa"/>
          <w:gridSpan w:val="6"/>
        </w:tcPr>
        <w:p w:rsidR="00BC244F" w:rsidRDefault="00CC3DBB">
          <w:pPr>
            <w:spacing w:line="240" w:lineRule="auto"/>
            <w:rPr>
              <w:sz w:val="14"/>
              <w:szCs w:val="18"/>
              <w:lang w:val="fr-FR"/>
            </w:rPr>
          </w:pPr>
          <w:r w:rsidRPr="00CC3DBB">
            <w:rPr>
              <w:noProof/>
              <w:sz w:val="20"/>
            </w:rPr>
            <w:pict>
              <v:rect id="_x0000_s1043" style="position:absolute;margin-left:379pt;margin-top:6.5pt;width:123.6pt;height:593.75pt;z-index:-25165516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AfzenderVet"/>
                            </w:pPr>
                            <w:bookmarkStart w:id="11" w:name="Afdeling1"/>
                            <w:r w:rsidRPr="00DA5921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1C296E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r w:rsidRPr="00DA5921">
                              <w:rPr>
                                <w:vanish/>
                              </w:rPr>
                              <w:t>Directie Bestuurlijke en Juridische Zaken</w:t>
                            </w:r>
                            <w:bookmarkEnd w:id="12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BC244F" w:rsidRDefault="00BC244F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Afzender"/>
                            </w:pPr>
                            <w:bookmarkStart w:id="14" w:name="Afzender1"/>
                            <w:r w:rsidRPr="00DA5921">
                              <w:t>Postbus 20951</w:t>
                            </w:r>
                            <w:bookmarkEnd w:id="14"/>
                          </w:p>
                        </w:tc>
                      </w:tr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Afzender"/>
                            </w:pPr>
                            <w:bookmarkStart w:id="15" w:name="Afzender2"/>
                            <w:r w:rsidRPr="00DA5921">
                              <w:t>2500 EZ  Den Haag</w:t>
                            </w:r>
                            <w:bookmarkEnd w:id="15"/>
                          </w:p>
                        </w:tc>
                      </w:tr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Afzender"/>
                            </w:pPr>
                            <w:bookmarkStart w:id="16" w:name="Afzender3"/>
                            <w:r w:rsidRPr="00DA5921">
                              <w:t>www.vrom.nl</w:t>
                            </w:r>
                            <w:bookmarkEnd w:id="16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1C296E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7" w:name="Afzender4"/>
                            <w:r w:rsidRPr="00DA5921">
                              <w:rPr>
                                <w:vanish/>
                              </w:rPr>
                              <w:t>Interne postcode IPC 880</w:t>
                            </w:r>
                            <w:bookmarkEnd w:id="17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1C296E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r w:rsidRPr="00DA5921">
                              <w:rPr>
                                <w:vanish/>
                              </w:rPr>
                              <w:t>www.vrom.nl</w:t>
                            </w:r>
                            <w:bookmarkEnd w:id="18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BC244F" w:rsidRPr="00DA5921" w:rsidRDefault="00001EB4">
                      <w:pPr>
                        <w:pStyle w:val="opmReferentie"/>
                        <w:rPr>
                          <w:vanish/>
                        </w:rPr>
                      </w:pPr>
                      <w:bookmarkStart w:id="22" w:name="bmContactPersoon"/>
                      <w:r w:rsidRPr="00DA5921">
                        <w:rPr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BC244F" w:rsidRPr="00DA5921" w:rsidRDefault="00BC244F">
                      <w:pPr>
                        <w:pStyle w:val="opmWit1"/>
                        <w:rPr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bookmarkEnd w:id="24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5" w:name="Contact2"/>
                            <w:bookmarkEnd w:id="25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BC244F" w:rsidRDefault="00BC244F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Referentie"/>
                            </w:pPr>
                            <w:bookmarkStart w:id="31" w:name="Referentie1"/>
                            <w:r>
                              <w:t>Kenmerk</w:t>
                            </w:r>
                            <w:bookmarkEnd w:id="31"/>
                          </w:p>
                        </w:tc>
                      </w:tr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Invulgegeven"/>
                            </w:pPr>
                            <w:bookmarkStart w:id="32" w:name="Invulgegeven1"/>
                            <w:r>
                              <w:t>BJZ2010021303</w:t>
                            </w:r>
                            <w:bookmarkEnd w:id="32"/>
                          </w:p>
                        </w:tc>
                      </w:tr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Referentie"/>
                            </w:pPr>
                            <w:bookmarkStart w:id="33" w:name="Referentie2"/>
                            <w:r>
                              <w:t>Bijlage(n)</w:t>
                            </w:r>
                            <w:bookmarkEnd w:id="33"/>
                          </w:p>
                        </w:tc>
                      </w:tr>
                      <w:tr w:rsidR="00BC244F" w:rsidRPr="00DA5921">
                        <w:tc>
                          <w:tcPr>
                            <w:tcW w:w="2088" w:type="dxa"/>
                          </w:tcPr>
                          <w:p w:rsidR="00BC244F" w:rsidRPr="00DA5921" w:rsidRDefault="00DA5921">
                            <w:pPr>
                              <w:pStyle w:val="opmInvulgegeven"/>
                            </w:pPr>
                            <w:bookmarkStart w:id="34" w:name="Invulgegeven2"/>
                            <w:r>
                              <w:t>2</w:t>
                            </w:r>
                            <w:bookmarkEnd w:id="34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BC244F" w:rsidRPr="00DA5921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BC244F" w:rsidRPr="00DA5921" w:rsidRDefault="00BC244F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BC244F" w:rsidRDefault="00BC244F">
                      <w:pPr>
                        <w:rPr>
                          <w:sz w:val="9"/>
                        </w:rPr>
                      </w:pPr>
                    </w:p>
                    <w:p w:rsidR="00BC244F" w:rsidRDefault="00BC244F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BC244F">
                        <w:tc>
                          <w:tcPr>
                            <w:tcW w:w="2199" w:type="dxa"/>
                          </w:tcPr>
                          <w:p w:rsidR="00BC244F" w:rsidRDefault="00BC244F">
                            <w:pPr>
                              <w:rPr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BC244F" w:rsidRDefault="00BC244F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BC244F" w:rsidRPr="00F861BB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BC244F" w:rsidRPr="00F861BB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BC244F" w:rsidRPr="00F861BB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BC244F" w:rsidRPr="00F861BB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BC244F" w:rsidRPr="00F861BB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BC244F" w:rsidRPr="00F861BB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BC244F" w:rsidRPr="00F861BB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BC244F" w:rsidRPr="00F861BB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BC244F" w:rsidRPr="00F861BB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BC244F" w:rsidRPr="00F861BB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BC244F" w:rsidRPr="00F861BB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BC244F" w:rsidRPr="00F861BB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BC244F" w:rsidRPr="00F861BB" w:rsidRDefault="00BC244F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BC244F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BC244F" w:rsidRDefault="00BC244F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BC244F" w:rsidRDefault="00BC244F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BC244F" w:rsidRDefault="00BC244F"/>
                  </w:txbxContent>
                </v:textbox>
              </v:rect>
            </w:pict>
          </w:r>
        </w:p>
      </w:tc>
    </w:tr>
    <w:tr w:rsidR="00BC244F">
      <w:tc>
        <w:tcPr>
          <w:tcW w:w="7616" w:type="dxa"/>
          <w:gridSpan w:val="6"/>
        </w:tcPr>
        <w:p w:rsidR="00BC244F" w:rsidRPr="00DA5921" w:rsidRDefault="00BC244F">
          <w:pPr>
            <w:pStyle w:val="opmRubricering"/>
          </w:pPr>
          <w:bookmarkStart w:id="54" w:name="Rubricering_1"/>
          <w:bookmarkEnd w:id="54"/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DA5921">
          <w:pPr>
            <w:pStyle w:val="Adres"/>
          </w:pPr>
          <w:bookmarkStart w:id="55" w:name="Adres1"/>
          <w:r>
            <w:t>De Voorzitter van de Tweede Kamer</w:t>
          </w:r>
          <w:bookmarkEnd w:id="55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DA5921">
          <w:pPr>
            <w:pStyle w:val="Adres"/>
          </w:pPr>
          <w:bookmarkStart w:id="56" w:name="Adres2"/>
          <w:r>
            <w:t>der Staten-Generaal</w:t>
          </w:r>
          <w:bookmarkEnd w:id="56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DA5921">
          <w:pPr>
            <w:pStyle w:val="Adres"/>
          </w:pPr>
          <w:bookmarkStart w:id="57" w:name="Adres3"/>
          <w:r>
            <w:t>Postbus 20018</w:t>
          </w:r>
          <w:bookmarkEnd w:id="57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DA5921">
          <w:pPr>
            <w:pStyle w:val="Adres"/>
          </w:pPr>
          <w:bookmarkStart w:id="58" w:name="Adres4"/>
          <w:r>
            <w:t>2500 EA  Den Haag</w:t>
          </w:r>
          <w:bookmarkEnd w:id="58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BC244F">
          <w:pPr>
            <w:pStyle w:val="Adres"/>
          </w:pPr>
          <w:bookmarkStart w:id="59" w:name="Adres5"/>
          <w:bookmarkEnd w:id="59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BC244F">
          <w:pPr>
            <w:pStyle w:val="Adres"/>
          </w:pPr>
          <w:bookmarkStart w:id="60" w:name="Adres6"/>
          <w:bookmarkEnd w:id="60"/>
        </w:p>
      </w:tc>
      <w:tc>
        <w:tcPr>
          <w:tcW w:w="236" w:type="dxa"/>
        </w:tcPr>
        <w:p w:rsidR="00BC244F" w:rsidRDefault="00BC244F">
          <w:pPr>
            <w:pStyle w:val="Adres"/>
          </w:pPr>
        </w:p>
      </w:tc>
      <w:tc>
        <w:tcPr>
          <w:tcW w:w="2393" w:type="dxa"/>
        </w:tcPr>
        <w:p w:rsidR="00BC244F" w:rsidRDefault="00BC244F">
          <w:pPr>
            <w:pStyle w:val="Adres"/>
          </w:pPr>
        </w:p>
      </w:tc>
    </w:tr>
    <w:tr w:rsidR="00BC244F">
      <w:tc>
        <w:tcPr>
          <w:tcW w:w="4987" w:type="dxa"/>
          <w:gridSpan w:val="4"/>
          <w:vAlign w:val="center"/>
        </w:tcPr>
        <w:p w:rsidR="00BC244F" w:rsidRDefault="00BC244F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</w:tr>
    <w:tr w:rsidR="00BC244F">
      <w:tc>
        <w:tcPr>
          <w:tcW w:w="2512" w:type="dxa"/>
          <w:gridSpan w:val="2"/>
        </w:tcPr>
        <w:p w:rsidR="00BC244F" w:rsidRDefault="00BC244F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</w:tr>
    <w:tr w:rsidR="00BC244F">
      <w:tc>
        <w:tcPr>
          <w:tcW w:w="2512" w:type="dxa"/>
          <w:gridSpan w:val="2"/>
        </w:tcPr>
        <w:p w:rsidR="00BC244F" w:rsidRDefault="00BC244F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</w:tr>
    <w:tr w:rsidR="00BC244F">
      <w:tc>
        <w:tcPr>
          <w:tcW w:w="2512" w:type="dxa"/>
          <w:gridSpan w:val="2"/>
        </w:tcPr>
        <w:p w:rsidR="00BC244F" w:rsidRDefault="00BC244F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BC244F" w:rsidRDefault="00BC244F">
          <w:pPr>
            <w:spacing w:before="40"/>
            <w:rPr>
              <w:szCs w:val="18"/>
              <w:lang w:val="fr-FR"/>
            </w:rPr>
          </w:pPr>
        </w:p>
      </w:tc>
    </w:tr>
    <w:tr w:rsidR="00BC244F">
      <w:tc>
        <w:tcPr>
          <w:tcW w:w="850" w:type="dxa"/>
        </w:tcPr>
        <w:p w:rsidR="00BC244F" w:rsidRDefault="00001EB4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BC244F" w:rsidRDefault="00DA5921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61" w:name="Datum"/>
          <w:r>
            <w:rPr>
              <w:lang w:val="fr-FR"/>
            </w:rPr>
            <w:t>7 september 2010</w:t>
          </w:r>
          <w:bookmarkEnd w:id="61"/>
        </w:p>
      </w:tc>
    </w:tr>
    <w:tr w:rsidR="00BC244F">
      <w:tc>
        <w:tcPr>
          <w:tcW w:w="850" w:type="dxa"/>
        </w:tcPr>
        <w:p w:rsidR="00BC244F" w:rsidRDefault="00001EB4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BC244F" w:rsidRDefault="00DA5921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62" w:name="Betreft"/>
          <w:r>
            <w:rPr>
              <w:lang w:val="fr-FR"/>
            </w:rPr>
            <w:t>Wijziging van de Wet milieubeheer, de Wet belastingen op milieugrondslag en de Wet op de economische delicten ten behoeve van de implementatie van richtlijn 2008/98/EG (32 392)</w:t>
          </w:r>
          <w:bookmarkEnd w:id="62"/>
        </w:p>
      </w:tc>
    </w:tr>
  </w:tbl>
  <w:p w:rsidR="00BC244F" w:rsidRDefault="00BC244F">
    <w:pPr>
      <w:rPr>
        <w:lang w:val="fr-FR"/>
      </w:rPr>
    </w:pPr>
  </w:p>
  <w:p w:rsidR="00BC244F" w:rsidRDefault="00BC244F">
    <w:pPr>
      <w:rPr>
        <w:lang w:val="fr-FR"/>
      </w:rPr>
    </w:pPr>
  </w:p>
  <w:p w:rsidR="00BC244F" w:rsidRDefault="00BC24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Onwaar"/>
    <w:docVar w:name="chkVanEmail" w:val="Onwaar"/>
    <w:docVar w:name="chkVanGebouw" w:val="Onwaar"/>
    <w:docVar w:name="chkVanLand" w:val="Onwaar"/>
    <w:docVar w:name="Huisstijl" w:val="5.0"/>
    <w:docVar w:name="Pagina1" w:val="Lade 1"/>
    <w:docVar w:name="PaginaOverig" w:val="Automatische selectie"/>
    <w:docVar w:name="Sjabloon" w:val="RHSBrief"/>
    <w:docVar w:name="SjabloonVersie" w:val="5"/>
    <w:docVar w:name="txtAanAfdeling" w:val="der Staten-Generaal"/>
    <w:docVar w:name="txtAanBedrijf" w:val="De Voorzitter van de Tweede Kamer"/>
    <w:docVar w:name="txtAanLand" w:val=" "/>
    <w:docVar w:name="txtAanNaam" w:val=" 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Wijziging van de Wet milieubeheer, de Wet belastingen op milieugrondslag en de Wet op de economische delicten ten behoeve van de implementatie van richtlijn 2008/98/EG (32 392)"/>
    <w:docVar w:name="txtBijlagen" w:val="2"/>
    <w:docVar w:name="txtDatum" w:val="7 september 2010"/>
    <w:docVar w:name="txtKenmerk" w:val="BJZ2010021303"/>
    <w:docVar w:name="txtKopieAan" w:val=" "/>
    <w:docVar w:name="txtUwKenmerk" w:val=" "/>
    <w:docVar w:name="txtVanAfdeling" w:val=" "/>
    <w:docVar w:name="txtVanBezoekAdres" w:val=" "/>
    <w:docVar w:name="txtVanContactpersoon" w:val=" "/>
    <w:docVar w:name="txtVanDienst" w:val=" "/>
    <w:docVar w:name="txtVanDirectie" w:val="Directie 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951"/>
    <w:docVar w:name="txtVanPostPcdWpl" w:val="2500 EZ  Den Haag"/>
    <w:docVar w:name="txtVanTelefoon" w:val=" "/>
    <w:docVar w:name="txtVersieNummer" w:val=" "/>
    <w:docVar w:name="txtWebSite" w:val="www.vrom.nl"/>
  </w:docVars>
  <w:rsids>
    <w:rsidRoot w:val="00BC244F"/>
    <w:rsid w:val="00001EB4"/>
    <w:rsid w:val="00005A9F"/>
    <w:rsid w:val="001C296E"/>
    <w:rsid w:val="001C5931"/>
    <w:rsid w:val="002E5B78"/>
    <w:rsid w:val="00315E93"/>
    <w:rsid w:val="005537AF"/>
    <w:rsid w:val="005828F9"/>
    <w:rsid w:val="005C6183"/>
    <w:rsid w:val="00671B16"/>
    <w:rsid w:val="00761E8D"/>
    <w:rsid w:val="00773F05"/>
    <w:rsid w:val="007E1203"/>
    <w:rsid w:val="00BC244F"/>
    <w:rsid w:val="00C571C6"/>
    <w:rsid w:val="00CC3DBB"/>
    <w:rsid w:val="00D663D9"/>
    <w:rsid w:val="00DA5921"/>
    <w:rsid w:val="00DF1492"/>
    <w:rsid w:val="00F8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4F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BC244F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BC244F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BC244F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BC24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BC24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C244F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C244F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BC244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C244F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BC244F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BC244F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BC244F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BC244F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BC244F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BC244F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C244F"/>
  </w:style>
  <w:style w:type="paragraph" w:customStyle="1" w:styleId="opmAfzenderVet">
    <w:name w:val="opmAfzenderVet"/>
    <w:basedOn w:val="opmAfzender"/>
    <w:rsid w:val="00BC244F"/>
    <w:rPr>
      <w:b/>
      <w:bCs w:val="0"/>
    </w:rPr>
  </w:style>
  <w:style w:type="paragraph" w:customStyle="1" w:styleId="opmRubricering">
    <w:name w:val="opmRubricering"/>
    <w:basedOn w:val="Footer"/>
    <w:autoRedefine/>
    <w:rsid w:val="00BC244F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BC244F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C244F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BC244F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BC244F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BC244F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BC244F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BC244F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BC244F"/>
    <w:rPr>
      <w:rFonts w:ascii="Verdana" w:hAnsi="Verdana"/>
      <w:iCs/>
    </w:rPr>
  </w:style>
  <w:style w:type="paragraph" w:styleId="NormalWeb">
    <w:name w:val="Normal (Web)"/>
    <w:basedOn w:val="Normal"/>
    <w:semiHidden/>
    <w:rsid w:val="00BC244F"/>
    <w:rPr>
      <w:sz w:val="24"/>
    </w:rPr>
  </w:style>
  <w:style w:type="paragraph" w:customStyle="1" w:styleId="opmEmbargo">
    <w:name w:val="opmEmbargo"/>
    <w:basedOn w:val="opmRubricering"/>
    <w:rsid w:val="00BC244F"/>
    <w:pPr>
      <w:ind w:left="-28"/>
    </w:pPr>
  </w:style>
  <w:style w:type="paragraph" w:customStyle="1" w:styleId="opmInvulgegevenKop">
    <w:name w:val="opmInvulgegevenKop"/>
    <w:basedOn w:val="Normal"/>
    <w:autoRedefine/>
    <w:rsid w:val="00BC244F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BC244F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BC244F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BC244F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BC244F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BC244F"/>
    <w:rPr>
      <w:rFonts w:ascii="Verdana" w:hAnsi="Verdana"/>
    </w:rPr>
  </w:style>
  <w:style w:type="paragraph" w:styleId="Subtitle">
    <w:name w:val="Subtitle"/>
    <w:basedOn w:val="Normal"/>
    <w:autoRedefine/>
    <w:qFormat/>
    <w:rsid w:val="00BC244F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BC244F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BC244F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BC244F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BC244F"/>
    <w:rPr>
      <w:sz w:val="13"/>
      <w:szCs w:val="20"/>
    </w:rPr>
  </w:style>
  <w:style w:type="character" w:styleId="Strong">
    <w:name w:val="Strong"/>
    <w:basedOn w:val="DefaultParagraphFont"/>
    <w:qFormat/>
    <w:rsid w:val="00BC244F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BC244F"/>
    <w:pPr>
      <w:spacing w:line="240" w:lineRule="auto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3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227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2010-08-18T06:54:00.0000000Z</lastPrinted>
  <dcterms:created xsi:type="dcterms:W3CDTF">2010-09-07T09:08:00.0000000Z</dcterms:created>
  <dcterms:modified xsi:type="dcterms:W3CDTF">2010-09-07T09:08:00.0000000Z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14-05-2009</vt:lpwstr>
  </property>
  <property fmtid="{D5CDD505-2E9C-101B-9397-08002B2CF9AE}" pid="3" name="ContentTypeId">
    <vt:lpwstr>0x010100F4AAAEC24D2CC542AD8F7C74FAA00E58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