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1A33" w:rsidP="00AD5F87" w:rsidRDefault="00601A33" w14:paraId="272A6ABD" w14:textId="77777777">
      <w:pPr>
        <w:rPr>
          <w:szCs w:val="18"/>
        </w:rPr>
      </w:pPr>
      <w:r w:rsidRPr="00197B19">
        <w:rPr>
          <w:szCs w:val="18"/>
        </w:rPr>
        <w:t>Geachte Voorzitter,</w:t>
      </w:r>
    </w:p>
    <w:p w:rsidRPr="00197B19" w:rsidR="00AD5F87" w:rsidP="00AD5F87" w:rsidRDefault="00AD5F87" w14:paraId="067F3235" w14:textId="77777777">
      <w:pPr>
        <w:rPr>
          <w:szCs w:val="18"/>
        </w:rPr>
      </w:pPr>
    </w:p>
    <w:p w:rsidR="00601A33" w:rsidP="00AD5F87" w:rsidRDefault="00601A33" w14:paraId="214D9D31" w14:textId="02DE79D2">
      <w:pPr>
        <w:pStyle w:val="Normaalweb"/>
        <w:spacing w:before="0" w:beforeAutospacing="0" w:after="0" w:afterAutospacing="0" w:line="240" w:lineRule="atLeast"/>
        <w:rPr>
          <w:rFonts w:ascii="Verdana" w:hAnsi="Verdana" w:cs="Arial"/>
          <w:sz w:val="18"/>
          <w:szCs w:val="18"/>
        </w:rPr>
      </w:pPr>
      <w:r w:rsidRPr="00423CB2">
        <w:rPr>
          <w:rFonts w:ascii="Verdana" w:hAnsi="Verdana"/>
          <w:sz w:val="18"/>
          <w:szCs w:val="18"/>
        </w:rPr>
        <w:t xml:space="preserve">Op 26 april 2024 heeft </w:t>
      </w:r>
      <w:r w:rsidR="00AD5F87">
        <w:rPr>
          <w:rFonts w:ascii="Verdana" w:hAnsi="Verdana"/>
          <w:sz w:val="18"/>
          <w:szCs w:val="18"/>
        </w:rPr>
        <w:t>u</w:t>
      </w:r>
      <w:r w:rsidRPr="00423CB2">
        <w:rPr>
          <w:rFonts w:ascii="Verdana" w:hAnsi="Verdana"/>
          <w:sz w:val="18"/>
          <w:szCs w:val="18"/>
        </w:rPr>
        <w:t xml:space="preserve">w Kamer de motie </w:t>
      </w:r>
      <w:r w:rsidRPr="00423CB2">
        <w:rPr>
          <w:rFonts w:ascii="Verdana" w:hAnsi="Verdana" w:cs="Arial"/>
          <w:sz w:val="18"/>
          <w:szCs w:val="18"/>
        </w:rPr>
        <w:t>Van der Plas c.s. (</w:t>
      </w:r>
      <w:r w:rsidR="00AD5F87">
        <w:rPr>
          <w:rFonts w:ascii="Verdana" w:hAnsi="Verdana" w:cs="Arial"/>
          <w:sz w:val="18"/>
          <w:szCs w:val="18"/>
        </w:rPr>
        <w:t>Kamerstuk</w:t>
      </w:r>
      <w:r w:rsidRPr="00423CB2">
        <w:rPr>
          <w:rFonts w:ascii="Verdana" w:hAnsi="Verdana" w:cs="Arial"/>
          <w:sz w:val="18"/>
          <w:szCs w:val="18"/>
        </w:rPr>
        <w:t xml:space="preserve"> 21501-32, nr. 1639) aangenomen. In deze motie doen de indieners twee verzoeken:</w:t>
      </w:r>
    </w:p>
    <w:p w:rsidRPr="00423CB2" w:rsidR="00AD5F87" w:rsidP="00AD5F87" w:rsidRDefault="00AD5F87" w14:paraId="0D8E037C" w14:textId="77777777">
      <w:pPr>
        <w:pStyle w:val="Normaalweb"/>
        <w:spacing w:before="0" w:beforeAutospacing="0" w:after="0" w:afterAutospacing="0" w:line="240" w:lineRule="atLeast"/>
        <w:rPr>
          <w:rFonts w:ascii="Verdana" w:hAnsi="Verdana" w:cs="Arial"/>
          <w:sz w:val="18"/>
          <w:szCs w:val="18"/>
        </w:rPr>
      </w:pPr>
    </w:p>
    <w:p w:rsidRPr="00423CB2" w:rsidR="00601A33" w:rsidP="00AD5F87" w:rsidRDefault="00601A33" w14:paraId="3994340C" w14:textId="38B967C2">
      <w:pPr>
        <w:pStyle w:val="Normaalweb"/>
        <w:numPr>
          <w:ilvl w:val="0"/>
          <w:numId w:val="15"/>
        </w:numPr>
        <w:spacing w:before="0" w:beforeAutospacing="0" w:after="0" w:afterAutospacing="0" w:line="240" w:lineRule="atLeast"/>
        <w:rPr>
          <w:rFonts w:ascii="Verdana" w:hAnsi="Verdana" w:cs="Arial"/>
          <w:sz w:val="18"/>
          <w:szCs w:val="18"/>
        </w:rPr>
      </w:pPr>
      <w:r w:rsidRPr="00423CB2">
        <w:rPr>
          <w:rFonts w:ascii="Verdana" w:hAnsi="Verdana" w:cs="Arial"/>
          <w:sz w:val="18"/>
          <w:szCs w:val="18"/>
        </w:rPr>
        <w:t xml:space="preserve">Verzoekt de regering om voor 3 mei 2024 vrijstellingen te verlenen voor het biologische middel Tracer en </w:t>
      </w:r>
      <w:proofErr w:type="spellStart"/>
      <w:r w:rsidRPr="00423CB2">
        <w:rPr>
          <w:rFonts w:ascii="Verdana" w:hAnsi="Verdana" w:cs="Arial"/>
          <w:sz w:val="18"/>
          <w:szCs w:val="18"/>
        </w:rPr>
        <w:t>Exirel</w:t>
      </w:r>
      <w:proofErr w:type="spellEnd"/>
      <w:r w:rsidRPr="00423CB2">
        <w:rPr>
          <w:rFonts w:ascii="Verdana" w:hAnsi="Verdana" w:cs="Arial"/>
          <w:sz w:val="18"/>
          <w:szCs w:val="18"/>
        </w:rPr>
        <w:t xml:space="preserve"> in de kersenteelt, met werkbare randvoorwaarden teneinde de bestrijding van de </w:t>
      </w:r>
      <w:proofErr w:type="spellStart"/>
      <w:r w:rsidRPr="00423CB2">
        <w:rPr>
          <w:rFonts w:ascii="Verdana" w:hAnsi="Verdana" w:cs="Arial"/>
          <w:sz w:val="18"/>
          <w:szCs w:val="18"/>
        </w:rPr>
        <w:t>suzukifruitvlieg</w:t>
      </w:r>
      <w:proofErr w:type="spellEnd"/>
      <w:r w:rsidRPr="00423CB2">
        <w:rPr>
          <w:rFonts w:ascii="Verdana" w:hAnsi="Verdana" w:cs="Arial"/>
          <w:sz w:val="18"/>
          <w:szCs w:val="18"/>
        </w:rPr>
        <w:t xml:space="preserve"> te waarborgen en daarmee de Nederlandse kers te behouden voor onze voedselproductie en voor onze cultuur</w:t>
      </w:r>
      <w:r w:rsidR="00AD5F87">
        <w:rPr>
          <w:rFonts w:ascii="Verdana" w:hAnsi="Verdana" w:cs="Arial"/>
          <w:sz w:val="18"/>
          <w:szCs w:val="18"/>
        </w:rPr>
        <w:t>.</w:t>
      </w:r>
    </w:p>
    <w:p w:rsidR="00601A33" w:rsidP="00AD5F87" w:rsidRDefault="00601A33" w14:paraId="059D82A2" w14:textId="77777777">
      <w:pPr>
        <w:pStyle w:val="Normaalweb"/>
        <w:numPr>
          <w:ilvl w:val="0"/>
          <w:numId w:val="15"/>
        </w:numPr>
        <w:spacing w:before="0" w:beforeAutospacing="0" w:after="0" w:afterAutospacing="0" w:line="240" w:lineRule="atLeast"/>
        <w:rPr>
          <w:rFonts w:ascii="Verdana" w:hAnsi="Verdana" w:cs="Arial"/>
          <w:sz w:val="18"/>
          <w:szCs w:val="18"/>
        </w:rPr>
      </w:pPr>
      <w:r w:rsidRPr="00423CB2">
        <w:rPr>
          <w:rFonts w:ascii="Verdana" w:hAnsi="Verdana" w:cs="Arial"/>
          <w:sz w:val="18"/>
          <w:szCs w:val="18"/>
        </w:rPr>
        <w:t>Verzoekt de regering om eenzelfde soort vrijstelling te verlenen voor de fruitteelten waarvan de oogst ook vernietigd dreigt te worden.</w:t>
      </w:r>
    </w:p>
    <w:p w:rsidRPr="00423CB2" w:rsidR="00AD5F87" w:rsidP="00AD5F87" w:rsidRDefault="00AD5F87" w14:paraId="40B02587" w14:textId="77777777">
      <w:pPr>
        <w:pStyle w:val="Normaalweb"/>
        <w:spacing w:before="0" w:beforeAutospacing="0" w:after="0" w:afterAutospacing="0" w:line="240" w:lineRule="atLeast"/>
        <w:ind w:left="720"/>
        <w:rPr>
          <w:rFonts w:ascii="Verdana" w:hAnsi="Verdana" w:cs="Arial"/>
          <w:sz w:val="18"/>
          <w:szCs w:val="18"/>
        </w:rPr>
      </w:pPr>
    </w:p>
    <w:p w:rsidR="00601A33" w:rsidP="00AD5F87" w:rsidRDefault="00601A33" w14:paraId="06A94544" w14:textId="77777777">
      <w:pPr>
        <w:rPr>
          <w:szCs w:val="18"/>
        </w:rPr>
      </w:pPr>
      <w:r w:rsidRPr="00423CB2">
        <w:rPr>
          <w:rFonts w:cs="Arial"/>
          <w:szCs w:val="18"/>
        </w:rPr>
        <w:t xml:space="preserve">In het tweeminutendebat heb ik op het eerste verzoek van uw Kamer aangegeven dat ik </w:t>
      </w:r>
      <w:r w:rsidRPr="00423CB2">
        <w:rPr>
          <w:szCs w:val="18"/>
        </w:rPr>
        <w:t xml:space="preserve">op een ordentelijke wijze werk aan besluitvorming over deze vrijstellingen op korte termijn (samen met betrokken partners en instanties, waaronder de minister van </w:t>
      </w:r>
      <w:proofErr w:type="spellStart"/>
      <w:r w:rsidRPr="00423CB2">
        <w:rPr>
          <w:szCs w:val="18"/>
        </w:rPr>
        <w:t>IenW</w:t>
      </w:r>
      <w:proofErr w:type="spellEnd"/>
      <w:r w:rsidRPr="00423CB2">
        <w:rPr>
          <w:szCs w:val="18"/>
        </w:rPr>
        <w:t xml:space="preserve">) op basis van de meest actuele inzichten en informatie. </w:t>
      </w:r>
    </w:p>
    <w:p w:rsidRPr="00423CB2" w:rsidR="00601A33" w:rsidP="00AD5F87" w:rsidRDefault="00601A33" w14:paraId="26D2EEF6" w14:textId="77777777">
      <w:pPr>
        <w:rPr>
          <w:szCs w:val="18"/>
        </w:rPr>
      </w:pPr>
    </w:p>
    <w:p w:rsidR="00601A33" w:rsidP="00AD5F87" w:rsidRDefault="00601A33" w14:paraId="0526221F" w14:textId="67DA764C">
      <w:pPr>
        <w:rPr>
          <w:szCs w:val="18"/>
        </w:rPr>
      </w:pPr>
      <w:r w:rsidRPr="00423CB2">
        <w:rPr>
          <w:szCs w:val="18"/>
        </w:rPr>
        <w:t>Ik kan u hierover het volgende melden. Ik constateer dat beide vrijstellingen al vele jaren eerder</w:t>
      </w:r>
      <w:r>
        <w:rPr>
          <w:szCs w:val="18"/>
        </w:rPr>
        <w:t xml:space="preserve"> </w:t>
      </w:r>
      <w:r w:rsidRPr="00423CB2">
        <w:rPr>
          <w:szCs w:val="18"/>
        </w:rPr>
        <w:t>zijn verleend</w:t>
      </w:r>
      <w:r>
        <w:rPr>
          <w:szCs w:val="18"/>
        </w:rPr>
        <w:t xml:space="preserve"> (in 2015 voor het eerst)</w:t>
      </w:r>
      <w:r w:rsidRPr="00423CB2">
        <w:rPr>
          <w:szCs w:val="18"/>
        </w:rPr>
        <w:t>, waardoor in feite niet kan worden gesproken over een onvoorziene noodsituatie</w:t>
      </w:r>
      <w:r w:rsidRPr="005B3D65">
        <w:rPr>
          <w:szCs w:val="18"/>
        </w:rPr>
        <w:t xml:space="preserve">. Ik constateer ook dat er op dit moment geen alternatieven zijn voor de bestrijding van de </w:t>
      </w:r>
      <w:proofErr w:type="spellStart"/>
      <w:r w:rsidRPr="005B3D65">
        <w:rPr>
          <w:szCs w:val="18"/>
        </w:rPr>
        <w:t>suzukifruitvlieg</w:t>
      </w:r>
      <w:proofErr w:type="spellEnd"/>
      <w:r w:rsidRPr="005B3D65">
        <w:rPr>
          <w:szCs w:val="18"/>
        </w:rPr>
        <w:t xml:space="preserve"> in kers. En dat er een aanvraag voor </w:t>
      </w:r>
      <w:proofErr w:type="spellStart"/>
      <w:r w:rsidRPr="005B3D65">
        <w:rPr>
          <w:szCs w:val="18"/>
        </w:rPr>
        <w:t>Exirel</w:t>
      </w:r>
      <w:proofErr w:type="spellEnd"/>
      <w:r w:rsidRPr="005B3D65">
        <w:rPr>
          <w:szCs w:val="18"/>
        </w:rPr>
        <w:t xml:space="preserve"> voor wederzijdse erkenning is gedaan, die nog wordt beoordeeld. Tegelijkertijd constateer ik dat de </w:t>
      </w:r>
      <w:r>
        <w:rPr>
          <w:szCs w:val="18"/>
        </w:rPr>
        <w:t>toepassing</w:t>
      </w:r>
      <w:r w:rsidRPr="005B3D65">
        <w:rPr>
          <w:szCs w:val="18"/>
        </w:rPr>
        <w:t>svoor</w:t>
      </w:r>
      <w:r>
        <w:rPr>
          <w:szCs w:val="18"/>
        </w:rPr>
        <w:t>waarden</w:t>
      </w:r>
      <w:r w:rsidRPr="005B3D65">
        <w:rPr>
          <w:szCs w:val="18"/>
        </w:rPr>
        <w:t xml:space="preserve"> in het verleden door </w:t>
      </w:r>
      <w:r>
        <w:rPr>
          <w:szCs w:val="18"/>
        </w:rPr>
        <w:t xml:space="preserve">92% van </w:t>
      </w:r>
      <w:r w:rsidRPr="005B3D65">
        <w:rPr>
          <w:szCs w:val="18"/>
        </w:rPr>
        <w:t>de kersentelers niet goed zijn nageleefd. Ik constateer echter ook dat er in 2023 het aantal geconstateerde afwijkingen in de naleving</w:t>
      </w:r>
      <w:r>
        <w:rPr>
          <w:szCs w:val="18"/>
        </w:rPr>
        <w:t xml:space="preserve"> serieus is afgenomen tot 42%</w:t>
      </w:r>
      <w:r w:rsidRPr="005B3D65">
        <w:rPr>
          <w:szCs w:val="18"/>
        </w:rPr>
        <w:t xml:space="preserve">. </w:t>
      </w:r>
    </w:p>
    <w:p w:rsidR="00601A33" w:rsidP="00AD5F87" w:rsidRDefault="00601A33" w14:paraId="22F7AF11" w14:textId="77777777">
      <w:pPr>
        <w:rPr>
          <w:szCs w:val="18"/>
        </w:rPr>
      </w:pPr>
    </w:p>
    <w:p w:rsidR="00601A33" w:rsidP="00AD5F87" w:rsidRDefault="00601A33" w14:paraId="1303F4AC" w14:textId="3F61FB75">
      <w:pPr>
        <w:rPr>
          <w:szCs w:val="18"/>
        </w:rPr>
      </w:pPr>
      <w:r w:rsidRPr="005B3D65">
        <w:rPr>
          <w:szCs w:val="18"/>
        </w:rPr>
        <w:t>Alles overwegende, en in het bijzonder de laatste inzichten van de cijfers van de NVWA inspecties uit 2023 heb ik</w:t>
      </w:r>
      <w:r>
        <w:rPr>
          <w:szCs w:val="18"/>
        </w:rPr>
        <w:t xml:space="preserve">, in afstemming met de minister van </w:t>
      </w:r>
      <w:proofErr w:type="spellStart"/>
      <w:r>
        <w:rPr>
          <w:szCs w:val="18"/>
        </w:rPr>
        <w:t>IenW</w:t>
      </w:r>
      <w:proofErr w:type="spellEnd"/>
      <w:r>
        <w:rPr>
          <w:szCs w:val="18"/>
        </w:rPr>
        <w:t>,</w:t>
      </w:r>
      <w:r w:rsidRPr="005B3D65">
        <w:rPr>
          <w:szCs w:val="18"/>
        </w:rPr>
        <w:t xml:space="preserve"> besloten om op grond van artikel 38 van de Wet gewasbeschermingsmiddelen nog </w:t>
      </w:r>
      <w:r w:rsidRPr="004C1FC9">
        <w:rPr>
          <w:szCs w:val="18"/>
          <w:u w:val="single"/>
        </w:rPr>
        <w:t>éénmaal</w:t>
      </w:r>
      <w:r w:rsidRPr="005B3D65">
        <w:rPr>
          <w:szCs w:val="18"/>
        </w:rPr>
        <w:t xml:space="preserve"> een tijdelijke vrijstelling te verlenen voor het gebruik van de gewasbeschermingsmiddelen </w:t>
      </w:r>
      <w:proofErr w:type="spellStart"/>
      <w:r w:rsidRPr="005B3D65">
        <w:rPr>
          <w:szCs w:val="18"/>
        </w:rPr>
        <w:t>Exirel</w:t>
      </w:r>
      <w:proofErr w:type="spellEnd"/>
      <w:r w:rsidRPr="005B3D65">
        <w:rPr>
          <w:szCs w:val="18"/>
        </w:rPr>
        <w:t xml:space="preserve"> en Tracer voor het bestrijden van de </w:t>
      </w:r>
      <w:proofErr w:type="spellStart"/>
      <w:r w:rsidRPr="005B3D65">
        <w:rPr>
          <w:szCs w:val="18"/>
        </w:rPr>
        <w:t>suzuki</w:t>
      </w:r>
      <w:proofErr w:type="spellEnd"/>
      <w:r w:rsidRPr="005B3D65">
        <w:rPr>
          <w:szCs w:val="18"/>
        </w:rPr>
        <w:t>-fruitvlieg in de teelt van kers.</w:t>
      </w:r>
      <w:r>
        <w:rPr>
          <w:szCs w:val="18"/>
        </w:rPr>
        <w:t xml:space="preserve"> De vrijstellingsbesluiten en de voorwaarden daaraan </w:t>
      </w:r>
      <w:r w:rsidRPr="00924AB6">
        <w:rPr>
          <w:szCs w:val="18"/>
        </w:rPr>
        <w:lastRenderedPageBreak/>
        <w:t xml:space="preserve">worden in de Staatscourant gepubliceerd op </w:t>
      </w:r>
      <w:r w:rsidRPr="00924AB6" w:rsidR="00924AB6">
        <w:rPr>
          <w:szCs w:val="18"/>
        </w:rPr>
        <w:t>2</w:t>
      </w:r>
      <w:r w:rsidRPr="00924AB6">
        <w:rPr>
          <w:szCs w:val="18"/>
        </w:rPr>
        <w:t xml:space="preserve"> mei 2024</w:t>
      </w:r>
      <w:r w:rsidR="00F95782">
        <w:rPr>
          <w:szCs w:val="18"/>
        </w:rPr>
        <w:t xml:space="preserve"> </w:t>
      </w:r>
      <w:r w:rsidR="00260F5E">
        <w:rPr>
          <w:szCs w:val="18"/>
        </w:rPr>
        <w:t>en treedt de dag erna in werking</w:t>
      </w:r>
      <w:r w:rsidRPr="00924AB6">
        <w:rPr>
          <w:szCs w:val="18"/>
        </w:rPr>
        <w:t>.</w:t>
      </w:r>
      <w:r>
        <w:rPr>
          <w:szCs w:val="18"/>
        </w:rPr>
        <w:t xml:space="preserve"> </w:t>
      </w:r>
    </w:p>
    <w:p w:rsidRPr="000F386D" w:rsidR="00601A33" w:rsidP="00AD5F87" w:rsidRDefault="00601A33" w14:paraId="19CE27A1" w14:textId="77777777">
      <w:pPr>
        <w:rPr>
          <w:szCs w:val="18"/>
        </w:rPr>
      </w:pPr>
    </w:p>
    <w:p w:rsidR="00601A33" w:rsidP="00AD5F87" w:rsidRDefault="00601A33" w14:paraId="14D3075C" w14:textId="7C9D8D19">
      <w:pPr>
        <w:rPr>
          <w:szCs w:val="18"/>
        </w:rPr>
      </w:pPr>
      <w:r w:rsidRPr="005B3D65">
        <w:rPr>
          <w:szCs w:val="18"/>
        </w:rPr>
        <w:t xml:space="preserve">Ik vind naleving van de gebruiksvoorschriften van gewasbeschermingsmiddelen door de gehele agrarische sector essentieel. Gezien de inspectieresultaten van de NVWA van de afgelopen jaren op het gebied van de naleving van de </w:t>
      </w:r>
      <w:r>
        <w:rPr>
          <w:szCs w:val="18"/>
        </w:rPr>
        <w:t>toepassin</w:t>
      </w:r>
      <w:r w:rsidRPr="005B3D65">
        <w:rPr>
          <w:szCs w:val="18"/>
        </w:rPr>
        <w:t xml:space="preserve">gs-voorwaarden in beide middelen, verwacht ik een aantoonbare additionele inzet van de NFO en de kersentelers om de </w:t>
      </w:r>
      <w:r>
        <w:rPr>
          <w:szCs w:val="18"/>
        </w:rPr>
        <w:t>gebruiksvoorschriften</w:t>
      </w:r>
      <w:r w:rsidRPr="005B3D65">
        <w:rPr>
          <w:szCs w:val="18"/>
        </w:rPr>
        <w:t xml:space="preserve"> </w:t>
      </w:r>
      <w:r>
        <w:rPr>
          <w:szCs w:val="18"/>
        </w:rPr>
        <w:t xml:space="preserve">‘stipt’ </w:t>
      </w:r>
      <w:r w:rsidRPr="005B3D65">
        <w:rPr>
          <w:szCs w:val="18"/>
        </w:rPr>
        <w:t xml:space="preserve">na te </w:t>
      </w:r>
      <w:r>
        <w:rPr>
          <w:szCs w:val="18"/>
        </w:rPr>
        <w:t>leven</w:t>
      </w:r>
      <w:r w:rsidRPr="005B3D65">
        <w:rPr>
          <w:szCs w:val="18"/>
        </w:rPr>
        <w:t>. Anders is veilig gebruik niet meer gegarandeerd en ontstaan er risico’s voor het milieu</w:t>
      </w:r>
      <w:r>
        <w:rPr>
          <w:szCs w:val="18"/>
        </w:rPr>
        <w:t>, waaronder voor grond- en oppervlaktewater</w:t>
      </w:r>
      <w:r w:rsidRPr="005B3D65">
        <w:rPr>
          <w:szCs w:val="18"/>
        </w:rPr>
        <w:t xml:space="preserve">. </w:t>
      </w:r>
      <w:r>
        <w:rPr>
          <w:szCs w:val="18"/>
        </w:rPr>
        <w:t xml:space="preserve">Ik heb de NFO ook een brief gestuurd ter nadere verduidelijking van de voorwaarden die ik aan deze vrijstelling verbind. U treft deze brief aan de NFO als bijlage aan. In de brief verwijs ik o.a. naar de brief van 18 maart 2024 (Kamerstuk 27858-650) waarmee ik uw Kamer mede namens de minister van </w:t>
      </w:r>
      <w:proofErr w:type="spellStart"/>
      <w:r>
        <w:rPr>
          <w:szCs w:val="18"/>
        </w:rPr>
        <w:t>IenW</w:t>
      </w:r>
      <w:proofErr w:type="spellEnd"/>
      <w:r>
        <w:rPr>
          <w:szCs w:val="18"/>
        </w:rPr>
        <w:t xml:space="preserve"> heb geïnformeerd over de verleende vrijstellingen voor </w:t>
      </w:r>
      <w:proofErr w:type="spellStart"/>
      <w:r>
        <w:rPr>
          <w:szCs w:val="18"/>
        </w:rPr>
        <w:t>Raptol</w:t>
      </w:r>
      <w:proofErr w:type="spellEnd"/>
      <w:r>
        <w:rPr>
          <w:szCs w:val="18"/>
        </w:rPr>
        <w:t xml:space="preserve"> en </w:t>
      </w:r>
      <w:proofErr w:type="spellStart"/>
      <w:r>
        <w:rPr>
          <w:szCs w:val="18"/>
        </w:rPr>
        <w:t>Curatio</w:t>
      </w:r>
      <w:proofErr w:type="spellEnd"/>
      <w:r w:rsidR="00AD5F87">
        <w:rPr>
          <w:szCs w:val="18"/>
        </w:rPr>
        <w:t>.</w:t>
      </w:r>
    </w:p>
    <w:p w:rsidR="00601A33" w:rsidP="00AD5F87" w:rsidRDefault="00601A33" w14:paraId="7ECE0CEA" w14:textId="77777777">
      <w:pPr>
        <w:rPr>
          <w:szCs w:val="18"/>
        </w:rPr>
      </w:pPr>
    </w:p>
    <w:p w:rsidR="00601A33" w:rsidP="00AD5F87" w:rsidRDefault="00601A33" w14:paraId="41D26B90" w14:textId="77777777">
      <w:pPr>
        <w:rPr>
          <w:szCs w:val="18"/>
        </w:rPr>
      </w:pPr>
      <w:r w:rsidRPr="005B3D65">
        <w:rPr>
          <w:szCs w:val="18"/>
        </w:rPr>
        <w:t xml:space="preserve">Om ordentelijk gebruik en correcte naleving optimaal te </w:t>
      </w:r>
      <w:r>
        <w:rPr>
          <w:szCs w:val="18"/>
        </w:rPr>
        <w:t>borgen</w:t>
      </w:r>
      <w:r w:rsidRPr="005B3D65">
        <w:rPr>
          <w:szCs w:val="18"/>
        </w:rPr>
        <w:t xml:space="preserve">, stel ik het verplicht dat de levering van de beide middelen plaatsvindt via gecontroleerde distributie. Het vervolg voor het gebruik van </w:t>
      </w:r>
      <w:proofErr w:type="spellStart"/>
      <w:r w:rsidRPr="005B3D65">
        <w:rPr>
          <w:szCs w:val="18"/>
        </w:rPr>
        <w:t>Exirel</w:t>
      </w:r>
      <w:proofErr w:type="spellEnd"/>
      <w:r w:rsidRPr="005B3D65">
        <w:rPr>
          <w:szCs w:val="18"/>
        </w:rPr>
        <w:t xml:space="preserve"> en Tracer in de kersenteelt kan niet anders zijn dan een reguliere toelatin</w:t>
      </w:r>
      <w:r>
        <w:rPr>
          <w:szCs w:val="18"/>
        </w:rPr>
        <w:t>g</w:t>
      </w:r>
      <w:r w:rsidRPr="005B3D65">
        <w:rPr>
          <w:szCs w:val="18"/>
        </w:rPr>
        <w:t xml:space="preserve">. </w:t>
      </w:r>
    </w:p>
    <w:p w:rsidR="00601A33" w:rsidP="00AD5F87" w:rsidRDefault="00601A33" w14:paraId="40754536" w14:textId="77777777">
      <w:pPr>
        <w:rPr>
          <w:szCs w:val="18"/>
        </w:rPr>
      </w:pPr>
    </w:p>
    <w:p w:rsidR="00601A33" w:rsidP="00AD5F87" w:rsidRDefault="00601A33" w14:paraId="6DECF08C" w14:textId="77777777">
      <w:pPr>
        <w:rPr>
          <w:szCs w:val="18"/>
        </w:rPr>
      </w:pPr>
      <w:r>
        <w:rPr>
          <w:szCs w:val="18"/>
        </w:rPr>
        <w:t>Het tweede verzoek in de motie, zal het kabinet niet uitvoeren. In het debat heb ik al aangegeven dat elke vrijstellingsaanvraag apart dient te worden beoordeeld. E</w:t>
      </w:r>
      <w:r w:rsidRPr="000F386D">
        <w:rPr>
          <w:szCs w:val="18"/>
        </w:rPr>
        <w:t xml:space="preserve">en </w:t>
      </w:r>
      <w:r>
        <w:rPr>
          <w:szCs w:val="18"/>
        </w:rPr>
        <w:t>(</w:t>
      </w:r>
      <w:r w:rsidRPr="000F386D">
        <w:rPr>
          <w:szCs w:val="18"/>
        </w:rPr>
        <w:t>niet-toegelaten</w:t>
      </w:r>
      <w:r>
        <w:rPr>
          <w:szCs w:val="18"/>
        </w:rPr>
        <w:t>)</w:t>
      </w:r>
      <w:r w:rsidRPr="000F386D">
        <w:rPr>
          <w:szCs w:val="18"/>
        </w:rPr>
        <w:t xml:space="preserve"> gewasbeschermingsmiddel </w:t>
      </w:r>
      <w:r>
        <w:rPr>
          <w:szCs w:val="18"/>
        </w:rPr>
        <w:t xml:space="preserve">komt pas in aanmerking voor een </w:t>
      </w:r>
      <w:r w:rsidRPr="000F386D">
        <w:rPr>
          <w:szCs w:val="18"/>
        </w:rPr>
        <w:t xml:space="preserve">vrijstelling als er sprake is van gevaar voor de teelt, </w:t>
      </w:r>
      <w:r>
        <w:rPr>
          <w:szCs w:val="18"/>
        </w:rPr>
        <w:t xml:space="preserve">als </w:t>
      </w:r>
      <w:r w:rsidRPr="000F386D">
        <w:rPr>
          <w:szCs w:val="18"/>
        </w:rPr>
        <w:t xml:space="preserve">er bijzondere omstandigheden zijn, en het gevaar niet op een andere manier te bestrijden is. </w:t>
      </w:r>
      <w:r>
        <w:rPr>
          <w:szCs w:val="18"/>
        </w:rPr>
        <w:t xml:space="preserve">Bij elke vrijstelling </w:t>
      </w:r>
      <w:r w:rsidRPr="000F386D">
        <w:rPr>
          <w:szCs w:val="18"/>
        </w:rPr>
        <w:t>verricht</w:t>
      </w:r>
      <w:r>
        <w:rPr>
          <w:szCs w:val="18"/>
        </w:rPr>
        <w:t xml:space="preserve"> het Ctgb ook</w:t>
      </w:r>
      <w:r w:rsidRPr="000F386D">
        <w:rPr>
          <w:szCs w:val="18"/>
        </w:rPr>
        <w:t xml:space="preserve"> </w:t>
      </w:r>
      <w:r>
        <w:rPr>
          <w:szCs w:val="18"/>
        </w:rPr>
        <w:t xml:space="preserve">een </w:t>
      </w:r>
      <w:r w:rsidRPr="000F386D">
        <w:rPr>
          <w:szCs w:val="18"/>
        </w:rPr>
        <w:t xml:space="preserve">inhoudelijke beoordeling van </w:t>
      </w:r>
      <w:r>
        <w:rPr>
          <w:szCs w:val="18"/>
        </w:rPr>
        <w:t xml:space="preserve">de </w:t>
      </w:r>
      <w:r w:rsidRPr="000F386D">
        <w:rPr>
          <w:szCs w:val="18"/>
        </w:rPr>
        <w:t>risico</w:t>
      </w:r>
      <w:r>
        <w:rPr>
          <w:szCs w:val="18"/>
        </w:rPr>
        <w:t>’s</w:t>
      </w:r>
      <w:r w:rsidRPr="000F386D">
        <w:rPr>
          <w:szCs w:val="18"/>
        </w:rPr>
        <w:t xml:space="preserve"> voor mens, dier en milieu.</w:t>
      </w:r>
      <w:r>
        <w:rPr>
          <w:szCs w:val="18"/>
        </w:rPr>
        <w:t xml:space="preserve"> Op basis van deze adviezen komt de minister van LNV, in afstemming met de minister van </w:t>
      </w:r>
      <w:proofErr w:type="spellStart"/>
      <w:r>
        <w:rPr>
          <w:szCs w:val="18"/>
        </w:rPr>
        <w:t>IenW</w:t>
      </w:r>
      <w:proofErr w:type="spellEnd"/>
      <w:r>
        <w:rPr>
          <w:szCs w:val="18"/>
        </w:rPr>
        <w:t>, tot een besluit per vrijstellingsaanvraag. Het kabinet acht het van belang om deze procedure zorgvuldig te volgen, juist vanuit het oogpunt van een veilig gebruik van gewasbeschermingsmiddelen.</w:t>
      </w:r>
    </w:p>
    <w:p w:rsidR="00601A33" w:rsidP="00AD5F87" w:rsidRDefault="00601A33" w14:paraId="35D51316" w14:textId="77777777">
      <w:pPr>
        <w:rPr>
          <w:rStyle w:val="Zwaar"/>
          <w:b w:val="0"/>
          <w:bCs w:val="0"/>
        </w:rPr>
      </w:pPr>
    </w:p>
    <w:p w:rsidRPr="00EC58D9" w:rsidR="00601A33" w:rsidP="00AD5F87" w:rsidRDefault="00601A33" w14:paraId="4A49FFF1" w14:textId="77777777"/>
    <w:p w:rsidRPr="00EC58D9" w:rsidR="00601A33" w:rsidP="00AD5F87" w:rsidRDefault="00601A33" w14:paraId="13ECAF4C" w14:textId="77777777"/>
    <w:p w:rsidR="00601A33" w:rsidP="00AD5F87" w:rsidRDefault="00601A33" w14:paraId="7A0DBBEA" w14:textId="77777777"/>
    <w:p w:rsidRPr="00EC58D9" w:rsidR="00AD5F87" w:rsidP="00AD5F87" w:rsidRDefault="00AD5F87" w14:paraId="7D6836D2" w14:textId="77777777"/>
    <w:p w:rsidRPr="006A15A5" w:rsidR="00601A33" w:rsidP="00AD5F87" w:rsidRDefault="00601A33" w14:paraId="7BEF00E2" w14:textId="77777777">
      <w:pPr>
        <w:rPr>
          <w:szCs w:val="18"/>
        </w:rPr>
      </w:pPr>
      <w:r>
        <w:rPr>
          <w:rFonts w:cs="Arial"/>
          <w:color w:val="000000"/>
          <w:szCs w:val="18"/>
        </w:rPr>
        <w:t>Piet Adema</w:t>
      </w:r>
    </w:p>
    <w:p w:rsidR="00601A33" w:rsidP="00AD5F87" w:rsidRDefault="00601A33" w14:paraId="1B01C821" w14:textId="77777777">
      <w:r w:rsidRPr="00EC58D9">
        <w:t>Minister van Landbouw, Natuur en Voedselkwaliteit</w:t>
      </w:r>
    </w:p>
    <w:sectPr w:rsidR="00601A33" w:rsidSect="00D604B3">
      <w:headerReference w:type="default" r:id="rId7"/>
      <w:footerReference w:type="default" r:id="rId8"/>
      <w:headerReference w:type="first" r:id="rId9"/>
      <w:footerReference w:type="first" r:id="rId10"/>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BFF6" w14:textId="77777777" w:rsidR="000C1CA2" w:rsidRDefault="000C1CA2">
      <w:r>
        <w:separator/>
      </w:r>
    </w:p>
    <w:p w14:paraId="33F83781" w14:textId="77777777" w:rsidR="000C1CA2" w:rsidRDefault="000C1CA2"/>
  </w:endnote>
  <w:endnote w:type="continuationSeparator" w:id="0">
    <w:p w14:paraId="5316BC7A" w14:textId="77777777" w:rsidR="000C1CA2" w:rsidRDefault="000C1CA2">
      <w:r>
        <w:continuationSeparator/>
      </w:r>
    </w:p>
    <w:p w14:paraId="2A4979B3" w14:textId="77777777" w:rsidR="000C1CA2" w:rsidRDefault="000C1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E0FE"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8F1ABB" w14:paraId="5827E0D4" w14:textId="77777777" w:rsidTr="00CA6A25">
      <w:trPr>
        <w:trHeight w:hRule="exact" w:val="240"/>
      </w:trPr>
      <w:tc>
        <w:tcPr>
          <w:tcW w:w="7601" w:type="dxa"/>
          <w:shd w:val="clear" w:color="auto" w:fill="auto"/>
        </w:tcPr>
        <w:p w14:paraId="5DC7489D" w14:textId="77777777" w:rsidR="00527BD4" w:rsidRDefault="00527BD4" w:rsidP="003F1F6B">
          <w:pPr>
            <w:pStyle w:val="Huisstijl-Rubricering"/>
          </w:pPr>
        </w:p>
      </w:tc>
      <w:tc>
        <w:tcPr>
          <w:tcW w:w="2156" w:type="dxa"/>
        </w:tcPr>
        <w:p w14:paraId="41398ECB" w14:textId="0CBF372E" w:rsidR="00527BD4" w:rsidRPr="00645414" w:rsidRDefault="00AD5F87"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F90A14">
            <w:fldChar w:fldCharType="begin"/>
          </w:r>
          <w:r>
            <w:instrText xml:space="preserve"> SECTIONPAGES   \* MERGEFORMAT </w:instrText>
          </w:r>
          <w:r w:rsidR="00F90A14">
            <w:fldChar w:fldCharType="separate"/>
          </w:r>
          <w:r w:rsidR="001F2518">
            <w:t>2</w:t>
          </w:r>
          <w:r w:rsidR="00F90A14">
            <w:fldChar w:fldCharType="end"/>
          </w:r>
        </w:p>
      </w:tc>
    </w:tr>
  </w:tbl>
  <w:p w14:paraId="0CE9121D" w14:textId="77777777"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8F1ABB" w14:paraId="69076E46" w14:textId="77777777" w:rsidTr="00CA6A25">
      <w:trPr>
        <w:trHeight w:hRule="exact" w:val="240"/>
      </w:trPr>
      <w:tc>
        <w:tcPr>
          <w:tcW w:w="7601" w:type="dxa"/>
          <w:shd w:val="clear" w:color="auto" w:fill="auto"/>
        </w:tcPr>
        <w:p w14:paraId="52064E3A" w14:textId="77777777" w:rsidR="00527BD4" w:rsidRDefault="00527BD4" w:rsidP="008C356D">
          <w:pPr>
            <w:pStyle w:val="Huisstijl-Rubricering"/>
          </w:pPr>
        </w:p>
      </w:tc>
      <w:tc>
        <w:tcPr>
          <w:tcW w:w="2170" w:type="dxa"/>
        </w:tcPr>
        <w:p w14:paraId="56F3FB95" w14:textId="36AA6002" w:rsidR="00527BD4" w:rsidRPr="00ED539E" w:rsidRDefault="00AD5F87"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676727">
            <w:fldChar w:fldCharType="begin"/>
          </w:r>
          <w:r>
            <w:instrText xml:space="preserve"> SECTIONPAGES   \* MERGEFORMAT </w:instrText>
          </w:r>
          <w:r w:rsidR="00676727">
            <w:fldChar w:fldCharType="separate"/>
          </w:r>
          <w:r w:rsidR="001F2518">
            <w:t>2</w:t>
          </w:r>
          <w:r w:rsidR="00676727">
            <w:fldChar w:fldCharType="end"/>
          </w:r>
        </w:p>
      </w:tc>
    </w:tr>
  </w:tbl>
  <w:p w14:paraId="5D1E69E4" w14:textId="77777777" w:rsidR="00527BD4" w:rsidRPr="00BC3B53" w:rsidRDefault="00527BD4" w:rsidP="008C356D">
    <w:pPr>
      <w:pStyle w:val="Voettekst"/>
      <w:spacing w:line="240" w:lineRule="auto"/>
      <w:rPr>
        <w:sz w:val="2"/>
        <w:szCs w:val="2"/>
      </w:rPr>
    </w:pPr>
  </w:p>
  <w:p w14:paraId="72D13055"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E5C7" w14:textId="77777777" w:rsidR="000C1CA2" w:rsidRDefault="000C1CA2">
      <w:r>
        <w:separator/>
      </w:r>
    </w:p>
    <w:p w14:paraId="5A4BD8DC" w14:textId="77777777" w:rsidR="000C1CA2" w:rsidRDefault="000C1CA2"/>
  </w:footnote>
  <w:footnote w:type="continuationSeparator" w:id="0">
    <w:p w14:paraId="5657B2CD" w14:textId="77777777" w:rsidR="000C1CA2" w:rsidRDefault="000C1CA2">
      <w:r>
        <w:continuationSeparator/>
      </w:r>
    </w:p>
    <w:p w14:paraId="7D7341B4" w14:textId="77777777" w:rsidR="000C1CA2" w:rsidRDefault="000C1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8F1ABB" w14:paraId="642319E8" w14:textId="77777777" w:rsidTr="00A50CF6">
      <w:tc>
        <w:tcPr>
          <w:tcW w:w="2156" w:type="dxa"/>
          <w:shd w:val="clear" w:color="auto" w:fill="auto"/>
        </w:tcPr>
        <w:p w14:paraId="157928E8" w14:textId="77777777" w:rsidR="00527BD4" w:rsidRPr="005819CE" w:rsidRDefault="00AD5F87" w:rsidP="00A50CF6">
          <w:pPr>
            <w:pStyle w:val="Huisstijl-Adres"/>
            <w:rPr>
              <w:b/>
            </w:rPr>
          </w:pPr>
          <w:r>
            <w:rPr>
              <w:b/>
            </w:rPr>
            <w:t>Directoraat-generaal Agro</w:t>
          </w:r>
          <w:r w:rsidRPr="005819CE">
            <w:rPr>
              <w:b/>
            </w:rPr>
            <w:br/>
          </w:r>
          <w:r>
            <w:t>Directie Plantaardige Agroketens en Voedselkwaliteit</w:t>
          </w:r>
        </w:p>
      </w:tc>
    </w:tr>
    <w:tr w:rsidR="008F1ABB" w14:paraId="3DDDF209" w14:textId="77777777" w:rsidTr="00A50CF6">
      <w:trPr>
        <w:trHeight w:hRule="exact" w:val="200"/>
      </w:trPr>
      <w:tc>
        <w:tcPr>
          <w:tcW w:w="2156" w:type="dxa"/>
          <w:shd w:val="clear" w:color="auto" w:fill="auto"/>
        </w:tcPr>
        <w:p w14:paraId="31A5BA04" w14:textId="77777777" w:rsidR="00527BD4" w:rsidRPr="005819CE" w:rsidRDefault="00527BD4" w:rsidP="00A50CF6"/>
      </w:tc>
    </w:tr>
    <w:tr w:rsidR="008F1ABB" w14:paraId="10DA69F5" w14:textId="77777777" w:rsidTr="00502512">
      <w:trPr>
        <w:trHeight w:hRule="exact" w:val="774"/>
      </w:trPr>
      <w:tc>
        <w:tcPr>
          <w:tcW w:w="2156" w:type="dxa"/>
          <w:shd w:val="clear" w:color="auto" w:fill="auto"/>
        </w:tcPr>
        <w:p w14:paraId="069B2129" w14:textId="77777777" w:rsidR="00527BD4" w:rsidRDefault="00AD5F87" w:rsidP="003A5290">
          <w:pPr>
            <w:pStyle w:val="Huisstijl-Kopje"/>
          </w:pPr>
          <w:r>
            <w:t>Ons kenmerk</w:t>
          </w:r>
        </w:p>
        <w:p w14:paraId="0853C5DD" w14:textId="77777777" w:rsidR="00527BD4" w:rsidRPr="005819CE" w:rsidRDefault="00AD5F87" w:rsidP="001E6117">
          <w:pPr>
            <w:pStyle w:val="Huisstijl-Kopje"/>
          </w:pPr>
          <w:r>
            <w:rPr>
              <w:b w:val="0"/>
            </w:rPr>
            <w:t>DGA-PAV</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F90A14">
                <w:rPr>
                  <w:b w:val="0"/>
                </w:rPr>
                <w:t>53001617</w:t>
              </w:r>
              <w:r w:rsidR="00F90A14">
                <w:rPr>
                  <w:b w:val="0"/>
                </w:rPr>
                <w:fldChar w:fldCharType="end"/>
              </w:r>
            </w:sdtContent>
          </w:sdt>
        </w:p>
      </w:tc>
    </w:tr>
  </w:tbl>
  <w:p w14:paraId="261F9819" w14:textId="77777777" w:rsidR="00527BD4" w:rsidRDefault="00527BD4" w:rsidP="008C356D"/>
  <w:p w14:paraId="251AC47C" w14:textId="77777777" w:rsidR="00527BD4" w:rsidRPr="00740712" w:rsidRDefault="00527BD4" w:rsidP="008C356D"/>
  <w:p w14:paraId="0EF094E1" w14:textId="77777777" w:rsidR="00527BD4" w:rsidRPr="00217880" w:rsidRDefault="00527BD4" w:rsidP="008C356D">
    <w:pPr>
      <w:spacing w:line="0" w:lineRule="atLeast"/>
      <w:rPr>
        <w:sz w:val="2"/>
        <w:szCs w:val="2"/>
      </w:rPr>
    </w:pPr>
  </w:p>
  <w:p w14:paraId="3E8C2852" w14:textId="77777777" w:rsidR="00527BD4" w:rsidRDefault="00527BD4" w:rsidP="004F44C2">
    <w:pPr>
      <w:pStyle w:val="Koptekst"/>
      <w:rPr>
        <w:rFonts w:cs="Verdana-Bold"/>
        <w:b/>
        <w:bCs/>
        <w:smallCaps/>
        <w:szCs w:val="18"/>
      </w:rPr>
    </w:pPr>
  </w:p>
  <w:p w14:paraId="21F3AE8D" w14:textId="77777777" w:rsidR="00527BD4" w:rsidRDefault="00527BD4" w:rsidP="004F44C2"/>
  <w:p w14:paraId="1C7C2C1E" w14:textId="77777777" w:rsidR="00527BD4" w:rsidRPr="00740712" w:rsidRDefault="00527BD4" w:rsidP="004F44C2"/>
  <w:p w14:paraId="62B54D05"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8F1ABB" w14:paraId="6EBBE4B4" w14:textId="77777777" w:rsidTr="00751A6A">
      <w:trPr>
        <w:trHeight w:val="2636"/>
      </w:trPr>
      <w:tc>
        <w:tcPr>
          <w:tcW w:w="737" w:type="dxa"/>
          <w:shd w:val="clear" w:color="auto" w:fill="auto"/>
        </w:tcPr>
        <w:p w14:paraId="1E01A3BA"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3FF2D1FD" w14:textId="77777777" w:rsidR="00527BD4" w:rsidRDefault="00AD5F87" w:rsidP="00D0609E">
          <w:pPr>
            <w:rPr>
              <w:szCs w:val="18"/>
            </w:rPr>
          </w:pPr>
          <w:r>
            <w:rPr>
              <w:noProof/>
              <w:szCs w:val="18"/>
            </w:rPr>
            <w:drawing>
              <wp:inline distT="0" distB="0" distL="0" distR="0" wp14:anchorId="7E4C65DA" wp14:editId="53EC6A09">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616EB252" w14:textId="77777777" w:rsidR="003E0C4D" w:rsidRDefault="003E0C4D" w:rsidP="00D0609E">
          <w:pPr>
            <w:framePr w:w="6340" w:h="2750" w:hRule="exact" w:hSpace="180" w:wrap="around" w:vAnchor="page" w:hAnchor="text" w:x="3873" w:y="-140"/>
            <w:spacing w:line="240" w:lineRule="auto"/>
          </w:pPr>
        </w:p>
      </w:tc>
    </w:tr>
  </w:tbl>
  <w:p w14:paraId="3941C354" w14:textId="77777777" w:rsidR="00527BD4" w:rsidRDefault="00527BD4" w:rsidP="00D0609E">
    <w:pPr>
      <w:framePr w:w="6340" w:h="2750" w:hRule="exact" w:hSpace="180" w:wrap="around" w:vAnchor="page" w:hAnchor="text" w:x="3873" w:y="-140"/>
    </w:pPr>
  </w:p>
  <w:p w14:paraId="2AEF43C2"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8F1ABB" w:rsidRPr="004F3164" w14:paraId="14F3565D" w14:textId="77777777" w:rsidTr="00A50CF6">
      <w:tc>
        <w:tcPr>
          <w:tcW w:w="2160" w:type="dxa"/>
          <w:shd w:val="clear" w:color="auto" w:fill="auto"/>
        </w:tcPr>
        <w:p w14:paraId="380745F0" w14:textId="77777777" w:rsidR="00527BD4" w:rsidRPr="005819CE" w:rsidRDefault="00AD5F87" w:rsidP="00A50CF6">
          <w:pPr>
            <w:pStyle w:val="Huisstijl-Adres"/>
            <w:rPr>
              <w:b/>
            </w:rPr>
          </w:pPr>
          <w:r>
            <w:rPr>
              <w:b/>
            </w:rPr>
            <w:t>Directoraat-generaal Agro</w:t>
          </w:r>
          <w:r w:rsidRPr="005819CE">
            <w:rPr>
              <w:b/>
            </w:rPr>
            <w:br/>
          </w:r>
          <w:r>
            <w:t>Directie Plantaardige Agroketens en Voedselkwaliteit</w:t>
          </w:r>
        </w:p>
        <w:p w14:paraId="0A12E793" w14:textId="77777777" w:rsidR="00527BD4" w:rsidRPr="00BE5ED9" w:rsidRDefault="00AD5F87" w:rsidP="00A50CF6">
          <w:pPr>
            <w:pStyle w:val="Huisstijl-Adres"/>
          </w:pPr>
          <w:r>
            <w:rPr>
              <w:b/>
            </w:rPr>
            <w:t>Bezoekadres</w:t>
          </w:r>
          <w:r>
            <w:rPr>
              <w:b/>
            </w:rPr>
            <w:br/>
          </w:r>
          <w:r>
            <w:t>Bezuidenhoutseweg 73</w:t>
          </w:r>
          <w:r w:rsidRPr="005819CE">
            <w:br/>
          </w:r>
          <w:r>
            <w:t>2594 AC Den Haag</w:t>
          </w:r>
        </w:p>
        <w:p w14:paraId="124AAEA6" w14:textId="77777777" w:rsidR="00EF495B" w:rsidRDefault="00AD5F87" w:rsidP="0098788A">
          <w:pPr>
            <w:pStyle w:val="Huisstijl-Adres"/>
          </w:pPr>
          <w:r>
            <w:rPr>
              <w:b/>
            </w:rPr>
            <w:t>Postadres</w:t>
          </w:r>
          <w:r>
            <w:rPr>
              <w:b/>
            </w:rPr>
            <w:br/>
          </w:r>
          <w:r>
            <w:t>Postbus 20401</w:t>
          </w:r>
          <w:r w:rsidRPr="005819CE">
            <w:br/>
            <w:t>2500 E</w:t>
          </w:r>
          <w:r>
            <w:t>K</w:t>
          </w:r>
          <w:r w:rsidRPr="005819CE">
            <w:t xml:space="preserve"> Den Haag</w:t>
          </w:r>
        </w:p>
        <w:p w14:paraId="561ACB47" w14:textId="77777777" w:rsidR="00556BEE" w:rsidRPr="005B3814" w:rsidRDefault="00AD5F87" w:rsidP="0098788A">
          <w:pPr>
            <w:pStyle w:val="Huisstijl-Adres"/>
          </w:pPr>
          <w:r>
            <w:rPr>
              <w:b/>
            </w:rPr>
            <w:t>Overheidsidentificatienr</w:t>
          </w:r>
          <w:r>
            <w:rPr>
              <w:b/>
            </w:rPr>
            <w:br/>
          </w:r>
          <w:r w:rsidR="00BA129E">
            <w:rPr>
              <w:rFonts w:cs="Agrofont"/>
              <w:iCs/>
            </w:rPr>
            <w:t>00000001858272854000</w:t>
          </w:r>
        </w:p>
        <w:p w14:paraId="6425B08F" w14:textId="11A105E6" w:rsidR="00527BD4" w:rsidRPr="00AD5F87" w:rsidRDefault="00AD5F87"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p>
      </w:tc>
    </w:tr>
    <w:tr w:rsidR="008F1ABB" w:rsidRPr="004F3164" w14:paraId="2AEA3FDE" w14:textId="77777777" w:rsidTr="00A50CF6">
      <w:trPr>
        <w:trHeight w:hRule="exact" w:val="200"/>
      </w:trPr>
      <w:tc>
        <w:tcPr>
          <w:tcW w:w="2160" w:type="dxa"/>
          <w:shd w:val="clear" w:color="auto" w:fill="auto"/>
        </w:tcPr>
        <w:p w14:paraId="5644DD4A" w14:textId="77777777" w:rsidR="00527BD4" w:rsidRPr="00AD5F87" w:rsidRDefault="00527BD4" w:rsidP="00A50CF6"/>
      </w:tc>
    </w:tr>
    <w:tr w:rsidR="008F1ABB" w14:paraId="27B2D5B0" w14:textId="77777777" w:rsidTr="00A50CF6">
      <w:tc>
        <w:tcPr>
          <w:tcW w:w="2160" w:type="dxa"/>
          <w:shd w:val="clear" w:color="auto" w:fill="auto"/>
        </w:tcPr>
        <w:p w14:paraId="77A0F545" w14:textId="77777777" w:rsidR="000C0163" w:rsidRPr="005819CE" w:rsidRDefault="00AD5F87" w:rsidP="000C0163">
          <w:pPr>
            <w:pStyle w:val="Huisstijl-Kopje"/>
          </w:pPr>
          <w:r>
            <w:t>Ons kenmerk</w:t>
          </w:r>
          <w:r w:rsidRPr="005819CE">
            <w:t xml:space="preserve"> </w:t>
          </w:r>
        </w:p>
        <w:p w14:paraId="74EE5F29" w14:textId="77777777" w:rsidR="000C0163" w:rsidRPr="005819CE" w:rsidRDefault="00AD5F87" w:rsidP="000C0163">
          <w:pPr>
            <w:pStyle w:val="Huisstijl-Gegeven"/>
          </w:pPr>
          <w:r>
            <w:t>DGA-PAV /</w:t>
          </w:r>
          <w:r w:rsidR="00CC7BA8">
            <w:t xml:space="preserve"> </w:t>
          </w:r>
          <w:r>
            <w:t>53001617</w:t>
          </w:r>
        </w:p>
        <w:p w14:paraId="77C594EA" w14:textId="77777777" w:rsidR="00527BD4" w:rsidRPr="005819CE" w:rsidRDefault="00AD5F87" w:rsidP="00A50CF6">
          <w:pPr>
            <w:pStyle w:val="Huisstijl-Kopje"/>
          </w:pPr>
          <w:r>
            <w:t>Uw kenmerk</w:t>
          </w:r>
        </w:p>
        <w:p w14:paraId="71EEB9EF" w14:textId="77777777" w:rsidR="00527BD4" w:rsidRPr="005819CE" w:rsidRDefault="00AD5F87" w:rsidP="00A50CF6">
          <w:pPr>
            <w:pStyle w:val="Huisstijl-Gegeven"/>
          </w:pPr>
          <w:r>
            <w:t>21501-32-1639</w:t>
          </w:r>
        </w:p>
        <w:p w14:paraId="6E5FF970" w14:textId="77777777" w:rsidR="00527BD4" w:rsidRPr="005819CE" w:rsidRDefault="00AD5F87" w:rsidP="00A50CF6">
          <w:pPr>
            <w:pStyle w:val="Huisstijl-Kopje"/>
          </w:pPr>
          <w:r>
            <w:t>Bijlage(n)</w:t>
          </w:r>
        </w:p>
        <w:p w14:paraId="72F12204" w14:textId="75CE5307" w:rsidR="00527BD4" w:rsidRPr="005819CE" w:rsidRDefault="001F2518" w:rsidP="00A50CF6">
          <w:pPr>
            <w:pStyle w:val="Huisstijl-Gegeven"/>
          </w:pPr>
          <w:r>
            <w:t>1</w:t>
          </w:r>
        </w:p>
      </w:tc>
    </w:tr>
  </w:tbl>
  <w:p w14:paraId="12BC7983"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8F1ABB" w14:paraId="658856AA" w14:textId="77777777" w:rsidTr="009E2051">
      <w:trPr>
        <w:trHeight w:val="400"/>
      </w:trPr>
      <w:tc>
        <w:tcPr>
          <w:tcW w:w="7520" w:type="dxa"/>
          <w:gridSpan w:val="2"/>
          <w:shd w:val="clear" w:color="auto" w:fill="auto"/>
        </w:tcPr>
        <w:p w14:paraId="638E4F62" w14:textId="77777777" w:rsidR="00527BD4" w:rsidRPr="00BC3B53" w:rsidRDefault="00AD5F87" w:rsidP="00A50CF6">
          <w:pPr>
            <w:pStyle w:val="Huisstijl-Retouradres"/>
          </w:pPr>
          <w:r>
            <w:t>&gt; Retouradres Postbus 20401 2500 EK Den Haag</w:t>
          </w:r>
        </w:p>
      </w:tc>
    </w:tr>
    <w:tr w:rsidR="008F1ABB" w14:paraId="33FF3454" w14:textId="77777777" w:rsidTr="009E2051">
      <w:tc>
        <w:tcPr>
          <w:tcW w:w="7520" w:type="dxa"/>
          <w:gridSpan w:val="2"/>
          <w:shd w:val="clear" w:color="auto" w:fill="auto"/>
        </w:tcPr>
        <w:p w14:paraId="3A719F76" w14:textId="77777777" w:rsidR="00527BD4" w:rsidRPr="00983E8F" w:rsidRDefault="00527BD4" w:rsidP="00A50CF6">
          <w:pPr>
            <w:pStyle w:val="Huisstijl-Rubricering"/>
          </w:pPr>
        </w:p>
      </w:tc>
    </w:tr>
    <w:tr w:rsidR="008F1ABB" w14:paraId="29B26CC3" w14:textId="77777777" w:rsidTr="009E2051">
      <w:trPr>
        <w:trHeight w:hRule="exact" w:val="2440"/>
      </w:trPr>
      <w:tc>
        <w:tcPr>
          <w:tcW w:w="7520" w:type="dxa"/>
          <w:gridSpan w:val="2"/>
          <w:shd w:val="clear" w:color="auto" w:fill="auto"/>
        </w:tcPr>
        <w:p w14:paraId="608758C6" w14:textId="77777777" w:rsidR="00527BD4" w:rsidRDefault="00AD5F87" w:rsidP="00A50CF6">
          <w:pPr>
            <w:pStyle w:val="Huisstijl-NAW"/>
          </w:pPr>
          <w:r>
            <w:t xml:space="preserve">De Voorzitter van de Tweede Kamer </w:t>
          </w:r>
        </w:p>
        <w:p w14:paraId="4365911A" w14:textId="77777777" w:rsidR="00D87195" w:rsidRDefault="00AD5F87" w:rsidP="00D87195">
          <w:pPr>
            <w:pStyle w:val="Huisstijl-NAW"/>
          </w:pPr>
          <w:r>
            <w:t>der Staten-Generaal</w:t>
          </w:r>
        </w:p>
        <w:p w14:paraId="2A7C5EE0" w14:textId="77777777" w:rsidR="005C769E" w:rsidRDefault="00AD5F87" w:rsidP="005C769E">
          <w:pPr>
            <w:rPr>
              <w:szCs w:val="18"/>
            </w:rPr>
          </w:pPr>
          <w:r>
            <w:rPr>
              <w:szCs w:val="18"/>
            </w:rPr>
            <w:t>Prinses Irenestraat 6</w:t>
          </w:r>
        </w:p>
        <w:p w14:paraId="00507558" w14:textId="77777777" w:rsidR="005C769E" w:rsidRDefault="00AD5F87" w:rsidP="005C769E">
          <w:pPr>
            <w:pStyle w:val="Huisstijl-NAW"/>
          </w:pPr>
          <w:r>
            <w:t>2595 BD  DEN HAAG</w:t>
          </w:r>
        </w:p>
      </w:tc>
    </w:tr>
    <w:tr w:rsidR="008F1ABB" w14:paraId="42A38CA2" w14:textId="77777777" w:rsidTr="009E2051">
      <w:trPr>
        <w:trHeight w:hRule="exact" w:val="400"/>
      </w:trPr>
      <w:tc>
        <w:tcPr>
          <w:tcW w:w="7520" w:type="dxa"/>
          <w:gridSpan w:val="2"/>
          <w:shd w:val="clear" w:color="auto" w:fill="auto"/>
        </w:tcPr>
        <w:p w14:paraId="3D034CBC"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8F1ABB" w14:paraId="0E55D418" w14:textId="77777777" w:rsidTr="009E2051">
      <w:trPr>
        <w:trHeight w:val="240"/>
      </w:trPr>
      <w:tc>
        <w:tcPr>
          <w:tcW w:w="900" w:type="dxa"/>
          <w:shd w:val="clear" w:color="auto" w:fill="auto"/>
        </w:tcPr>
        <w:p w14:paraId="1756EF82" w14:textId="77777777" w:rsidR="00527BD4" w:rsidRPr="007709EF" w:rsidRDefault="00AD5F87" w:rsidP="00A50CF6">
          <w:pPr>
            <w:rPr>
              <w:szCs w:val="18"/>
            </w:rPr>
          </w:pPr>
          <w:r>
            <w:rPr>
              <w:szCs w:val="18"/>
            </w:rPr>
            <w:t>Datum</w:t>
          </w:r>
        </w:p>
      </w:tc>
      <w:tc>
        <w:tcPr>
          <w:tcW w:w="6620" w:type="dxa"/>
          <w:shd w:val="clear" w:color="auto" w:fill="auto"/>
        </w:tcPr>
        <w:p w14:paraId="7D2EFABB" w14:textId="476535C6" w:rsidR="00527BD4" w:rsidRPr="007709EF" w:rsidRDefault="001F2518" w:rsidP="00A50CF6">
          <w:r>
            <w:t>1 mei 2024</w:t>
          </w:r>
        </w:p>
      </w:tc>
    </w:tr>
    <w:tr w:rsidR="008F1ABB" w14:paraId="33BC4B3A" w14:textId="77777777" w:rsidTr="009E2051">
      <w:trPr>
        <w:trHeight w:val="240"/>
      </w:trPr>
      <w:tc>
        <w:tcPr>
          <w:tcW w:w="900" w:type="dxa"/>
          <w:shd w:val="clear" w:color="auto" w:fill="auto"/>
        </w:tcPr>
        <w:p w14:paraId="0DB64F73" w14:textId="77777777" w:rsidR="00527BD4" w:rsidRPr="007709EF" w:rsidRDefault="00AD5F87" w:rsidP="00A50CF6">
          <w:pPr>
            <w:rPr>
              <w:szCs w:val="18"/>
            </w:rPr>
          </w:pPr>
          <w:r>
            <w:rPr>
              <w:szCs w:val="18"/>
            </w:rPr>
            <w:t>Betreft</w:t>
          </w:r>
        </w:p>
      </w:tc>
      <w:tc>
        <w:tcPr>
          <w:tcW w:w="6620" w:type="dxa"/>
          <w:shd w:val="clear" w:color="auto" w:fill="auto"/>
        </w:tcPr>
        <w:p w14:paraId="2612A122" w14:textId="390AD12D" w:rsidR="00527BD4" w:rsidRPr="007709EF" w:rsidRDefault="00AD5F87" w:rsidP="00A50CF6">
          <w:r>
            <w:t xml:space="preserve">Motie van het lid Van der Plas c.s. over voor 3 mei 2024 vrijstellingen verlenen voor de middelen Tracer en </w:t>
          </w:r>
          <w:proofErr w:type="spellStart"/>
          <w:r>
            <w:t>Exirel</w:t>
          </w:r>
          <w:proofErr w:type="spellEnd"/>
          <w:r>
            <w:t xml:space="preserve"> in de kersenteelt</w:t>
          </w:r>
        </w:p>
      </w:tc>
    </w:tr>
  </w:tbl>
  <w:p w14:paraId="599EBA8C"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58ECCFEA">
      <w:start w:val="1"/>
      <w:numFmt w:val="bullet"/>
      <w:pStyle w:val="Lijstopsomteken"/>
      <w:lvlText w:val="•"/>
      <w:lvlJc w:val="left"/>
      <w:pPr>
        <w:tabs>
          <w:tab w:val="num" w:pos="227"/>
        </w:tabs>
        <w:ind w:left="227" w:hanging="227"/>
      </w:pPr>
      <w:rPr>
        <w:rFonts w:ascii="Verdana" w:hAnsi="Verdana" w:hint="default"/>
        <w:sz w:val="18"/>
        <w:szCs w:val="18"/>
      </w:rPr>
    </w:lvl>
    <w:lvl w:ilvl="1" w:tplc="F97A7D76" w:tentative="1">
      <w:start w:val="1"/>
      <w:numFmt w:val="bullet"/>
      <w:lvlText w:val="o"/>
      <w:lvlJc w:val="left"/>
      <w:pPr>
        <w:tabs>
          <w:tab w:val="num" w:pos="1440"/>
        </w:tabs>
        <w:ind w:left="1440" w:hanging="360"/>
      </w:pPr>
      <w:rPr>
        <w:rFonts w:ascii="Courier New" w:hAnsi="Courier New" w:cs="Courier New" w:hint="default"/>
      </w:rPr>
    </w:lvl>
    <w:lvl w:ilvl="2" w:tplc="A2CE4C6E" w:tentative="1">
      <w:start w:val="1"/>
      <w:numFmt w:val="bullet"/>
      <w:lvlText w:val=""/>
      <w:lvlJc w:val="left"/>
      <w:pPr>
        <w:tabs>
          <w:tab w:val="num" w:pos="2160"/>
        </w:tabs>
        <w:ind w:left="2160" w:hanging="360"/>
      </w:pPr>
      <w:rPr>
        <w:rFonts w:ascii="Wingdings" w:hAnsi="Wingdings" w:hint="default"/>
      </w:rPr>
    </w:lvl>
    <w:lvl w:ilvl="3" w:tplc="9524EE44" w:tentative="1">
      <w:start w:val="1"/>
      <w:numFmt w:val="bullet"/>
      <w:lvlText w:val=""/>
      <w:lvlJc w:val="left"/>
      <w:pPr>
        <w:tabs>
          <w:tab w:val="num" w:pos="2880"/>
        </w:tabs>
        <w:ind w:left="2880" w:hanging="360"/>
      </w:pPr>
      <w:rPr>
        <w:rFonts w:ascii="Symbol" w:hAnsi="Symbol" w:hint="default"/>
      </w:rPr>
    </w:lvl>
    <w:lvl w:ilvl="4" w:tplc="338CEC2A" w:tentative="1">
      <w:start w:val="1"/>
      <w:numFmt w:val="bullet"/>
      <w:lvlText w:val="o"/>
      <w:lvlJc w:val="left"/>
      <w:pPr>
        <w:tabs>
          <w:tab w:val="num" w:pos="3600"/>
        </w:tabs>
        <w:ind w:left="3600" w:hanging="360"/>
      </w:pPr>
      <w:rPr>
        <w:rFonts w:ascii="Courier New" w:hAnsi="Courier New" w:cs="Courier New" w:hint="default"/>
      </w:rPr>
    </w:lvl>
    <w:lvl w:ilvl="5" w:tplc="9A649150" w:tentative="1">
      <w:start w:val="1"/>
      <w:numFmt w:val="bullet"/>
      <w:lvlText w:val=""/>
      <w:lvlJc w:val="left"/>
      <w:pPr>
        <w:tabs>
          <w:tab w:val="num" w:pos="4320"/>
        </w:tabs>
        <w:ind w:left="4320" w:hanging="360"/>
      </w:pPr>
      <w:rPr>
        <w:rFonts w:ascii="Wingdings" w:hAnsi="Wingdings" w:hint="default"/>
      </w:rPr>
    </w:lvl>
    <w:lvl w:ilvl="6" w:tplc="11043B3E" w:tentative="1">
      <w:start w:val="1"/>
      <w:numFmt w:val="bullet"/>
      <w:lvlText w:val=""/>
      <w:lvlJc w:val="left"/>
      <w:pPr>
        <w:tabs>
          <w:tab w:val="num" w:pos="5040"/>
        </w:tabs>
        <w:ind w:left="5040" w:hanging="360"/>
      </w:pPr>
      <w:rPr>
        <w:rFonts w:ascii="Symbol" w:hAnsi="Symbol" w:hint="default"/>
      </w:rPr>
    </w:lvl>
    <w:lvl w:ilvl="7" w:tplc="23B64A98" w:tentative="1">
      <w:start w:val="1"/>
      <w:numFmt w:val="bullet"/>
      <w:lvlText w:val="o"/>
      <w:lvlJc w:val="left"/>
      <w:pPr>
        <w:tabs>
          <w:tab w:val="num" w:pos="5760"/>
        </w:tabs>
        <w:ind w:left="5760" w:hanging="360"/>
      </w:pPr>
      <w:rPr>
        <w:rFonts w:ascii="Courier New" w:hAnsi="Courier New" w:cs="Courier New" w:hint="default"/>
      </w:rPr>
    </w:lvl>
    <w:lvl w:ilvl="8" w:tplc="18F489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318076B2">
      <w:start w:val="1"/>
      <w:numFmt w:val="bullet"/>
      <w:pStyle w:val="Lijstopsomteken2"/>
      <w:lvlText w:val="–"/>
      <w:lvlJc w:val="left"/>
      <w:pPr>
        <w:tabs>
          <w:tab w:val="num" w:pos="227"/>
        </w:tabs>
        <w:ind w:left="227" w:firstLine="0"/>
      </w:pPr>
      <w:rPr>
        <w:rFonts w:ascii="Verdana" w:hAnsi="Verdana" w:hint="default"/>
      </w:rPr>
    </w:lvl>
    <w:lvl w:ilvl="1" w:tplc="21A03EFA" w:tentative="1">
      <w:start w:val="1"/>
      <w:numFmt w:val="bullet"/>
      <w:lvlText w:val="o"/>
      <w:lvlJc w:val="left"/>
      <w:pPr>
        <w:tabs>
          <w:tab w:val="num" w:pos="1440"/>
        </w:tabs>
        <w:ind w:left="1440" w:hanging="360"/>
      </w:pPr>
      <w:rPr>
        <w:rFonts w:ascii="Courier New" w:hAnsi="Courier New" w:cs="Courier New" w:hint="default"/>
      </w:rPr>
    </w:lvl>
    <w:lvl w:ilvl="2" w:tplc="55562A78" w:tentative="1">
      <w:start w:val="1"/>
      <w:numFmt w:val="bullet"/>
      <w:lvlText w:val=""/>
      <w:lvlJc w:val="left"/>
      <w:pPr>
        <w:tabs>
          <w:tab w:val="num" w:pos="2160"/>
        </w:tabs>
        <w:ind w:left="2160" w:hanging="360"/>
      </w:pPr>
      <w:rPr>
        <w:rFonts w:ascii="Wingdings" w:hAnsi="Wingdings" w:hint="default"/>
      </w:rPr>
    </w:lvl>
    <w:lvl w:ilvl="3" w:tplc="9210E32C" w:tentative="1">
      <w:start w:val="1"/>
      <w:numFmt w:val="bullet"/>
      <w:lvlText w:val=""/>
      <w:lvlJc w:val="left"/>
      <w:pPr>
        <w:tabs>
          <w:tab w:val="num" w:pos="2880"/>
        </w:tabs>
        <w:ind w:left="2880" w:hanging="360"/>
      </w:pPr>
      <w:rPr>
        <w:rFonts w:ascii="Symbol" w:hAnsi="Symbol" w:hint="default"/>
      </w:rPr>
    </w:lvl>
    <w:lvl w:ilvl="4" w:tplc="8B5A91E8" w:tentative="1">
      <w:start w:val="1"/>
      <w:numFmt w:val="bullet"/>
      <w:lvlText w:val="o"/>
      <w:lvlJc w:val="left"/>
      <w:pPr>
        <w:tabs>
          <w:tab w:val="num" w:pos="3600"/>
        </w:tabs>
        <w:ind w:left="3600" w:hanging="360"/>
      </w:pPr>
      <w:rPr>
        <w:rFonts w:ascii="Courier New" w:hAnsi="Courier New" w:cs="Courier New" w:hint="default"/>
      </w:rPr>
    </w:lvl>
    <w:lvl w:ilvl="5" w:tplc="0546C262" w:tentative="1">
      <w:start w:val="1"/>
      <w:numFmt w:val="bullet"/>
      <w:lvlText w:val=""/>
      <w:lvlJc w:val="left"/>
      <w:pPr>
        <w:tabs>
          <w:tab w:val="num" w:pos="4320"/>
        </w:tabs>
        <w:ind w:left="4320" w:hanging="360"/>
      </w:pPr>
      <w:rPr>
        <w:rFonts w:ascii="Wingdings" w:hAnsi="Wingdings" w:hint="default"/>
      </w:rPr>
    </w:lvl>
    <w:lvl w:ilvl="6" w:tplc="C618FE60" w:tentative="1">
      <w:start w:val="1"/>
      <w:numFmt w:val="bullet"/>
      <w:lvlText w:val=""/>
      <w:lvlJc w:val="left"/>
      <w:pPr>
        <w:tabs>
          <w:tab w:val="num" w:pos="5040"/>
        </w:tabs>
        <w:ind w:left="5040" w:hanging="360"/>
      </w:pPr>
      <w:rPr>
        <w:rFonts w:ascii="Symbol" w:hAnsi="Symbol" w:hint="default"/>
      </w:rPr>
    </w:lvl>
    <w:lvl w:ilvl="7" w:tplc="3BAED14C" w:tentative="1">
      <w:start w:val="1"/>
      <w:numFmt w:val="bullet"/>
      <w:lvlText w:val="o"/>
      <w:lvlJc w:val="left"/>
      <w:pPr>
        <w:tabs>
          <w:tab w:val="num" w:pos="5760"/>
        </w:tabs>
        <w:ind w:left="5760" w:hanging="360"/>
      </w:pPr>
      <w:rPr>
        <w:rFonts w:ascii="Courier New" w:hAnsi="Courier New" w:cs="Courier New" w:hint="default"/>
      </w:rPr>
    </w:lvl>
    <w:lvl w:ilvl="8" w:tplc="DE364C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95632"/>
    <w:multiLevelType w:val="hybridMultilevel"/>
    <w:tmpl w:val="CB365C94"/>
    <w:lvl w:ilvl="0" w:tplc="EEF86316">
      <w:start w:val="1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8709006">
    <w:abstractNumId w:val="10"/>
  </w:num>
  <w:num w:numId="2" w16cid:durableId="331568726">
    <w:abstractNumId w:val="7"/>
  </w:num>
  <w:num w:numId="3" w16cid:durableId="150410221">
    <w:abstractNumId w:val="6"/>
  </w:num>
  <w:num w:numId="4" w16cid:durableId="1640382079">
    <w:abstractNumId w:val="5"/>
  </w:num>
  <w:num w:numId="5" w16cid:durableId="1635060868">
    <w:abstractNumId w:val="4"/>
  </w:num>
  <w:num w:numId="6" w16cid:durableId="1783459093">
    <w:abstractNumId w:val="8"/>
  </w:num>
  <w:num w:numId="7" w16cid:durableId="324743147">
    <w:abstractNumId w:val="3"/>
  </w:num>
  <w:num w:numId="8" w16cid:durableId="1235971836">
    <w:abstractNumId w:val="2"/>
  </w:num>
  <w:num w:numId="9" w16cid:durableId="516699397">
    <w:abstractNumId w:val="1"/>
  </w:num>
  <w:num w:numId="10" w16cid:durableId="897282123">
    <w:abstractNumId w:val="0"/>
  </w:num>
  <w:num w:numId="11" w16cid:durableId="1881090652">
    <w:abstractNumId w:val="9"/>
  </w:num>
  <w:num w:numId="12" w16cid:durableId="966084495">
    <w:abstractNumId w:val="11"/>
  </w:num>
  <w:num w:numId="13" w16cid:durableId="1030374263">
    <w:abstractNumId w:val="14"/>
  </w:num>
  <w:num w:numId="14" w16cid:durableId="256792479">
    <w:abstractNumId w:val="12"/>
  </w:num>
  <w:num w:numId="15" w16cid:durableId="18844387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1715F"/>
    <w:rsid w:val="00020189"/>
    <w:rsid w:val="00020EE4"/>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07A9"/>
    <w:rsid w:val="000C1BA1"/>
    <w:rsid w:val="000C1CA2"/>
    <w:rsid w:val="000C3EA9"/>
    <w:rsid w:val="000D0225"/>
    <w:rsid w:val="000D73D7"/>
    <w:rsid w:val="000E7895"/>
    <w:rsid w:val="000F161D"/>
    <w:rsid w:val="00121BF0"/>
    <w:rsid w:val="00123704"/>
    <w:rsid w:val="001270C7"/>
    <w:rsid w:val="00132540"/>
    <w:rsid w:val="0014786A"/>
    <w:rsid w:val="0015085F"/>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2518"/>
    <w:rsid w:val="001F3C70"/>
    <w:rsid w:val="00200D88"/>
    <w:rsid w:val="00201F68"/>
    <w:rsid w:val="00202394"/>
    <w:rsid w:val="00212F2A"/>
    <w:rsid w:val="00214F2B"/>
    <w:rsid w:val="00217880"/>
    <w:rsid w:val="00222D66"/>
    <w:rsid w:val="00224A8A"/>
    <w:rsid w:val="002309A8"/>
    <w:rsid w:val="00236CFE"/>
    <w:rsid w:val="002428E3"/>
    <w:rsid w:val="00243031"/>
    <w:rsid w:val="00260BAF"/>
    <w:rsid w:val="00260F5E"/>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C58"/>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0C4D"/>
    <w:rsid w:val="003E3DD5"/>
    <w:rsid w:val="003F07C6"/>
    <w:rsid w:val="003F1F6B"/>
    <w:rsid w:val="003F3757"/>
    <w:rsid w:val="003F38BD"/>
    <w:rsid w:val="003F44B7"/>
    <w:rsid w:val="004008E9"/>
    <w:rsid w:val="00413D48"/>
    <w:rsid w:val="00423A19"/>
    <w:rsid w:val="00423CB2"/>
    <w:rsid w:val="00441AC2"/>
    <w:rsid w:val="0044249B"/>
    <w:rsid w:val="0045023C"/>
    <w:rsid w:val="00451A5B"/>
    <w:rsid w:val="00452BCD"/>
    <w:rsid w:val="00452CEA"/>
    <w:rsid w:val="00465B52"/>
    <w:rsid w:val="0046708E"/>
    <w:rsid w:val="00472A65"/>
    <w:rsid w:val="00474463"/>
    <w:rsid w:val="00474B75"/>
    <w:rsid w:val="00481085"/>
    <w:rsid w:val="00483984"/>
    <w:rsid w:val="00483F0B"/>
    <w:rsid w:val="00496319"/>
    <w:rsid w:val="00497279"/>
    <w:rsid w:val="004A670A"/>
    <w:rsid w:val="004B5465"/>
    <w:rsid w:val="004B70F0"/>
    <w:rsid w:val="004D505E"/>
    <w:rsid w:val="004D72CA"/>
    <w:rsid w:val="004E2242"/>
    <w:rsid w:val="004E505E"/>
    <w:rsid w:val="004F3164"/>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C769E"/>
    <w:rsid w:val="005D625B"/>
    <w:rsid w:val="005F62D3"/>
    <w:rsid w:val="005F6D11"/>
    <w:rsid w:val="00600CF0"/>
    <w:rsid w:val="00601A33"/>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76727"/>
    <w:rsid w:val="00677EFC"/>
    <w:rsid w:val="00685545"/>
    <w:rsid w:val="006864B3"/>
    <w:rsid w:val="00692D64"/>
    <w:rsid w:val="006A10F8"/>
    <w:rsid w:val="006A15A5"/>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B0081"/>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76AEB"/>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1ABB"/>
    <w:rsid w:val="008F2584"/>
    <w:rsid w:val="008F3246"/>
    <w:rsid w:val="008F3C1B"/>
    <w:rsid w:val="008F508C"/>
    <w:rsid w:val="0090271B"/>
    <w:rsid w:val="00910642"/>
    <w:rsid w:val="00910DDF"/>
    <w:rsid w:val="00924A2D"/>
    <w:rsid w:val="00924AB6"/>
    <w:rsid w:val="00930ABD"/>
    <w:rsid w:val="00930B13"/>
    <w:rsid w:val="009311C8"/>
    <w:rsid w:val="00933376"/>
    <w:rsid w:val="00933A2F"/>
    <w:rsid w:val="00940813"/>
    <w:rsid w:val="00963300"/>
    <w:rsid w:val="009716D8"/>
    <w:rsid w:val="009718F9"/>
    <w:rsid w:val="00972FB9"/>
    <w:rsid w:val="00975112"/>
    <w:rsid w:val="00981768"/>
    <w:rsid w:val="00983E8F"/>
    <w:rsid w:val="0098788A"/>
    <w:rsid w:val="00994FDA"/>
    <w:rsid w:val="009A31BF"/>
    <w:rsid w:val="009A3B71"/>
    <w:rsid w:val="009A4D83"/>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D5F87"/>
    <w:rsid w:val="00AD6EAC"/>
    <w:rsid w:val="00AE013D"/>
    <w:rsid w:val="00AE11B7"/>
    <w:rsid w:val="00AE7F68"/>
    <w:rsid w:val="00AF0DE7"/>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74920"/>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02E2F"/>
    <w:rsid w:val="00C15A91"/>
    <w:rsid w:val="00C206F1"/>
    <w:rsid w:val="00C217E1"/>
    <w:rsid w:val="00C219B1"/>
    <w:rsid w:val="00C25A1D"/>
    <w:rsid w:val="00C306E6"/>
    <w:rsid w:val="00C4015B"/>
    <w:rsid w:val="00C40C60"/>
    <w:rsid w:val="00C5258E"/>
    <w:rsid w:val="00C530C9"/>
    <w:rsid w:val="00C619A7"/>
    <w:rsid w:val="00C73D5F"/>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E78E9"/>
    <w:rsid w:val="00CF053F"/>
    <w:rsid w:val="00CF1A17"/>
    <w:rsid w:val="00D0375A"/>
    <w:rsid w:val="00D0609E"/>
    <w:rsid w:val="00D078E1"/>
    <w:rsid w:val="00D100E9"/>
    <w:rsid w:val="00D17AF8"/>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977"/>
    <w:rsid w:val="00D80CCE"/>
    <w:rsid w:val="00D86EEA"/>
    <w:rsid w:val="00D87195"/>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1177"/>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50F86"/>
    <w:rsid w:val="00F53F91"/>
    <w:rsid w:val="00F61569"/>
    <w:rsid w:val="00F61A72"/>
    <w:rsid w:val="00F62B67"/>
    <w:rsid w:val="00F66F13"/>
    <w:rsid w:val="00F71F9E"/>
    <w:rsid w:val="00F74073"/>
    <w:rsid w:val="00F75603"/>
    <w:rsid w:val="00F845B4"/>
    <w:rsid w:val="00F8713B"/>
    <w:rsid w:val="00F90A14"/>
    <w:rsid w:val="00F93F9E"/>
    <w:rsid w:val="00F95782"/>
    <w:rsid w:val="00FA2CD7"/>
    <w:rsid w:val="00FB06ED"/>
    <w:rsid w:val="00FC3165"/>
    <w:rsid w:val="00FC36AB"/>
    <w:rsid w:val="00FC4300"/>
    <w:rsid w:val="00FC7F66"/>
    <w:rsid w:val="00FD4210"/>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C8EEF"/>
  <w15:docId w15:val="{57EFFA40-99F1-4F41-A8CC-47DEDD93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styleId="Zwaar">
    <w:name w:val="Strong"/>
    <w:basedOn w:val="Standaardalinea-lettertype"/>
    <w:uiPriority w:val="22"/>
    <w:qFormat/>
    <w:rsid w:val="00930ABD"/>
    <w:rPr>
      <w:b/>
      <w:bCs/>
    </w:rPr>
  </w:style>
  <w:style w:type="paragraph" w:styleId="Normaalweb">
    <w:name w:val="Normal (Web)"/>
    <w:basedOn w:val="Standaard"/>
    <w:uiPriority w:val="99"/>
    <w:unhideWhenUsed/>
    <w:rsid w:val="00423CB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AF4B71">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134CB"/>
    <w:rsid w:val="00083ADE"/>
    <w:rsid w:val="00085ACD"/>
    <w:rsid w:val="00227981"/>
    <w:rsid w:val="007C4293"/>
    <w:rsid w:val="00975D04"/>
    <w:rsid w:val="00AF4B71"/>
    <w:rsid w:val="00CD13C2"/>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2</ap:Pages>
  <ap:Words>559</ap:Words>
  <ap:Characters>3670</ap:Characters>
  <ap:DocSecurity>4</ap:DocSecurity>
  <ap:Lines>114</ap:Lines>
  <ap:Paragraphs>74</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4155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2024-05-01T11:44:00.0000000Z</dcterms:created>
  <dcterms:modified xsi:type="dcterms:W3CDTF">2024-05-01T11:44:00.0000000Z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lageschaarl</vt:lpwstr>
  </property>
  <property fmtid="{D5CDD505-2E9C-101B-9397-08002B2CF9AE}" pid="3" name="AUTHOR_ID">
    <vt:lpwstr>lageschaarl</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21501-32-1639</vt:lpwstr>
  </property>
  <property fmtid="{D5CDD505-2E9C-101B-9397-08002B2CF9AE}" pid="7" name="DOCNAME">
    <vt:lpwstr> Motie van het lid Van der Plas c.s. over voor 3 mei 2024 vrijstellingen verlenen voor de middelen Tracer en Exirel in de kersenteelt</vt:lpwstr>
  </property>
  <property fmtid="{D5CDD505-2E9C-101B-9397-08002B2CF9AE}" pid="8" name="documentId">
    <vt:lpwstr>53001617</vt:lpwstr>
  </property>
  <property fmtid="{D5CDD505-2E9C-101B-9397-08002B2CF9AE}" pid="9" name="Header">
    <vt:lpwstr>Kamervragen beantwoording - LNV</vt:lpwstr>
  </property>
  <property fmtid="{D5CDD505-2E9C-101B-9397-08002B2CF9AE}" pid="10" name="HeaderId">
    <vt:lpwstr>1817306EF57B4419A474706901BC96D9</vt:lpwstr>
  </property>
  <property fmtid="{D5CDD505-2E9C-101B-9397-08002B2CF9AE}" pid="11" name="MSIP_Label_4bde8109-f994-4a60-a1d3-5c95e2ff3620_ActionId">
    <vt:lpwstr>e8538971-44ed-48cf-ac05-671ff700a554</vt:lpwstr>
  </property>
  <property fmtid="{D5CDD505-2E9C-101B-9397-08002B2CF9AE}" pid="12" name="MSIP_Label_4bde8109-f994-4a60-a1d3-5c95e2ff3620_ContentBits">
    <vt:lpwstr>0</vt:lpwstr>
  </property>
  <property fmtid="{D5CDD505-2E9C-101B-9397-08002B2CF9AE}" pid="13" name="MSIP_Label_4bde8109-f994-4a60-a1d3-5c95e2ff3620_Enabled">
    <vt:lpwstr>true</vt:lpwstr>
  </property>
  <property fmtid="{D5CDD505-2E9C-101B-9397-08002B2CF9AE}" pid="14" name="MSIP_Label_4bde8109-f994-4a60-a1d3-5c95e2ff3620_Method">
    <vt:lpwstr>Privileged</vt:lpwstr>
  </property>
  <property fmtid="{D5CDD505-2E9C-101B-9397-08002B2CF9AE}" pid="15" name="MSIP_Label_4bde8109-f994-4a60-a1d3-5c95e2ff3620_Name">
    <vt:lpwstr>FLPubliek</vt:lpwstr>
  </property>
  <property fmtid="{D5CDD505-2E9C-101B-9397-08002B2CF9AE}" pid="16" name="MSIP_Label_4bde8109-f994-4a60-a1d3-5c95e2ff3620_SetDate">
    <vt:lpwstr>2022-11-15T07:48:28Z</vt:lpwstr>
  </property>
  <property fmtid="{D5CDD505-2E9C-101B-9397-08002B2CF9AE}" pid="17" name="MSIP_Label_4bde8109-f994-4a60-a1d3-5c95e2ff3620_SiteId">
    <vt:lpwstr>1321633e-f6b9-44e2-a44f-59b9d264ecb7</vt:lpwstr>
  </property>
  <property fmtid="{D5CDD505-2E9C-101B-9397-08002B2CF9AE}" pid="18" name="Template">
    <vt:lpwstr>Kamervragen beantwoording - LNV</vt:lpwstr>
  </property>
  <property fmtid="{D5CDD505-2E9C-101B-9397-08002B2CF9AE}" pid="19" name="TemplateId">
    <vt:lpwstr>492947D5E2A3401BB1C8A68613C7D0EB</vt:lpwstr>
  </property>
  <property fmtid="{D5CDD505-2E9C-101B-9397-08002B2CF9AE}" pid="20" name="TYPE_ID">
    <vt:lpwstr>Brief</vt:lpwstr>
  </property>
  <property fmtid="{D5CDD505-2E9C-101B-9397-08002B2CF9AE}" pid="21" name="Typist">
    <vt:lpwstr>lageschaarl</vt:lpwstr>
  </property>
</Properties>
</file>